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A790" w14:textId="77777777" w:rsidR="00A420A8" w:rsidRDefault="00A420A8" w:rsidP="003F3E84"/>
    <w:p w14:paraId="6D42FDA7" w14:textId="63D77834" w:rsidR="00A420A8" w:rsidRDefault="007E64B3" w:rsidP="007E64B3">
      <w:pPr>
        <w:pStyle w:val="Textoindependiente3"/>
        <w:ind w:left="-993"/>
        <w:jc w:val="both"/>
        <w:rPr>
          <w:rStyle w:val="Ninguno"/>
          <w:rFonts w:ascii="ColaborateLight" w:hAnsi="ColaborateLight"/>
          <w:sz w:val="20"/>
          <w:szCs w:val="20"/>
          <w:u w:color="2E2E2E"/>
        </w:rPr>
      </w:pPr>
      <w:r>
        <w:rPr>
          <w:rStyle w:val="Ninguno"/>
          <w:rFonts w:ascii="ColaborateLight" w:hAnsi="ColaborateLight"/>
          <w:sz w:val="20"/>
          <w:szCs w:val="20"/>
          <w:u w:color="2E2E2E"/>
        </w:rPr>
        <w:t xml:space="preserve">DE </w:t>
      </w:r>
      <w:r w:rsidR="00A420A8" w:rsidRPr="003F3E84">
        <w:rPr>
          <w:rStyle w:val="Ninguno"/>
          <w:rFonts w:ascii="ColaborateLight" w:hAnsi="ColaborateLight"/>
          <w:sz w:val="20"/>
          <w:szCs w:val="20"/>
          <w:u w:color="2E2E2E"/>
        </w:rPr>
        <w:t xml:space="preserve">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w:t>
      </w:r>
      <w:r w:rsidR="00A420A8" w:rsidRPr="003F3E84">
        <w:rPr>
          <w:rStyle w:val="Ninguno"/>
          <w:rFonts w:ascii="ColaborateLight" w:eastAsiaTheme="minorEastAsia" w:hAnsi="ColaborateLight"/>
          <w:sz w:val="20"/>
          <w:szCs w:val="20"/>
          <w:u w:color="2E2E2E"/>
        </w:rPr>
        <w:t>LEY DE ADQUISICIONES, ARRENDAMIENTOS Y SERVICIOS DEL SECTOR PUBLICO DEL ESTADO DE COLIMA</w:t>
      </w:r>
      <w:r w:rsidR="00A420A8" w:rsidRPr="003F3E84">
        <w:rPr>
          <w:sz w:val="20"/>
          <w:szCs w:val="20"/>
        </w:rPr>
        <w:t>ASÍ COMO DE LOS ARTÍCULOS 2, 25, 26, 27, 28, 30, 33, 35 Y DEMÁS RELATIVOS DEL REGLAMENTO DE LA LEY DE ADQUISICIONES, ARRENDAMIENTOS Y SERVICIOS DEL SECTOR PÚBLICO DEL ESTADO DE COLIMA PARA EL PODER EJECUTIVO</w:t>
      </w:r>
      <w:r w:rsidR="00A420A8" w:rsidRPr="003F3E84">
        <w:rPr>
          <w:rStyle w:val="Ninguno"/>
          <w:rFonts w:ascii="ColaborateLight" w:hAnsi="ColaborateLight"/>
          <w:sz w:val="20"/>
          <w:szCs w:val="20"/>
          <w:u w:color="2E2E2E"/>
        </w:rPr>
        <w:t>, SE EMITE LA SIGUIENTE:</w:t>
      </w:r>
    </w:p>
    <w:p w14:paraId="3E09CE4E" w14:textId="77777777" w:rsidR="007133EB" w:rsidRDefault="007133EB" w:rsidP="003F3E84">
      <w:pPr>
        <w:pStyle w:val="Textoindependiente3"/>
        <w:rPr>
          <w:rStyle w:val="Ninguno"/>
          <w:rFonts w:ascii="ColaborateLight" w:eastAsia="Arial" w:hAnsi="ColaborateLight"/>
          <w:b w:val="0"/>
          <w:bCs/>
          <w:u w:color="2E2E2E"/>
        </w:rPr>
      </w:pPr>
    </w:p>
    <w:tbl>
      <w:tblPr>
        <w:tblW w:w="13960" w:type="dxa"/>
        <w:tblInd w:w="-856" w:type="dxa"/>
        <w:tblCellMar>
          <w:left w:w="70" w:type="dxa"/>
          <w:right w:w="70" w:type="dxa"/>
        </w:tblCellMar>
        <w:tblLook w:val="04A0" w:firstRow="1" w:lastRow="0" w:firstColumn="1" w:lastColumn="0" w:noHBand="0" w:noVBand="1"/>
      </w:tblPr>
      <w:tblGrid>
        <w:gridCol w:w="460"/>
        <w:gridCol w:w="9040"/>
        <w:gridCol w:w="1300"/>
        <w:gridCol w:w="1520"/>
        <w:gridCol w:w="1640"/>
      </w:tblGrid>
      <w:tr w:rsidR="00792C8C" w:rsidRPr="00792C8C" w14:paraId="04A1A2BD" w14:textId="77777777" w:rsidTr="00792C8C">
        <w:trPr>
          <w:trHeight w:val="397"/>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C49B3" w14:textId="77777777" w:rsidR="00792C8C" w:rsidRPr="00792C8C" w:rsidRDefault="00792C8C" w:rsidP="00792C8C">
            <w:pPr>
              <w:jc w:val="left"/>
              <w:rPr>
                <w:rFonts w:ascii="Calibri Light" w:eastAsia="Times New Roman" w:hAnsi="Calibri Light" w:cs="Calibri Light"/>
                <w:bCs/>
                <w:color w:val="000000"/>
                <w:lang w:eastAsia="es-MX"/>
              </w:rPr>
            </w:pPr>
            <w:bookmarkStart w:id="0" w:name="RANGE!A2:G15"/>
            <w:r w:rsidRPr="00792C8C">
              <w:rPr>
                <w:rFonts w:ascii="Calibri Light" w:eastAsia="Times New Roman" w:hAnsi="Calibri Light" w:cs="Calibri Light"/>
                <w:bCs/>
                <w:color w:val="000000"/>
                <w:lang w:eastAsia="es-MX"/>
              </w:rPr>
              <w:t xml:space="preserve">NO. </w:t>
            </w:r>
            <w:bookmarkEnd w:id="0"/>
          </w:p>
        </w:tc>
        <w:tc>
          <w:tcPr>
            <w:tcW w:w="9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416D1" w14:textId="77777777" w:rsidR="00792C8C" w:rsidRPr="00792C8C" w:rsidRDefault="00792C8C" w:rsidP="00792C8C">
            <w:pPr>
              <w:rPr>
                <w:rFonts w:ascii="Calibri Light" w:eastAsia="Times New Roman" w:hAnsi="Calibri Light" w:cs="Calibri Light"/>
                <w:bCs/>
                <w:color w:val="000000"/>
                <w:sz w:val="28"/>
                <w:szCs w:val="28"/>
                <w:lang w:eastAsia="es-MX"/>
              </w:rPr>
            </w:pPr>
            <w:r w:rsidRPr="00792C8C">
              <w:rPr>
                <w:rFonts w:ascii="Calibri Light" w:eastAsia="Times New Roman" w:hAnsi="Calibri Light" w:cs="Calibri Light"/>
                <w:bCs/>
                <w:color w:val="000000"/>
                <w:sz w:val="28"/>
                <w:szCs w:val="28"/>
                <w:lang w:eastAsia="es-MX"/>
              </w:rPr>
              <w:t>LICITACIONES PUBLICAS CON CARÁCTER PRESENCIAL</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C3202" w14:textId="77777777" w:rsidR="00792C8C" w:rsidRPr="00792C8C" w:rsidRDefault="00792C8C" w:rsidP="00792C8C">
            <w:pPr>
              <w:rPr>
                <w:rFonts w:ascii="Calibri Light" w:eastAsia="Times New Roman" w:hAnsi="Calibri Light" w:cs="Calibri Light"/>
                <w:bCs/>
                <w:color w:val="000000"/>
                <w:sz w:val="16"/>
                <w:szCs w:val="16"/>
                <w:lang w:eastAsia="es-MX"/>
              </w:rPr>
            </w:pPr>
            <w:r w:rsidRPr="00792C8C">
              <w:rPr>
                <w:rFonts w:ascii="Calibri Light" w:eastAsia="Times New Roman" w:hAnsi="Calibri Light" w:cs="Calibri Light"/>
                <w:bCs/>
                <w:color w:val="000000"/>
                <w:sz w:val="16"/>
                <w:szCs w:val="16"/>
                <w:lang w:eastAsia="es-MX"/>
              </w:rPr>
              <w:t>JUNTA DE ACLARACIONES</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747A7" w14:textId="77777777" w:rsidR="00792C8C" w:rsidRPr="00792C8C" w:rsidRDefault="00792C8C" w:rsidP="00792C8C">
            <w:pPr>
              <w:rPr>
                <w:rFonts w:ascii="Calibri Light" w:eastAsia="Times New Roman" w:hAnsi="Calibri Light" w:cs="Calibri Light"/>
                <w:bCs/>
                <w:color w:val="000000"/>
                <w:sz w:val="16"/>
                <w:szCs w:val="16"/>
                <w:lang w:eastAsia="es-MX"/>
              </w:rPr>
            </w:pPr>
            <w:r w:rsidRPr="00792C8C">
              <w:rPr>
                <w:rFonts w:ascii="Calibri Light" w:eastAsia="Times New Roman" w:hAnsi="Calibri Light" w:cs="Calibri Light"/>
                <w:bCs/>
                <w:color w:val="000000"/>
                <w:sz w:val="16"/>
                <w:szCs w:val="16"/>
                <w:lang w:eastAsia="es-MX"/>
              </w:rPr>
              <w:t>PRESENTACIÓN Y APERTURA DE PROPUESTAS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48BBE" w14:textId="77777777" w:rsidR="00792C8C" w:rsidRPr="00792C8C" w:rsidRDefault="00792C8C" w:rsidP="00792C8C">
            <w:pPr>
              <w:rPr>
                <w:rFonts w:ascii="Calibri Light" w:eastAsia="Times New Roman" w:hAnsi="Calibri Light" w:cs="Calibri Light"/>
                <w:bCs/>
                <w:color w:val="000000"/>
                <w:sz w:val="16"/>
                <w:szCs w:val="16"/>
                <w:lang w:eastAsia="es-MX"/>
              </w:rPr>
            </w:pPr>
            <w:r w:rsidRPr="00792C8C">
              <w:rPr>
                <w:rFonts w:ascii="Calibri Light" w:eastAsia="Times New Roman" w:hAnsi="Calibri Light" w:cs="Calibri Light"/>
                <w:bCs/>
                <w:color w:val="000000"/>
                <w:sz w:val="16"/>
                <w:szCs w:val="16"/>
                <w:lang w:eastAsia="es-MX"/>
              </w:rPr>
              <w:t>FALLO</w:t>
            </w:r>
          </w:p>
        </w:tc>
      </w:tr>
      <w:tr w:rsidR="00792C8C" w:rsidRPr="00792C8C" w14:paraId="269B31F4" w14:textId="77777777" w:rsidTr="00792C8C">
        <w:trPr>
          <w:trHeight w:val="397"/>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7ECE54E" w14:textId="77777777" w:rsidR="00792C8C" w:rsidRPr="00792C8C" w:rsidRDefault="00792C8C" w:rsidP="00792C8C">
            <w:pPr>
              <w:jc w:val="left"/>
              <w:rPr>
                <w:rFonts w:ascii="Calibri Light" w:eastAsia="Times New Roman" w:hAnsi="Calibri Light" w:cs="Calibri Light"/>
                <w:bCs/>
                <w:color w:val="000000"/>
                <w:lang w:eastAsia="es-MX"/>
              </w:rPr>
            </w:pPr>
          </w:p>
        </w:tc>
        <w:tc>
          <w:tcPr>
            <w:tcW w:w="9040" w:type="dxa"/>
            <w:vMerge/>
            <w:tcBorders>
              <w:top w:val="single" w:sz="4" w:space="0" w:color="auto"/>
              <w:left w:val="single" w:sz="4" w:space="0" w:color="auto"/>
              <w:bottom w:val="single" w:sz="4" w:space="0" w:color="auto"/>
              <w:right w:val="single" w:sz="4" w:space="0" w:color="auto"/>
            </w:tcBorders>
            <w:vAlign w:val="center"/>
            <w:hideMark/>
          </w:tcPr>
          <w:p w14:paraId="6625C776" w14:textId="77777777" w:rsidR="00792C8C" w:rsidRPr="00792C8C" w:rsidRDefault="00792C8C" w:rsidP="00792C8C">
            <w:pPr>
              <w:jc w:val="left"/>
              <w:rPr>
                <w:rFonts w:ascii="Calibri Light" w:eastAsia="Times New Roman" w:hAnsi="Calibri Light" w:cs="Calibri Light"/>
                <w:bCs/>
                <w:color w:val="000000"/>
                <w:sz w:val="28"/>
                <w:szCs w:val="28"/>
                <w:lang w:eastAsia="es-MX"/>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261E9CF" w14:textId="77777777" w:rsidR="00792C8C" w:rsidRPr="00792C8C" w:rsidRDefault="00792C8C" w:rsidP="00792C8C">
            <w:pPr>
              <w:jc w:val="left"/>
              <w:rPr>
                <w:rFonts w:ascii="Calibri Light" w:eastAsia="Times New Roman" w:hAnsi="Calibri Light" w:cs="Calibri Light"/>
                <w:bCs/>
                <w:color w:val="000000"/>
                <w:sz w:val="16"/>
                <w:szCs w:val="16"/>
                <w:lang w:eastAsia="es-MX"/>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11539247" w14:textId="77777777" w:rsidR="00792C8C" w:rsidRPr="00792C8C" w:rsidRDefault="00792C8C" w:rsidP="00792C8C">
            <w:pPr>
              <w:jc w:val="left"/>
              <w:rPr>
                <w:rFonts w:ascii="Calibri Light" w:eastAsia="Times New Roman" w:hAnsi="Calibri Light" w:cs="Calibri Light"/>
                <w:bCs/>
                <w:color w:val="000000"/>
                <w:sz w:val="16"/>
                <w:szCs w:val="16"/>
                <w:lang w:eastAsia="es-MX"/>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4E1F6CBB" w14:textId="77777777" w:rsidR="00792C8C" w:rsidRPr="00792C8C" w:rsidRDefault="00792C8C" w:rsidP="00792C8C">
            <w:pPr>
              <w:jc w:val="left"/>
              <w:rPr>
                <w:rFonts w:ascii="Calibri Light" w:eastAsia="Times New Roman" w:hAnsi="Calibri Light" w:cs="Calibri Light"/>
                <w:bCs/>
                <w:color w:val="000000"/>
                <w:sz w:val="16"/>
                <w:szCs w:val="16"/>
                <w:lang w:eastAsia="es-MX"/>
              </w:rPr>
            </w:pPr>
          </w:p>
        </w:tc>
      </w:tr>
      <w:tr w:rsidR="007054BF" w:rsidRPr="00792C8C" w14:paraId="7D65CC4C" w14:textId="77777777" w:rsidTr="00095E09">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D82653" w14:textId="77777777" w:rsidR="007054BF" w:rsidRPr="00792C8C" w:rsidRDefault="00095E09" w:rsidP="007054BF">
            <w:pPr>
              <w:rPr>
                <w:rFonts w:ascii="Calibri Light" w:eastAsia="Times New Roman" w:hAnsi="Calibri Light" w:cs="Calibri Light"/>
                <w:bCs/>
                <w:color w:val="000000"/>
                <w:lang w:eastAsia="es-MX"/>
              </w:rPr>
            </w:pPr>
            <w:r>
              <w:rPr>
                <w:rFonts w:ascii="Calibri Light" w:eastAsia="Times New Roman" w:hAnsi="Calibri Light" w:cs="Calibri Light"/>
                <w:bCs/>
                <w:color w:val="000000"/>
                <w:lang w:eastAsia="es-MX"/>
              </w:rPr>
              <w:t>1</w:t>
            </w:r>
          </w:p>
        </w:tc>
        <w:tc>
          <w:tcPr>
            <w:tcW w:w="9040" w:type="dxa"/>
            <w:tcBorders>
              <w:top w:val="nil"/>
              <w:left w:val="nil"/>
              <w:bottom w:val="nil"/>
              <w:right w:val="single" w:sz="4" w:space="0" w:color="auto"/>
            </w:tcBorders>
            <w:shd w:val="clear" w:color="auto" w:fill="auto"/>
            <w:vAlign w:val="center"/>
            <w:hideMark/>
          </w:tcPr>
          <w:p w14:paraId="4142F8F9" w14:textId="77777777" w:rsidR="007054BF" w:rsidRPr="00792C8C" w:rsidRDefault="00095E09" w:rsidP="00095E09">
            <w:pPr>
              <w:jc w:val="left"/>
              <w:rPr>
                <w:rFonts w:ascii="Calibri Light" w:eastAsia="Times New Roman" w:hAnsi="Calibri Light" w:cs="Calibri Light"/>
                <w:b w:val="0"/>
                <w:color w:val="000000"/>
                <w:lang w:eastAsia="es-MX"/>
              </w:rPr>
            </w:pPr>
            <w:r>
              <w:rPr>
                <w:rFonts w:ascii="Calibri Light" w:eastAsia="Times New Roman" w:hAnsi="Calibri Light" w:cs="Calibri Light"/>
                <w:b w:val="0"/>
                <w:color w:val="000000"/>
                <w:lang w:eastAsia="es-MX"/>
              </w:rPr>
              <w:t>LP</w:t>
            </w:r>
            <w:r w:rsidR="00324C51">
              <w:rPr>
                <w:rFonts w:ascii="Calibri Light" w:eastAsia="Times New Roman" w:hAnsi="Calibri Light" w:cs="Calibri Light"/>
                <w:b w:val="0"/>
                <w:color w:val="000000"/>
                <w:lang w:eastAsia="es-MX"/>
              </w:rPr>
              <w:t>N</w:t>
            </w:r>
            <w:r>
              <w:rPr>
                <w:rFonts w:ascii="Calibri Light" w:eastAsia="Times New Roman" w:hAnsi="Calibri Light" w:cs="Calibri Light"/>
                <w:b w:val="0"/>
                <w:color w:val="000000"/>
                <w:lang w:eastAsia="es-MX"/>
              </w:rPr>
              <w:t xml:space="preserve"> 36066001-020</w:t>
            </w:r>
            <w:r w:rsidRPr="00792C8C">
              <w:rPr>
                <w:rFonts w:ascii="Calibri Light" w:eastAsia="Times New Roman" w:hAnsi="Calibri Light" w:cs="Calibri Light"/>
                <w:b w:val="0"/>
                <w:color w:val="000000"/>
                <w:lang w:eastAsia="es-MX"/>
              </w:rPr>
              <w:t xml:space="preserve">-22 </w:t>
            </w:r>
            <w:r>
              <w:rPr>
                <w:rFonts w:ascii="Calibri Light" w:eastAsia="Times New Roman" w:hAnsi="Calibri Light" w:cs="Calibri Light"/>
                <w:b w:val="0"/>
                <w:color w:val="000000"/>
                <w:lang w:eastAsia="es-MX"/>
              </w:rPr>
              <w:t xml:space="preserve">PARA LA CONTRACCIÓN DEL SURTIMIENTO Y ABASTECIMIENTO DE MEDICAMENTOS PARA LAS UNIDADES DE SALUD DEL ESTADO DE COLIMA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6327D" w14:textId="77777777" w:rsidR="007054BF" w:rsidRPr="00AC3355" w:rsidRDefault="00AC3355" w:rsidP="00095E09">
            <w:pPr>
              <w:rPr>
                <w:rFonts w:ascii="Calibri Light" w:eastAsia="Times New Roman" w:hAnsi="Calibri Light" w:cs="Calibri Light"/>
                <w:b w:val="0"/>
                <w:color w:val="000000"/>
                <w:sz w:val="16"/>
                <w:szCs w:val="16"/>
              </w:rPr>
            </w:pPr>
            <w:r w:rsidRPr="00AC3355">
              <w:rPr>
                <w:rFonts w:ascii="Calibri Light" w:hAnsi="Calibri Light" w:cs="Calibri Light"/>
                <w:b w:val="0"/>
                <w:color w:val="000000"/>
                <w:sz w:val="16"/>
                <w:szCs w:val="16"/>
              </w:rPr>
              <w:t>09 DE MAYO DE 2022 A LAS 9:30 HORAS</w:t>
            </w:r>
          </w:p>
        </w:tc>
        <w:tc>
          <w:tcPr>
            <w:tcW w:w="1520" w:type="dxa"/>
            <w:tcBorders>
              <w:top w:val="nil"/>
              <w:left w:val="nil"/>
              <w:bottom w:val="single" w:sz="4" w:space="0" w:color="auto"/>
              <w:right w:val="single" w:sz="4" w:space="0" w:color="auto"/>
            </w:tcBorders>
            <w:shd w:val="clear" w:color="auto" w:fill="auto"/>
            <w:vAlign w:val="center"/>
            <w:hideMark/>
          </w:tcPr>
          <w:p w14:paraId="22DBAA92" w14:textId="6DE1DAD5"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1</w:t>
            </w:r>
            <w:r w:rsidR="005705E7">
              <w:rPr>
                <w:rFonts w:ascii="Calibri Light" w:hAnsi="Calibri Light" w:cs="Calibri Light"/>
                <w:b w:val="0"/>
                <w:color w:val="000000"/>
                <w:sz w:val="16"/>
                <w:szCs w:val="16"/>
              </w:rPr>
              <w:t>2</w:t>
            </w:r>
            <w:r w:rsidRPr="00AC3355">
              <w:rPr>
                <w:rFonts w:ascii="Calibri Light" w:hAnsi="Calibri Light" w:cs="Calibri Light"/>
                <w:b w:val="0"/>
                <w:color w:val="000000"/>
                <w:sz w:val="16"/>
                <w:szCs w:val="16"/>
              </w:rPr>
              <w:t xml:space="preserve"> DE MAYO DE 2022 A LAS 10:00 HORAS</w:t>
            </w:r>
          </w:p>
        </w:tc>
        <w:tc>
          <w:tcPr>
            <w:tcW w:w="1640" w:type="dxa"/>
            <w:tcBorders>
              <w:top w:val="nil"/>
              <w:left w:val="nil"/>
              <w:bottom w:val="single" w:sz="4" w:space="0" w:color="auto"/>
              <w:right w:val="single" w:sz="4" w:space="0" w:color="auto"/>
            </w:tcBorders>
            <w:shd w:val="clear" w:color="auto" w:fill="auto"/>
            <w:vAlign w:val="center"/>
            <w:hideMark/>
          </w:tcPr>
          <w:p w14:paraId="602B6F9D" w14:textId="4117F949"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1</w:t>
            </w:r>
            <w:r w:rsidR="005705E7">
              <w:rPr>
                <w:rFonts w:ascii="Calibri Light" w:hAnsi="Calibri Light" w:cs="Calibri Light"/>
                <w:b w:val="0"/>
                <w:color w:val="000000"/>
                <w:sz w:val="16"/>
                <w:szCs w:val="16"/>
              </w:rPr>
              <w:t xml:space="preserve">6 </w:t>
            </w:r>
            <w:r w:rsidRPr="00AC3355">
              <w:rPr>
                <w:rFonts w:ascii="Calibri Light" w:hAnsi="Calibri Light" w:cs="Calibri Light"/>
                <w:b w:val="0"/>
                <w:color w:val="000000"/>
                <w:sz w:val="16"/>
                <w:szCs w:val="16"/>
              </w:rPr>
              <w:t>DE MAYO DE 2022 A LAS 10 HORAS</w:t>
            </w:r>
          </w:p>
        </w:tc>
      </w:tr>
      <w:tr w:rsidR="007054BF" w:rsidRPr="00792C8C" w14:paraId="3CB44B79" w14:textId="77777777" w:rsidTr="00792C8C">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55B7FE3" w14:textId="77777777" w:rsidR="007054BF" w:rsidRPr="00792C8C" w:rsidRDefault="00095E09" w:rsidP="007054BF">
            <w:pPr>
              <w:rPr>
                <w:rFonts w:ascii="Calibri Light" w:eastAsia="Times New Roman" w:hAnsi="Calibri Light" w:cs="Calibri Light"/>
                <w:bCs/>
                <w:color w:val="000000"/>
                <w:lang w:eastAsia="es-MX"/>
              </w:rPr>
            </w:pPr>
            <w:r>
              <w:rPr>
                <w:rFonts w:ascii="Calibri Light" w:eastAsia="Times New Roman" w:hAnsi="Calibri Light" w:cs="Calibri Light"/>
                <w:bCs/>
                <w:color w:val="000000"/>
                <w:lang w:eastAsia="es-MX"/>
              </w:rPr>
              <w:t>2</w:t>
            </w:r>
          </w:p>
        </w:tc>
        <w:tc>
          <w:tcPr>
            <w:tcW w:w="9040" w:type="dxa"/>
            <w:tcBorders>
              <w:top w:val="single" w:sz="4" w:space="0" w:color="auto"/>
              <w:left w:val="nil"/>
              <w:bottom w:val="single" w:sz="4" w:space="0" w:color="auto"/>
              <w:right w:val="single" w:sz="4" w:space="0" w:color="auto"/>
            </w:tcBorders>
            <w:shd w:val="clear" w:color="auto" w:fill="auto"/>
            <w:vAlign w:val="center"/>
            <w:hideMark/>
          </w:tcPr>
          <w:p w14:paraId="6246001A" w14:textId="77777777" w:rsidR="007054BF" w:rsidRPr="00792C8C" w:rsidRDefault="00095E09" w:rsidP="00095E09">
            <w:pPr>
              <w:jc w:val="both"/>
              <w:rPr>
                <w:rFonts w:ascii="Calibri Light" w:eastAsia="Times New Roman" w:hAnsi="Calibri Light" w:cs="Calibri Light"/>
                <w:b w:val="0"/>
                <w:color w:val="000000"/>
                <w:lang w:eastAsia="es-MX"/>
              </w:rPr>
            </w:pPr>
            <w:r>
              <w:rPr>
                <w:rFonts w:ascii="Calibri Light" w:eastAsia="Times New Roman" w:hAnsi="Calibri Light" w:cs="Calibri Light"/>
                <w:b w:val="0"/>
                <w:color w:val="000000"/>
                <w:lang w:eastAsia="es-MX"/>
              </w:rPr>
              <w:t>LP</w:t>
            </w:r>
            <w:r w:rsidR="00324C51">
              <w:rPr>
                <w:rFonts w:ascii="Calibri Light" w:eastAsia="Times New Roman" w:hAnsi="Calibri Light" w:cs="Calibri Light"/>
                <w:b w:val="0"/>
                <w:color w:val="000000"/>
                <w:lang w:eastAsia="es-MX"/>
              </w:rPr>
              <w:t>N</w:t>
            </w:r>
            <w:r>
              <w:rPr>
                <w:rFonts w:ascii="Calibri Light" w:eastAsia="Times New Roman" w:hAnsi="Calibri Light" w:cs="Calibri Light"/>
                <w:b w:val="0"/>
                <w:color w:val="000000"/>
                <w:lang w:eastAsia="es-MX"/>
              </w:rPr>
              <w:t xml:space="preserve"> 36066001-021</w:t>
            </w:r>
            <w:r w:rsidRPr="00792C8C">
              <w:rPr>
                <w:rFonts w:ascii="Calibri Light" w:eastAsia="Times New Roman" w:hAnsi="Calibri Light" w:cs="Calibri Light"/>
                <w:b w:val="0"/>
                <w:color w:val="000000"/>
                <w:lang w:eastAsia="es-MX"/>
              </w:rPr>
              <w:t xml:space="preserve">-22 </w:t>
            </w:r>
            <w:r>
              <w:rPr>
                <w:rFonts w:ascii="Calibri Light" w:eastAsia="Times New Roman" w:hAnsi="Calibri Light" w:cs="Calibri Light"/>
                <w:b w:val="0"/>
                <w:color w:val="000000"/>
                <w:lang w:eastAsia="es-MX"/>
              </w:rPr>
              <w:t>PARA LA CONTRACCIÓN DEL SURTIMIENTO Y ABASTECIMIENTO DE MATERIAL DE CURACIÓN PARA LAS UNIDADES DE SALUD DEL ESTADO DE COLIMA</w:t>
            </w:r>
            <w:r w:rsidRPr="00792C8C">
              <w:rPr>
                <w:rFonts w:ascii="Calibri Light" w:eastAsia="Times New Roman" w:hAnsi="Calibri Light" w:cs="Calibri Light"/>
                <w:b w:val="0"/>
                <w:color w:val="000000"/>
                <w:lang w:eastAsia="es-MX"/>
              </w:rPr>
              <w:t>.</w:t>
            </w:r>
          </w:p>
        </w:tc>
        <w:tc>
          <w:tcPr>
            <w:tcW w:w="1300" w:type="dxa"/>
            <w:tcBorders>
              <w:top w:val="nil"/>
              <w:left w:val="nil"/>
              <w:bottom w:val="single" w:sz="4" w:space="0" w:color="auto"/>
              <w:right w:val="single" w:sz="4" w:space="0" w:color="auto"/>
            </w:tcBorders>
            <w:shd w:val="clear" w:color="auto" w:fill="auto"/>
            <w:vAlign w:val="center"/>
            <w:hideMark/>
          </w:tcPr>
          <w:p w14:paraId="327EE114" w14:textId="77777777"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09 DE MAYO DE 2022 A LAS 10:30 HORAS</w:t>
            </w:r>
          </w:p>
        </w:tc>
        <w:tc>
          <w:tcPr>
            <w:tcW w:w="1520" w:type="dxa"/>
            <w:tcBorders>
              <w:top w:val="nil"/>
              <w:left w:val="nil"/>
              <w:bottom w:val="single" w:sz="4" w:space="0" w:color="auto"/>
              <w:right w:val="single" w:sz="4" w:space="0" w:color="auto"/>
            </w:tcBorders>
            <w:shd w:val="clear" w:color="auto" w:fill="auto"/>
            <w:vAlign w:val="center"/>
            <w:hideMark/>
          </w:tcPr>
          <w:p w14:paraId="488D8ADD" w14:textId="4C18F76E"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1</w:t>
            </w:r>
            <w:r w:rsidR="005705E7">
              <w:rPr>
                <w:rFonts w:ascii="Calibri Light" w:hAnsi="Calibri Light" w:cs="Calibri Light"/>
                <w:b w:val="0"/>
                <w:color w:val="000000"/>
                <w:sz w:val="16"/>
                <w:szCs w:val="16"/>
              </w:rPr>
              <w:t>2</w:t>
            </w:r>
            <w:r w:rsidRPr="00AC3355">
              <w:rPr>
                <w:rFonts w:ascii="Calibri Light" w:hAnsi="Calibri Light" w:cs="Calibri Light"/>
                <w:b w:val="0"/>
                <w:color w:val="000000"/>
                <w:sz w:val="16"/>
                <w:szCs w:val="16"/>
              </w:rPr>
              <w:t xml:space="preserve"> DE MAYO DE 2022 A LAS 11:30 HORAS</w:t>
            </w:r>
          </w:p>
        </w:tc>
        <w:tc>
          <w:tcPr>
            <w:tcW w:w="1640" w:type="dxa"/>
            <w:tcBorders>
              <w:top w:val="nil"/>
              <w:left w:val="nil"/>
              <w:bottom w:val="single" w:sz="4" w:space="0" w:color="auto"/>
              <w:right w:val="single" w:sz="4" w:space="0" w:color="auto"/>
            </w:tcBorders>
            <w:shd w:val="clear" w:color="auto" w:fill="auto"/>
            <w:vAlign w:val="center"/>
            <w:hideMark/>
          </w:tcPr>
          <w:p w14:paraId="79152EE0" w14:textId="2B88FB28"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1</w:t>
            </w:r>
            <w:r w:rsidR="005705E7">
              <w:rPr>
                <w:rFonts w:ascii="Calibri Light" w:hAnsi="Calibri Light" w:cs="Calibri Light"/>
                <w:b w:val="0"/>
                <w:color w:val="000000"/>
                <w:sz w:val="16"/>
                <w:szCs w:val="16"/>
              </w:rPr>
              <w:t>6</w:t>
            </w:r>
            <w:r w:rsidRPr="00AC3355">
              <w:rPr>
                <w:rFonts w:ascii="Calibri Light" w:hAnsi="Calibri Light" w:cs="Calibri Light"/>
                <w:b w:val="0"/>
                <w:color w:val="000000"/>
                <w:sz w:val="16"/>
                <w:szCs w:val="16"/>
              </w:rPr>
              <w:t xml:space="preserve"> DE MAYO DE 2022 A LAS 11 HORAS</w:t>
            </w:r>
          </w:p>
        </w:tc>
      </w:tr>
      <w:tr w:rsidR="007054BF" w:rsidRPr="00792C8C" w14:paraId="02B0310C" w14:textId="77777777" w:rsidTr="00792C8C">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C043C9" w14:textId="77777777" w:rsidR="007054BF" w:rsidRPr="00792C8C" w:rsidRDefault="00095E09" w:rsidP="007054BF">
            <w:pPr>
              <w:rPr>
                <w:rFonts w:ascii="Calibri Light" w:eastAsia="Times New Roman" w:hAnsi="Calibri Light" w:cs="Calibri Light"/>
                <w:bCs/>
                <w:color w:val="000000"/>
                <w:lang w:eastAsia="es-MX"/>
              </w:rPr>
            </w:pPr>
            <w:r>
              <w:rPr>
                <w:rFonts w:ascii="Calibri Light" w:eastAsia="Times New Roman" w:hAnsi="Calibri Light" w:cs="Calibri Light"/>
                <w:bCs/>
                <w:color w:val="000000"/>
                <w:lang w:eastAsia="es-MX"/>
              </w:rPr>
              <w:t>3</w:t>
            </w:r>
          </w:p>
        </w:tc>
        <w:tc>
          <w:tcPr>
            <w:tcW w:w="9040" w:type="dxa"/>
            <w:tcBorders>
              <w:top w:val="nil"/>
              <w:left w:val="nil"/>
              <w:bottom w:val="single" w:sz="4" w:space="0" w:color="auto"/>
              <w:right w:val="single" w:sz="4" w:space="0" w:color="auto"/>
            </w:tcBorders>
            <w:shd w:val="clear" w:color="auto" w:fill="auto"/>
            <w:vAlign w:val="center"/>
            <w:hideMark/>
          </w:tcPr>
          <w:p w14:paraId="49F56643" w14:textId="77777777" w:rsidR="007054BF" w:rsidRPr="00792C8C" w:rsidRDefault="00095E09" w:rsidP="00095E09">
            <w:pPr>
              <w:jc w:val="both"/>
              <w:rPr>
                <w:rFonts w:ascii="Calibri Light" w:eastAsia="Times New Roman" w:hAnsi="Calibri Light" w:cs="Calibri Light"/>
                <w:b w:val="0"/>
                <w:color w:val="000000"/>
                <w:lang w:eastAsia="es-MX"/>
              </w:rPr>
            </w:pPr>
            <w:r>
              <w:rPr>
                <w:rFonts w:ascii="Calibri Light" w:eastAsia="Times New Roman" w:hAnsi="Calibri Light" w:cs="Calibri Light"/>
                <w:b w:val="0"/>
                <w:color w:val="000000"/>
                <w:lang w:eastAsia="es-MX"/>
              </w:rPr>
              <w:t>LP</w:t>
            </w:r>
            <w:r w:rsidR="00324C51">
              <w:rPr>
                <w:rFonts w:ascii="Calibri Light" w:eastAsia="Times New Roman" w:hAnsi="Calibri Light" w:cs="Calibri Light"/>
                <w:b w:val="0"/>
                <w:color w:val="000000"/>
                <w:lang w:eastAsia="es-MX"/>
              </w:rPr>
              <w:t>N</w:t>
            </w:r>
            <w:r>
              <w:rPr>
                <w:rFonts w:ascii="Calibri Light" w:eastAsia="Times New Roman" w:hAnsi="Calibri Light" w:cs="Calibri Light"/>
                <w:b w:val="0"/>
                <w:color w:val="000000"/>
                <w:lang w:eastAsia="es-MX"/>
              </w:rPr>
              <w:t xml:space="preserve"> 36066001-022</w:t>
            </w:r>
            <w:r w:rsidRPr="00792C8C">
              <w:rPr>
                <w:rFonts w:ascii="Calibri Light" w:eastAsia="Times New Roman" w:hAnsi="Calibri Light" w:cs="Calibri Light"/>
                <w:b w:val="0"/>
                <w:color w:val="000000"/>
                <w:lang w:eastAsia="es-MX"/>
              </w:rPr>
              <w:t>-22 PARA LA CONTRATACIÓN DE</w:t>
            </w:r>
            <w:r>
              <w:rPr>
                <w:rFonts w:ascii="Calibri Light" w:eastAsia="Times New Roman" w:hAnsi="Calibri Light" w:cs="Calibri Light"/>
                <w:b w:val="0"/>
                <w:color w:val="000000"/>
                <w:lang w:eastAsia="es-MX"/>
              </w:rPr>
              <w:t xml:space="preserve"> SUMINISTRO Y ABASTECIMIENTO DE PAPELERÍA Y ARTÍCULOS DE OFICINA PARA LAS UNIDADES DE LOS SERVICIOS DE SALUD DEL ESTADO DE COLIMA </w:t>
            </w:r>
          </w:p>
        </w:tc>
        <w:tc>
          <w:tcPr>
            <w:tcW w:w="1300" w:type="dxa"/>
            <w:tcBorders>
              <w:top w:val="nil"/>
              <w:left w:val="nil"/>
              <w:bottom w:val="single" w:sz="4" w:space="0" w:color="auto"/>
              <w:right w:val="single" w:sz="4" w:space="0" w:color="auto"/>
            </w:tcBorders>
            <w:shd w:val="clear" w:color="auto" w:fill="auto"/>
            <w:vAlign w:val="center"/>
            <w:hideMark/>
          </w:tcPr>
          <w:p w14:paraId="6660F613" w14:textId="77777777" w:rsidR="007054BF" w:rsidRPr="00AC3355" w:rsidRDefault="00AC3355" w:rsidP="007054BF">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09 DE MAYO DE 2022 A LAS 11:30 HORAS</w:t>
            </w:r>
          </w:p>
        </w:tc>
        <w:tc>
          <w:tcPr>
            <w:tcW w:w="1520" w:type="dxa"/>
            <w:tcBorders>
              <w:top w:val="nil"/>
              <w:left w:val="nil"/>
              <w:bottom w:val="single" w:sz="4" w:space="0" w:color="auto"/>
              <w:right w:val="single" w:sz="4" w:space="0" w:color="auto"/>
            </w:tcBorders>
            <w:shd w:val="clear" w:color="auto" w:fill="auto"/>
            <w:vAlign w:val="center"/>
            <w:hideMark/>
          </w:tcPr>
          <w:p w14:paraId="30CD19A9" w14:textId="77777777"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18 DE MAYO DE 2022 A LAS 13:00 HORAS</w:t>
            </w:r>
          </w:p>
        </w:tc>
        <w:tc>
          <w:tcPr>
            <w:tcW w:w="1640" w:type="dxa"/>
            <w:tcBorders>
              <w:top w:val="nil"/>
              <w:left w:val="nil"/>
              <w:bottom w:val="single" w:sz="4" w:space="0" w:color="auto"/>
              <w:right w:val="single" w:sz="4" w:space="0" w:color="auto"/>
            </w:tcBorders>
            <w:shd w:val="clear" w:color="auto" w:fill="auto"/>
            <w:vAlign w:val="center"/>
            <w:hideMark/>
          </w:tcPr>
          <w:p w14:paraId="475E2B4E" w14:textId="77777777" w:rsidR="007054BF" w:rsidRPr="00AC3355" w:rsidRDefault="00AC3355" w:rsidP="00095E09">
            <w:pPr>
              <w:rPr>
                <w:rFonts w:ascii="Calibri Light" w:hAnsi="Calibri Light" w:cs="Calibri Light"/>
                <w:b w:val="0"/>
                <w:color w:val="000000"/>
                <w:sz w:val="16"/>
                <w:szCs w:val="16"/>
              </w:rPr>
            </w:pPr>
            <w:r w:rsidRPr="00AC3355">
              <w:rPr>
                <w:rFonts w:ascii="Calibri Light" w:hAnsi="Calibri Light" w:cs="Calibri Light"/>
                <w:b w:val="0"/>
                <w:color w:val="000000"/>
                <w:sz w:val="16"/>
                <w:szCs w:val="16"/>
              </w:rPr>
              <w:t>19 DE MAYO DE 2022 A LAS 12 HORAS</w:t>
            </w:r>
          </w:p>
        </w:tc>
      </w:tr>
    </w:tbl>
    <w:p w14:paraId="3C564771" w14:textId="77777777" w:rsidR="00792C8C" w:rsidRDefault="00792C8C" w:rsidP="003F3E84">
      <w:pPr>
        <w:pStyle w:val="Textoindependiente3"/>
        <w:rPr>
          <w:rStyle w:val="Ninguno"/>
          <w:rFonts w:ascii="ColaborateLight" w:eastAsia="Arial" w:hAnsi="ColaborateLight"/>
          <w:b w:val="0"/>
          <w:bCs/>
          <w:u w:color="2E2E2E"/>
        </w:rPr>
      </w:pPr>
    </w:p>
    <w:p w14:paraId="54FF88BA" w14:textId="77777777" w:rsidR="007133EB" w:rsidRPr="00DA13AD" w:rsidRDefault="00F0667B" w:rsidP="00AC3355">
      <w:pPr>
        <w:jc w:val="both"/>
        <w:rPr>
          <w:rFonts w:asciiTheme="majorHAnsi" w:hAnsiTheme="majorHAnsi" w:cstheme="majorHAnsi"/>
          <w:b w:val="0"/>
        </w:rPr>
      </w:pPr>
      <w:r w:rsidRPr="00DA13AD">
        <w:rPr>
          <w:rFonts w:asciiTheme="majorHAnsi" w:hAnsiTheme="majorHAnsi" w:cstheme="majorHAnsi"/>
          <w:b w:val="0"/>
        </w:rPr>
        <w:t>* Las bases de las licitaciones se encuentran disponibles para consulta en Av. Carlos Salazar Preciado No. 249, Colonia Burócratas Municipales la Estancia, C.P. 28040, Colima, Colima, con el siguiente horario: 9:00 A 14:00 Hrs. De Lunes a Viernes. Y para su venta en la Caja de los Servicios de Salud, sita en Av. Liceo de Varones esquina Dr. Rubén Agüero, Colonia La Esperanza, C.P. 28085, Colima, Col, en el con el sigu</w:t>
      </w:r>
      <w:r w:rsidR="007133EB" w:rsidRPr="00DA13AD">
        <w:rPr>
          <w:rFonts w:asciiTheme="majorHAnsi" w:hAnsiTheme="majorHAnsi" w:cstheme="majorHAnsi"/>
          <w:b w:val="0"/>
        </w:rPr>
        <w:t xml:space="preserve">iente horario: 9:00 A 14:00 Horas. </w:t>
      </w:r>
      <w:r w:rsidR="00095E09">
        <w:rPr>
          <w:rFonts w:asciiTheme="majorHAnsi" w:hAnsiTheme="majorHAnsi" w:cstheme="majorHAnsi"/>
          <w:b w:val="0"/>
        </w:rPr>
        <w:t>(Para su entrega es necesario</w:t>
      </w:r>
      <w:r w:rsidR="00AC3355">
        <w:rPr>
          <w:rFonts w:asciiTheme="majorHAnsi" w:hAnsiTheme="majorHAnsi" w:cstheme="majorHAnsi"/>
          <w:b w:val="0"/>
        </w:rPr>
        <w:t xml:space="preserve"> entregar </w:t>
      </w:r>
      <w:r w:rsidR="00095E09">
        <w:rPr>
          <w:rFonts w:asciiTheme="majorHAnsi" w:hAnsiTheme="majorHAnsi" w:cstheme="majorHAnsi"/>
          <w:b w:val="0"/>
        </w:rPr>
        <w:t>el pago referenciado con el nombre y número de la licitación)</w:t>
      </w:r>
    </w:p>
    <w:p w14:paraId="6A2D2DC5"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xml:space="preserve">* La procedencia de los recursos es Estatal </w:t>
      </w:r>
    </w:p>
    <w:p w14:paraId="6241D57A" w14:textId="77777777" w:rsidR="00B27061" w:rsidRPr="00DA13AD" w:rsidRDefault="00B27061" w:rsidP="003F3E84">
      <w:pPr>
        <w:jc w:val="both"/>
        <w:rPr>
          <w:rFonts w:asciiTheme="majorHAnsi" w:hAnsiTheme="majorHAnsi" w:cstheme="majorHAnsi"/>
          <w:b w:val="0"/>
        </w:rPr>
      </w:pPr>
      <w:r w:rsidRPr="00DA13AD">
        <w:rPr>
          <w:rFonts w:asciiTheme="majorHAnsi" w:hAnsiTheme="majorHAnsi" w:cstheme="majorHAnsi"/>
          <w:b w:val="0"/>
        </w:rPr>
        <w:t xml:space="preserve">*El </w:t>
      </w:r>
      <w:r w:rsidR="00897AB1" w:rsidRPr="00DA13AD">
        <w:rPr>
          <w:rFonts w:asciiTheme="majorHAnsi" w:hAnsiTheme="majorHAnsi" w:cstheme="majorHAnsi"/>
          <w:b w:val="0"/>
        </w:rPr>
        <w:t>Costo de las bases es de $1,1</w:t>
      </w:r>
      <w:r w:rsidR="007133EB" w:rsidRPr="00DA13AD">
        <w:rPr>
          <w:rFonts w:asciiTheme="majorHAnsi" w:hAnsiTheme="majorHAnsi" w:cstheme="majorHAnsi"/>
          <w:b w:val="0"/>
        </w:rPr>
        <w:t>94</w:t>
      </w:r>
      <w:r w:rsidRPr="00DA13AD">
        <w:rPr>
          <w:rFonts w:asciiTheme="majorHAnsi" w:hAnsiTheme="majorHAnsi" w:cstheme="majorHAnsi"/>
          <w:b w:val="0"/>
        </w:rPr>
        <w:t>.00</w:t>
      </w:r>
      <w:r w:rsidR="00897AB1" w:rsidRPr="00DA13AD">
        <w:rPr>
          <w:rFonts w:asciiTheme="majorHAnsi" w:hAnsiTheme="majorHAnsi" w:cstheme="majorHAnsi"/>
          <w:b w:val="0"/>
        </w:rPr>
        <w:t xml:space="preserve"> (MIL CIENTO </w:t>
      </w:r>
      <w:r w:rsidR="007133EB" w:rsidRPr="00DA13AD">
        <w:rPr>
          <w:rFonts w:asciiTheme="majorHAnsi" w:hAnsiTheme="majorHAnsi" w:cstheme="majorHAnsi"/>
          <w:b w:val="0"/>
        </w:rPr>
        <w:t xml:space="preserve">NOVENTA Y CUATRO PESOS </w:t>
      </w:r>
      <w:r w:rsidR="00897AB1" w:rsidRPr="00DA13AD">
        <w:rPr>
          <w:rFonts w:asciiTheme="majorHAnsi" w:hAnsiTheme="majorHAnsi" w:cstheme="majorHAnsi"/>
          <w:b w:val="0"/>
        </w:rPr>
        <w:t>00/100 M.N.)</w:t>
      </w:r>
    </w:p>
    <w:p w14:paraId="12A78D47" w14:textId="77777777" w:rsidR="00B27061" w:rsidRPr="00DA13AD" w:rsidRDefault="00B27061" w:rsidP="003F3E84">
      <w:pPr>
        <w:jc w:val="both"/>
        <w:rPr>
          <w:rFonts w:asciiTheme="majorHAnsi" w:hAnsiTheme="majorHAnsi" w:cstheme="majorHAnsi"/>
          <w:b w:val="0"/>
        </w:rPr>
      </w:pPr>
      <w:r w:rsidRPr="00DA13AD">
        <w:rPr>
          <w:rFonts w:asciiTheme="majorHAnsi" w:hAnsiTheme="majorHAnsi" w:cstheme="majorHAnsi"/>
          <w:b w:val="0"/>
        </w:rPr>
        <w:t xml:space="preserve">*El último día para adquirir las bases, será 24 horas antes de la junta de aclaraciones de la licitación </w:t>
      </w:r>
      <w:r w:rsidR="00897AB1" w:rsidRPr="00DA13AD">
        <w:rPr>
          <w:rFonts w:asciiTheme="majorHAnsi" w:hAnsiTheme="majorHAnsi" w:cstheme="majorHAnsi"/>
          <w:b w:val="0"/>
        </w:rPr>
        <w:t>en que desea participar</w:t>
      </w:r>
      <w:r w:rsidRPr="00DA13AD">
        <w:rPr>
          <w:rFonts w:asciiTheme="majorHAnsi" w:hAnsiTheme="majorHAnsi" w:cstheme="majorHAnsi"/>
          <w:b w:val="0"/>
        </w:rPr>
        <w:t>.</w:t>
      </w:r>
    </w:p>
    <w:p w14:paraId="40E39C1C"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xml:space="preserve">*La forma de pago de bases es mediante cheque certificado o de caja a favor de los Servicios de Salud del Estado de Colima o depósito en cuenta </w:t>
      </w:r>
      <w:r w:rsidRPr="00DA13AD">
        <w:rPr>
          <w:rFonts w:asciiTheme="majorHAnsi" w:hAnsiTheme="majorHAnsi" w:cstheme="majorHAnsi"/>
          <w:b w:val="0"/>
          <w:i/>
          <w:u w:val="single"/>
        </w:rPr>
        <w:t>Banorte No. 0661284782.</w:t>
      </w:r>
      <w:r w:rsidR="00897AB1" w:rsidRPr="00DA13AD">
        <w:rPr>
          <w:rFonts w:asciiTheme="majorHAnsi" w:hAnsiTheme="majorHAnsi" w:cstheme="majorHAnsi"/>
          <w:b w:val="0"/>
          <w:i/>
          <w:u w:val="single"/>
        </w:rPr>
        <w:t xml:space="preserve"> </w:t>
      </w:r>
      <w:r w:rsidR="00897AB1" w:rsidRPr="00DA13AD">
        <w:rPr>
          <w:rFonts w:asciiTheme="majorHAnsi" w:hAnsiTheme="majorHAnsi" w:cstheme="majorHAnsi"/>
          <w:b w:val="0"/>
        </w:rPr>
        <w:t>Plaza 9501 sucursal Colima Rey Coliman</w:t>
      </w:r>
    </w:p>
    <w:p w14:paraId="76E8A44D"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acto de la Junta de Aclaración a las bases se realizará en los horarios y fechas establecidas en las bases de la licitación.</w:t>
      </w:r>
    </w:p>
    <w:p w14:paraId="55F41EC6"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Acto de Presentación de Propuestas Técnicas y Económicas se realizará en los horarios y fechas establecidas en las bases de licitación.</w:t>
      </w:r>
    </w:p>
    <w:p w14:paraId="114D7510"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Las aperturas de las propuestas técnicas y económicas se realizará en los horarios y fechas establecidas en las bases de la licitación.</w:t>
      </w:r>
    </w:p>
    <w:p w14:paraId="6390A633"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fallo de la licitación se dará a conocer en los horarios y fechas establecidas en las bases de la licitación.</w:t>
      </w:r>
    </w:p>
    <w:p w14:paraId="3F44E5FE"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 firma del contrato de los proveedores adjudicados se llevara a cabo en los términos del Artículo50 de la Ley de Adquisiciones, Arrendamientos y Servicios del Sector Público del Estado de Colima.</w:t>
      </w:r>
    </w:p>
    <w:p w14:paraId="51381797"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Todos los eventos se realizaran en el lugar indicado en las bases: Calle Carlos Salazar Preciado No. 249, Col. Burócratas, C.P. 28040, La Estancia, Colima, Colima.</w:t>
      </w:r>
    </w:p>
    <w:p w14:paraId="6FEDDF48"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idioma en que deberán presentarse las proposiciones será español.</w:t>
      </w:r>
    </w:p>
    <w:p w14:paraId="139BCEC9"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La(s) moneda(s) en que deberá(n) cotizarse la(s) proposición(es) será(n) en Pesos Mexicanos.</w:t>
      </w:r>
    </w:p>
    <w:p w14:paraId="5B58B1C9"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xml:space="preserve">* El lugar de entrega será en </w:t>
      </w:r>
      <w:r w:rsidRPr="00DA13AD">
        <w:rPr>
          <w:rFonts w:asciiTheme="majorHAnsi" w:hAnsiTheme="majorHAnsi" w:cstheme="majorHAnsi"/>
          <w:b w:val="0"/>
          <w:lang w:eastAsia="es-MX"/>
        </w:rPr>
        <w:t xml:space="preserve">los domicilios </w:t>
      </w:r>
      <w:r w:rsidRPr="00DA13AD">
        <w:rPr>
          <w:rFonts w:asciiTheme="majorHAnsi" w:hAnsiTheme="majorHAnsi" w:cstheme="majorHAnsi"/>
          <w:b w:val="0"/>
        </w:rPr>
        <w:t>indicados en el anexo 1 de las bases</w:t>
      </w:r>
      <w:r w:rsidRPr="00DA13AD">
        <w:rPr>
          <w:rFonts w:asciiTheme="majorHAnsi" w:hAnsiTheme="majorHAnsi" w:cstheme="majorHAnsi"/>
          <w:b w:val="0"/>
          <w:lang w:eastAsia="es-MX"/>
        </w:rPr>
        <w:t>.</w:t>
      </w:r>
    </w:p>
    <w:p w14:paraId="6E0404A8" w14:textId="77777777" w:rsidR="005705E7" w:rsidRDefault="005705E7" w:rsidP="003F3E84">
      <w:pPr>
        <w:jc w:val="both"/>
        <w:rPr>
          <w:rFonts w:asciiTheme="majorHAnsi" w:hAnsiTheme="majorHAnsi" w:cstheme="majorHAnsi"/>
          <w:b w:val="0"/>
        </w:rPr>
      </w:pPr>
    </w:p>
    <w:p w14:paraId="7375F24E" w14:textId="77777777" w:rsidR="005705E7" w:rsidRDefault="005705E7" w:rsidP="003F3E84">
      <w:pPr>
        <w:jc w:val="both"/>
        <w:rPr>
          <w:rFonts w:asciiTheme="majorHAnsi" w:hAnsiTheme="majorHAnsi" w:cstheme="majorHAnsi"/>
          <w:b w:val="0"/>
        </w:rPr>
      </w:pPr>
    </w:p>
    <w:p w14:paraId="63D5309A" w14:textId="77777777" w:rsidR="005705E7" w:rsidRDefault="005705E7" w:rsidP="003F3E84">
      <w:pPr>
        <w:jc w:val="both"/>
        <w:rPr>
          <w:rFonts w:asciiTheme="majorHAnsi" w:hAnsiTheme="majorHAnsi" w:cstheme="majorHAnsi"/>
          <w:b w:val="0"/>
        </w:rPr>
      </w:pPr>
    </w:p>
    <w:p w14:paraId="67E1A405" w14:textId="77777777" w:rsidR="005705E7" w:rsidRDefault="005705E7" w:rsidP="003F3E84">
      <w:pPr>
        <w:jc w:val="both"/>
        <w:rPr>
          <w:rFonts w:asciiTheme="majorHAnsi" w:hAnsiTheme="majorHAnsi" w:cstheme="majorHAnsi"/>
          <w:b w:val="0"/>
        </w:rPr>
      </w:pPr>
    </w:p>
    <w:p w14:paraId="78631CAC" w14:textId="77777777" w:rsidR="005705E7" w:rsidRDefault="005705E7" w:rsidP="003F3E84">
      <w:pPr>
        <w:jc w:val="both"/>
        <w:rPr>
          <w:rFonts w:asciiTheme="majorHAnsi" w:hAnsiTheme="majorHAnsi" w:cstheme="majorHAnsi"/>
          <w:b w:val="0"/>
        </w:rPr>
      </w:pPr>
    </w:p>
    <w:p w14:paraId="4C74DA69" w14:textId="77777777" w:rsidR="005705E7" w:rsidRDefault="005705E7" w:rsidP="003F3E84">
      <w:pPr>
        <w:jc w:val="both"/>
        <w:rPr>
          <w:rFonts w:asciiTheme="majorHAnsi" w:hAnsiTheme="majorHAnsi" w:cstheme="majorHAnsi"/>
          <w:b w:val="0"/>
        </w:rPr>
      </w:pPr>
    </w:p>
    <w:p w14:paraId="244D0CC4" w14:textId="77777777" w:rsidR="005705E7" w:rsidRDefault="005705E7" w:rsidP="003F3E84">
      <w:pPr>
        <w:jc w:val="both"/>
        <w:rPr>
          <w:rFonts w:asciiTheme="majorHAnsi" w:hAnsiTheme="majorHAnsi" w:cstheme="majorHAnsi"/>
          <w:b w:val="0"/>
        </w:rPr>
      </w:pPr>
    </w:p>
    <w:p w14:paraId="10CE9FDB" w14:textId="77777777" w:rsidR="005705E7" w:rsidRDefault="005705E7" w:rsidP="003F3E84">
      <w:pPr>
        <w:jc w:val="both"/>
        <w:rPr>
          <w:rFonts w:asciiTheme="majorHAnsi" w:hAnsiTheme="majorHAnsi" w:cstheme="majorHAnsi"/>
          <w:b w:val="0"/>
        </w:rPr>
      </w:pPr>
    </w:p>
    <w:p w14:paraId="74A951C5" w14:textId="3AEF7E5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Plazo de entrega, los indicados en el anexo 1 de las bases.</w:t>
      </w:r>
    </w:p>
    <w:p w14:paraId="1EB2E609"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Las condiciones de pago serán de conformidad a lo estipulado en el art 56 de la Ley de Adquisiciones, Arrendamientos y Servicios del Sector Público del Estado de Colima.</w:t>
      </w:r>
    </w:p>
    <w:p w14:paraId="502F974C"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No se otorgaran anticipos, salvo se estipule en las bases.</w:t>
      </w:r>
    </w:p>
    <w:p w14:paraId="4CCC2902"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No podrán participar las personas que se encuentren en los supuestos del Art. 38 de la Ley de Adquisiciones, Arrendamientos y Servicios del Sector Público del Estado de Colima.</w:t>
      </w:r>
    </w:p>
    <w:p w14:paraId="4F4E08DE" w14:textId="77777777"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Ninguna condición contenida en las bases de la Licitación, así como en las proposiciones presentadas por los licitantes podrán ser negociadas</w:t>
      </w:r>
      <w:r w:rsidR="00897AB1" w:rsidRPr="00DA13AD">
        <w:rPr>
          <w:rFonts w:asciiTheme="majorHAnsi" w:hAnsiTheme="majorHAnsi" w:cstheme="majorHAnsi"/>
          <w:b w:val="0"/>
        </w:rPr>
        <w:t>.</w:t>
      </w:r>
    </w:p>
    <w:p w14:paraId="7FB71000" w14:textId="77777777" w:rsidR="00F0667B" w:rsidRPr="00792C8C" w:rsidRDefault="00F0667B" w:rsidP="003F3E84">
      <w:pPr>
        <w:jc w:val="both"/>
        <w:rPr>
          <w:rFonts w:asciiTheme="majorHAnsi" w:hAnsiTheme="majorHAnsi" w:cstheme="majorHAnsi"/>
        </w:rPr>
      </w:pPr>
    </w:p>
    <w:p w14:paraId="2CEDCAA9" w14:textId="77777777" w:rsidR="00F0667B" w:rsidRPr="00FF74A3" w:rsidRDefault="00F0667B" w:rsidP="003F3E84">
      <w:pPr>
        <w:rPr>
          <w:rFonts w:asciiTheme="majorHAnsi" w:hAnsiTheme="majorHAnsi" w:cstheme="majorHAnsi"/>
          <w:sz w:val="22"/>
          <w:szCs w:val="22"/>
        </w:rPr>
      </w:pPr>
    </w:p>
    <w:p w14:paraId="39847635" w14:textId="06BF0A51" w:rsidR="00F0667B" w:rsidRPr="003F3E84" w:rsidRDefault="00792C8C" w:rsidP="003F3E84">
      <w:r>
        <w:t>Colima, Col., a 2</w:t>
      </w:r>
      <w:r w:rsidR="007E64B3">
        <w:t>7</w:t>
      </w:r>
      <w:bookmarkStart w:id="1" w:name="_GoBack"/>
      <w:bookmarkEnd w:id="1"/>
      <w:r w:rsidR="00F0667B" w:rsidRPr="003F3E84">
        <w:t xml:space="preserve"> de</w:t>
      </w:r>
      <w:r w:rsidR="005705E7">
        <w:t xml:space="preserve"> abril</w:t>
      </w:r>
      <w:r w:rsidR="00F0667B" w:rsidRPr="003F3E84">
        <w:t xml:space="preserve"> de 2022 </w:t>
      </w:r>
    </w:p>
    <w:p w14:paraId="29B7ADAA" w14:textId="77777777" w:rsidR="00F0667B" w:rsidRDefault="00F0667B" w:rsidP="003F3E84"/>
    <w:p w14:paraId="068E2781" w14:textId="77777777" w:rsidR="00FF74A3" w:rsidRPr="00FD549B" w:rsidRDefault="00FF74A3" w:rsidP="00FF74A3">
      <w:r>
        <w:t>ATENTAMENTE:</w:t>
      </w:r>
    </w:p>
    <w:p w14:paraId="168E440D" w14:textId="77777777" w:rsidR="00FF74A3" w:rsidRDefault="00FF74A3" w:rsidP="00FF74A3"/>
    <w:p w14:paraId="6AD5656F" w14:textId="77777777" w:rsidR="00FF74A3" w:rsidRDefault="00FF74A3" w:rsidP="00FF74A3"/>
    <w:p w14:paraId="17A154CE" w14:textId="77777777" w:rsidR="00FF74A3" w:rsidRPr="00045183" w:rsidRDefault="00FF74A3" w:rsidP="00FF74A3">
      <w:r w:rsidRPr="00045183">
        <w:t xml:space="preserve">C.P. ANA LUCÍA ARIAS MARTÍNEZ </w:t>
      </w:r>
    </w:p>
    <w:p w14:paraId="233F1185" w14:textId="77777777" w:rsidR="00FF74A3" w:rsidRDefault="00FF74A3" w:rsidP="00FF74A3">
      <w:r w:rsidRPr="00045183">
        <w:t xml:space="preserve">DIRECTORA ADMINISTRATIVA </w:t>
      </w:r>
    </w:p>
    <w:p w14:paraId="458FD503" w14:textId="77777777" w:rsidR="00FF74A3" w:rsidRPr="00045183" w:rsidRDefault="00FF74A3" w:rsidP="00FF74A3">
      <w:pPr>
        <w:rPr>
          <w:rFonts w:ascii="Arial" w:hAnsi="Arial"/>
        </w:rPr>
      </w:pPr>
      <w:r w:rsidRPr="00045183">
        <w:t>DE LOS SERVICIOS DE SALUD DEL ESTADO DE COLIMA</w:t>
      </w:r>
    </w:p>
    <w:p w14:paraId="39EBA8AF" w14:textId="77777777" w:rsidR="00FF74A3" w:rsidRDefault="00FF74A3" w:rsidP="003F3E84"/>
    <w:sectPr w:rsidR="00FF74A3" w:rsidSect="00792C8C">
      <w:footerReference w:type="default" r:id="rId8"/>
      <w:pgSz w:w="15840" w:h="12240" w:orient="landscape"/>
      <w:pgMar w:top="720" w:right="993" w:bottom="720" w:left="170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49B71" w14:textId="77777777" w:rsidR="005E6657" w:rsidRDefault="005E6657" w:rsidP="003F3E84">
      <w:r>
        <w:separator/>
      </w:r>
    </w:p>
  </w:endnote>
  <w:endnote w:type="continuationSeparator" w:id="0">
    <w:p w14:paraId="37253885" w14:textId="77777777" w:rsidR="005E6657" w:rsidRDefault="005E6657" w:rsidP="003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laborate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7A89D" w14:textId="77777777" w:rsidR="007802EC" w:rsidRDefault="00DA13AD" w:rsidP="003F3E84">
    <w:pPr>
      <w:pStyle w:val="Piedepgina"/>
    </w:pPr>
    <w:r>
      <w:rPr>
        <w:noProof/>
        <w:lang w:eastAsia="es-MX"/>
      </w:rPr>
      <w:drawing>
        <wp:anchor distT="0" distB="0" distL="114300" distR="114300" simplePos="0" relativeHeight="251659264" behindDoc="0" locked="0" layoutInCell="1" allowOverlap="1" wp14:anchorId="0A6A13E9" wp14:editId="228A89D2">
          <wp:simplePos x="0" y="0"/>
          <wp:positionH relativeFrom="margin">
            <wp:posOffset>-1014095</wp:posOffset>
          </wp:positionH>
          <wp:positionV relativeFrom="paragraph">
            <wp:posOffset>-650875</wp:posOffset>
          </wp:positionV>
          <wp:extent cx="9944100" cy="908682"/>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0398448" cy="950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528EE" w14:textId="77777777" w:rsidR="005E6657" w:rsidRDefault="005E6657" w:rsidP="003F3E84">
      <w:r>
        <w:separator/>
      </w:r>
    </w:p>
  </w:footnote>
  <w:footnote w:type="continuationSeparator" w:id="0">
    <w:p w14:paraId="2877510D" w14:textId="77777777" w:rsidR="005E6657" w:rsidRDefault="005E6657" w:rsidP="003F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3226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8C76D9"/>
    <w:multiLevelType w:val="hybridMultilevel"/>
    <w:tmpl w:val="58E26C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A37C9"/>
    <w:multiLevelType w:val="hybridMultilevel"/>
    <w:tmpl w:val="A1B420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C"/>
    <w:rsid w:val="00027210"/>
    <w:rsid w:val="00045183"/>
    <w:rsid w:val="00053DA5"/>
    <w:rsid w:val="00064F01"/>
    <w:rsid w:val="00095E09"/>
    <w:rsid w:val="000960F8"/>
    <w:rsid w:val="000B4637"/>
    <w:rsid w:val="000D5B7F"/>
    <w:rsid w:val="000F25C9"/>
    <w:rsid w:val="00102E0C"/>
    <w:rsid w:val="00114861"/>
    <w:rsid w:val="001239BC"/>
    <w:rsid w:val="001370C2"/>
    <w:rsid w:val="001636CE"/>
    <w:rsid w:val="00174043"/>
    <w:rsid w:val="00181389"/>
    <w:rsid w:val="0018673C"/>
    <w:rsid w:val="001A53F5"/>
    <w:rsid w:val="001C0DC2"/>
    <w:rsid w:val="001F567C"/>
    <w:rsid w:val="00261645"/>
    <w:rsid w:val="0026292C"/>
    <w:rsid w:val="0028635A"/>
    <w:rsid w:val="002A24B2"/>
    <w:rsid w:val="002A3DEA"/>
    <w:rsid w:val="002B6F79"/>
    <w:rsid w:val="002B6FEF"/>
    <w:rsid w:val="002D0A2A"/>
    <w:rsid w:val="002E0C2E"/>
    <w:rsid w:val="002E44E3"/>
    <w:rsid w:val="002F4F95"/>
    <w:rsid w:val="00324C51"/>
    <w:rsid w:val="00362991"/>
    <w:rsid w:val="00364636"/>
    <w:rsid w:val="0038121C"/>
    <w:rsid w:val="003829B9"/>
    <w:rsid w:val="00383D69"/>
    <w:rsid w:val="003A2AF1"/>
    <w:rsid w:val="003B457F"/>
    <w:rsid w:val="003B53ED"/>
    <w:rsid w:val="003F382B"/>
    <w:rsid w:val="003F3E84"/>
    <w:rsid w:val="0040620D"/>
    <w:rsid w:val="00455564"/>
    <w:rsid w:val="004670DC"/>
    <w:rsid w:val="004A4EB7"/>
    <w:rsid w:val="004B7B59"/>
    <w:rsid w:val="004E0507"/>
    <w:rsid w:val="004E2EFD"/>
    <w:rsid w:val="00513DD8"/>
    <w:rsid w:val="00540454"/>
    <w:rsid w:val="00541258"/>
    <w:rsid w:val="005518FD"/>
    <w:rsid w:val="00556DA3"/>
    <w:rsid w:val="0056558D"/>
    <w:rsid w:val="0056695F"/>
    <w:rsid w:val="005705E7"/>
    <w:rsid w:val="00571F47"/>
    <w:rsid w:val="005C7503"/>
    <w:rsid w:val="005D2396"/>
    <w:rsid w:val="005E6657"/>
    <w:rsid w:val="0063353E"/>
    <w:rsid w:val="00667FED"/>
    <w:rsid w:val="00680124"/>
    <w:rsid w:val="006811F0"/>
    <w:rsid w:val="00683D29"/>
    <w:rsid w:val="006B2C10"/>
    <w:rsid w:val="006C6B73"/>
    <w:rsid w:val="006E4BC4"/>
    <w:rsid w:val="007054BF"/>
    <w:rsid w:val="007133EB"/>
    <w:rsid w:val="007509A3"/>
    <w:rsid w:val="00750B8F"/>
    <w:rsid w:val="00766FA4"/>
    <w:rsid w:val="00772D6C"/>
    <w:rsid w:val="007802EC"/>
    <w:rsid w:val="00792C8C"/>
    <w:rsid w:val="00794B3C"/>
    <w:rsid w:val="00797F2C"/>
    <w:rsid w:val="007A55BE"/>
    <w:rsid w:val="007D2D09"/>
    <w:rsid w:val="007D5AD6"/>
    <w:rsid w:val="007E64B3"/>
    <w:rsid w:val="008077E3"/>
    <w:rsid w:val="00842A86"/>
    <w:rsid w:val="00866D84"/>
    <w:rsid w:val="00896559"/>
    <w:rsid w:val="00897AB1"/>
    <w:rsid w:val="008A33E2"/>
    <w:rsid w:val="008E055A"/>
    <w:rsid w:val="008E15ED"/>
    <w:rsid w:val="008E528F"/>
    <w:rsid w:val="00913289"/>
    <w:rsid w:val="00914B13"/>
    <w:rsid w:val="00920CE5"/>
    <w:rsid w:val="00921028"/>
    <w:rsid w:val="009265E4"/>
    <w:rsid w:val="009B4E17"/>
    <w:rsid w:val="009C41C3"/>
    <w:rsid w:val="009D42AF"/>
    <w:rsid w:val="00A04359"/>
    <w:rsid w:val="00A05885"/>
    <w:rsid w:val="00A116AA"/>
    <w:rsid w:val="00A176DB"/>
    <w:rsid w:val="00A35EE5"/>
    <w:rsid w:val="00A3622E"/>
    <w:rsid w:val="00A36E8E"/>
    <w:rsid w:val="00A420A8"/>
    <w:rsid w:val="00A64490"/>
    <w:rsid w:val="00A76412"/>
    <w:rsid w:val="00AB0258"/>
    <w:rsid w:val="00AB3E41"/>
    <w:rsid w:val="00AC3355"/>
    <w:rsid w:val="00AC7391"/>
    <w:rsid w:val="00AD2946"/>
    <w:rsid w:val="00AD6DE0"/>
    <w:rsid w:val="00AE2918"/>
    <w:rsid w:val="00AE5D5D"/>
    <w:rsid w:val="00B27061"/>
    <w:rsid w:val="00B51666"/>
    <w:rsid w:val="00B60056"/>
    <w:rsid w:val="00B63217"/>
    <w:rsid w:val="00B65E06"/>
    <w:rsid w:val="00BA5110"/>
    <w:rsid w:val="00BB4FAB"/>
    <w:rsid w:val="00BC5526"/>
    <w:rsid w:val="00BF11E3"/>
    <w:rsid w:val="00C10781"/>
    <w:rsid w:val="00C1129F"/>
    <w:rsid w:val="00C217B1"/>
    <w:rsid w:val="00C21C01"/>
    <w:rsid w:val="00C3591F"/>
    <w:rsid w:val="00C35C7A"/>
    <w:rsid w:val="00C51C4A"/>
    <w:rsid w:val="00C527E2"/>
    <w:rsid w:val="00C57D03"/>
    <w:rsid w:val="00C808CD"/>
    <w:rsid w:val="00C8219C"/>
    <w:rsid w:val="00C96C87"/>
    <w:rsid w:val="00CF0785"/>
    <w:rsid w:val="00D11515"/>
    <w:rsid w:val="00D24C51"/>
    <w:rsid w:val="00D27114"/>
    <w:rsid w:val="00D315C7"/>
    <w:rsid w:val="00D42FCE"/>
    <w:rsid w:val="00D460C1"/>
    <w:rsid w:val="00D520C4"/>
    <w:rsid w:val="00D94BA6"/>
    <w:rsid w:val="00DA13AD"/>
    <w:rsid w:val="00DA2CD3"/>
    <w:rsid w:val="00DA3AE0"/>
    <w:rsid w:val="00DA7C87"/>
    <w:rsid w:val="00DB6D51"/>
    <w:rsid w:val="00DD058C"/>
    <w:rsid w:val="00DD5FDC"/>
    <w:rsid w:val="00DE62AE"/>
    <w:rsid w:val="00E62D32"/>
    <w:rsid w:val="00E72E44"/>
    <w:rsid w:val="00E732E9"/>
    <w:rsid w:val="00E76AD6"/>
    <w:rsid w:val="00E8203A"/>
    <w:rsid w:val="00E83D39"/>
    <w:rsid w:val="00EB2AA5"/>
    <w:rsid w:val="00EC148D"/>
    <w:rsid w:val="00EC3B2A"/>
    <w:rsid w:val="00ED571A"/>
    <w:rsid w:val="00EE0B32"/>
    <w:rsid w:val="00EE39CB"/>
    <w:rsid w:val="00EE7B5F"/>
    <w:rsid w:val="00EF0C0E"/>
    <w:rsid w:val="00EF51E9"/>
    <w:rsid w:val="00F0667B"/>
    <w:rsid w:val="00F20171"/>
    <w:rsid w:val="00F32CD0"/>
    <w:rsid w:val="00F53ACC"/>
    <w:rsid w:val="00F67BAD"/>
    <w:rsid w:val="00F931B1"/>
    <w:rsid w:val="00F941BE"/>
    <w:rsid w:val="00FD1083"/>
    <w:rsid w:val="00FD549B"/>
    <w:rsid w:val="00FE0A9E"/>
    <w:rsid w:val="00FE156F"/>
    <w:rsid w:val="00FF3046"/>
    <w:rsid w:val="00FF72F1"/>
    <w:rsid w:val="00FF74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71167"/>
  <w15:docId w15:val="{81AC2C09-8267-4B83-9DC8-7C91C0F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84"/>
    <w:pPr>
      <w:spacing w:after="0" w:line="240" w:lineRule="auto"/>
      <w:jc w:val="center"/>
    </w:pPr>
    <w:rPr>
      <w:rFonts w:ascii="Calibri" w:eastAsia="Calibri" w:hAnsi="Calibri" w:cs="Arial"/>
      <w:b/>
      <w:sz w:val="18"/>
      <w:szCs w:val="18"/>
    </w:rPr>
  </w:style>
  <w:style w:type="paragraph" w:styleId="Ttulo1">
    <w:name w:val="heading 1"/>
    <w:aliases w:val="Document Header1"/>
    <w:basedOn w:val="Normal"/>
    <w:next w:val="Normal"/>
    <w:link w:val="Ttulo1Car"/>
    <w:uiPriority w:val="9"/>
    <w:qFormat/>
    <w:rsid w:val="004670DC"/>
    <w:pPr>
      <w:keepNext/>
      <w:spacing w:line="360" w:lineRule="auto"/>
      <w:outlineLvl w:val="0"/>
    </w:pPr>
    <w:rPr>
      <w:rFonts w:ascii="Arial Narrow" w:eastAsia="Times New Roman" w:hAnsi="Arial Narrow"/>
      <w:bCs/>
      <w:sz w:val="24"/>
      <w:szCs w:val="24"/>
      <w:lang w:val="es-ES" w:eastAsia="es-ES"/>
    </w:rPr>
  </w:style>
  <w:style w:type="paragraph" w:styleId="Ttulo2">
    <w:name w:val="heading 2"/>
    <w:basedOn w:val="Normal"/>
    <w:next w:val="Normal"/>
    <w:link w:val="Ttulo2Car"/>
    <w:uiPriority w:val="9"/>
    <w:unhideWhenUsed/>
    <w:qFormat/>
    <w:rsid w:val="00A35EE5"/>
    <w:pPr>
      <w:spacing w:before="240" w:after="60"/>
      <w:ind w:left="1440" w:hanging="360"/>
      <w:jc w:val="left"/>
      <w:outlineLvl w:val="1"/>
    </w:pPr>
    <w:rPr>
      <w:rFonts w:ascii="CG Times (W1)" w:eastAsia="Times New Roman" w:hAnsi="CG Times (W1)" w:cs="CG Times (W1)"/>
      <w:bCs/>
      <w:i/>
      <w:iCs/>
      <w:sz w:val="24"/>
      <w:szCs w:val="24"/>
      <w:lang w:val="es-ES_tradnl" w:eastAsia="es-ES"/>
    </w:rPr>
  </w:style>
  <w:style w:type="paragraph" w:styleId="Ttulo3">
    <w:name w:val="heading 3"/>
    <w:basedOn w:val="Normal"/>
    <w:next w:val="Sangranormal"/>
    <w:link w:val="Ttulo3Car"/>
    <w:uiPriority w:val="9"/>
    <w:unhideWhenUsed/>
    <w:qFormat/>
    <w:rsid w:val="00A35EE5"/>
    <w:pPr>
      <w:spacing w:before="240" w:after="60"/>
      <w:ind w:left="2160" w:hanging="360"/>
      <w:jc w:val="left"/>
      <w:outlineLvl w:val="2"/>
    </w:pPr>
    <w:rPr>
      <w:rFonts w:ascii="Times New Roman" w:eastAsia="Times New Roman" w:hAnsi="Times New Roman"/>
      <w:bCs/>
      <w:sz w:val="24"/>
      <w:szCs w:val="24"/>
      <w:lang w:val="es-ES_tradnl" w:eastAsia="es-ES"/>
    </w:rPr>
  </w:style>
  <w:style w:type="paragraph" w:styleId="Ttulo4">
    <w:name w:val="heading 4"/>
    <w:basedOn w:val="Normal"/>
    <w:next w:val="Normal"/>
    <w:link w:val="Ttulo4Car"/>
    <w:uiPriority w:val="9"/>
    <w:unhideWhenUsed/>
    <w:qFormat/>
    <w:rsid w:val="00A35EE5"/>
    <w:pPr>
      <w:keepNext/>
      <w:spacing w:before="240" w:after="60"/>
      <w:ind w:left="2880" w:hanging="360"/>
      <w:jc w:val="left"/>
      <w:outlineLvl w:val="3"/>
    </w:pPr>
    <w:rPr>
      <w:rFonts w:ascii="Times New Roman" w:eastAsia="Times New Roman" w:hAnsi="Times New Roman"/>
      <w:bCs/>
      <w:i/>
      <w:iCs/>
      <w:sz w:val="24"/>
      <w:szCs w:val="24"/>
      <w:lang w:val="es-ES_tradnl" w:eastAsia="es-ES"/>
    </w:rPr>
  </w:style>
  <w:style w:type="paragraph" w:styleId="Ttulo5">
    <w:name w:val="heading 5"/>
    <w:basedOn w:val="Normal"/>
    <w:next w:val="Normal"/>
    <w:link w:val="Ttulo5Car"/>
    <w:uiPriority w:val="9"/>
    <w:unhideWhenUsed/>
    <w:qFormat/>
    <w:rsid w:val="00A35EE5"/>
    <w:pPr>
      <w:spacing w:before="240" w:after="60"/>
      <w:ind w:left="3600" w:hanging="360"/>
      <w:jc w:val="left"/>
      <w:outlineLvl w:val="4"/>
    </w:pPr>
    <w:rPr>
      <w:rFonts w:ascii="Arial" w:eastAsia="Times New Roman" w:hAnsi="Arial"/>
      <w:lang w:val="es-ES_tradnl" w:eastAsia="es-ES"/>
    </w:rPr>
  </w:style>
  <w:style w:type="paragraph" w:styleId="Ttulo6">
    <w:name w:val="heading 6"/>
    <w:basedOn w:val="Normal"/>
    <w:next w:val="Normal"/>
    <w:link w:val="Ttulo6Car"/>
    <w:uiPriority w:val="9"/>
    <w:unhideWhenUsed/>
    <w:qFormat/>
    <w:rsid w:val="00A35EE5"/>
    <w:pPr>
      <w:spacing w:before="240" w:after="60"/>
      <w:ind w:left="4320" w:hanging="360"/>
      <w:jc w:val="left"/>
      <w:outlineLvl w:val="5"/>
    </w:pPr>
    <w:rPr>
      <w:rFonts w:ascii="Arial" w:eastAsia="Times New Roman" w:hAnsi="Arial"/>
      <w:i/>
      <w:iCs/>
      <w:lang w:val="es-ES_tradnl" w:eastAsia="es-ES"/>
    </w:rPr>
  </w:style>
  <w:style w:type="paragraph" w:styleId="Ttulo7">
    <w:name w:val="heading 7"/>
    <w:basedOn w:val="Normal"/>
    <w:next w:val="Normal"/>
    <w:link w:val="Ttulo7Car"/>
    <w:qFormat/>
    <w:rsid w:val="00A35EE5"/>
    <w:pPr>
      <w:spacing w:before="240" w:after="60"/>
      <w:ind w:left="5040" w:hanging="360"/>
      <w:jc w:val="left"/>
      <w:outlineLvl w:val="6"/>
    </w:pPr>
    <w:rPr>
      <w:rFonts w:ascii="Arial" w:eastAsia="Times New Roman" w:hAnsi="Arial"/>
      <w:sz w:val="20"/>
      <w:szCs w:val="20"/>
      <w:lang w:val="es-ES_tradnl" w:eastAsia="es-ES"/>
    </w:rPr>
  </w:style>
  <w:style w:type="paragraph" w:styleId="Ttulo8">
    <w:name w:val="heading 8"/>
    <w:basedOn w:val="Normal"/>
    <w:next w:val="Normal"/>
    <w:link w:val="Ttulo8Car"/>
    <w:qFormat/>
    <w:rsid w:val="00A35EE5"/>
    <w:pPr>
      <w:spacing w:before="240" w:after="60"/>
      <w:ind w:left="5760" w:hanging="360"/>
      <w:jc w:val="left"/>
      <w:outlineLvl w:val="7"/>
    </w:pPr>
    <w:rPr>
      <w:rFonts w:ascii="Arial" w:eastAsia="Times New Roman" w:hAnsi="Arial"/>
      <w:i/>
      <w:iCs/>
      <w:sz w:val="20"/>
      <w:szCs w:val="20"/>
      <w:lang w:val="es-ES_tradnl" w:eastAsia="es-ES"/>
    </w:rPr>
  </w:style>
  <w:style w:type="paragraph" w:styleId="Ttulo9">
    <w:name w:val="heading 9"/>
    <w:basedOn w:val="Normal"/>
    <w:next w:val="Normal"/>
    <w:link w:val="Ttulo9Car"/>
    <w:qFormat/>
    <w:rsid w:val="00A35EE5"/>
    <w:pPr>
      <w:spacing w:before="240" w:after="60"/>
      <w:ind w:left="6480" w:hanging="360"/>
      <w:jc w:val="left"/>
      <w:outlineLvl w:val="8"/>
    </w:pPr>
    <w:rPr>
      <w:rFonts w:ascii="Arial" w:eastAsia="Times New Roman" w:hAnsi="Arial"/>
      <w:i/>
      <w:i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character" w:customStyle="1" w:styleId="Ttulo1Car">
    <w:name w:val="Título 1 Car"/>
    <w:aliases w:val="Document Header1 Car"/>
    <w:basedOn w:val="Fuentedeprrafopredeter"/>
    <w:link w:val="Ttulo1"/>
    <w:rsid w:val="004670DC"/>
    <w:rPr>
      <w:rFonts w:ascii="Arial Narrow" w:eastAsia="Times New Roman" w:hAnsi="Arial Narrow" w:cs="Times New Roman"/>
      <w:b/>
      <w:bCs/>
      <w:sz w:val="24"/>
      <w:szCs w:val="24"/>
      <w:lang w:val="es-ES" w:eastAsia="es-ES"/>
    </w:rPr>
  </w:style>
  <w:style w:type="paragraph" w:styleId="Textodeglobo">
    <w:name w:val="Balloon Text"/>
    <w:basedOn w:val="Normal"/>
    <w:link w:val="TextodegloboCar"/>
    <w:uiPriority w:val="99"/>
    <w:semiHidden/>
    <w:unhideWhenUsed/>
    <w:rsid w:val="00DA2CD3"/>
    <w:rPr>
      <w:rFonts w:ascii="Segoe UI" w:hAnsi="Segoe UI" w:cs="Segoe UI"/>
    </w:rPr>
  </w:style>
  <w:style w:type="character" w:customStyle="1" w:styleId="TextodegloboCar">
    <w:name w:val="Texto de globo Car"/>
    <w:basedOn w:val="Fuentedeprrafopredeter"/>
    <w:link w:val="Textodeglobo"/>
    <w:uiPriority w:val="99"/>
    <w:semiHidden/>
    <w:rsid w:val="00DA2CD3"/>
    <w:rPr>
      <w:rFonts w:ascii="Segoe UI" w:eastAsia="Calibri" w:hAnsi="Segoe UI" w:cs="Segoe UI"/>
      <w:sz w:val="18"/>
      <w:szCs w:val="18"/>
    </w:rPr>
  </w:style>
  <w:style w:type="character" w:customStyle="1" w:styleId="Ttulo2Car">
    <w:name w:val="Título 2 Car"/>
    <w:basedOn w:val="Fuentedeprrafopredeter"/>
    <w:link w:val="Ttulo2"/>
    <w:uiPriority w:val="9"/>
    <w:rsid w:val="00A35EE5"/>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uiPriority w:val="9"/>
    <w:rsid w:val="00A35EE5"/>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uiPriority w:val="9"/>
    <w:rsid w:val="00A35EE5"/>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uiPriority w:val="9"/>
    <w:rsid w:val="00A35EE5"/>
    <w:rPr>
      <w:rFonts w:ascii="Arial" w:eastAsia="Times New Roman" w:hAnsi="Arial" w:cs="Arial"/>
      <w:lang w:val="es-ES_tradnl" w:eastAsia="es-ES"/>
    </w:rPr>
  </w:style>
  <w:style w:type="character" w:customStyle="1" w:styleId="Ttulo6Car">
    <w:name w:val="Título 6 Car"/>
    <w:basedOn w:val="Fuentedeprrafopredeter"/>
    <w:link w:val="Ttulo6"/>
    <w:uiPriority w:val="9"/>
    <w:rsid w:val="00A35EE5"/>
    <w:rPr>
      <w:rFonts w:ascii="Arial" w:eastAsia="Times New Roman" w:hAnsi="Arial" w:cs="Arial"/>
      <w:i/>
      <w:iCs/>
      <w:lang w:val="es-ES_tradnl" w:eastAsia="es-ES"/>
    </w:rPr>
  </w:style>
  <w:style w:type="character" w:customStyle="1" w:styleId="Ttulo7Car">
    <w:name w:val="Título 7 Car"/>
    <w:basedOn w:val="Fuentedeprrafopredeter"/>
    <w:link w:val="Ttulo7"/>
    <w:rsid w:val="00A35EE5"/>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A35EE5"/>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A35EE5"/>
    <w:rPr>
      <w:rFonts w:ascii="Arial" w:eastAsia="Times New Roman" w:hAnsi="Arial" w:cs="Arial"/>
      <w:i/>
      <w:iCs/>
      <w:sz w:val="18"/>
      <w:szCs w:val="18"/>
      <w:lang w:val="es-ES_tradnl" w:eastAsia="es-ES"/>
    </w:rPr>
  </w:style>
  <w:style w:type="paragraph" w:styleId="Sangranormal">
    <w:name w:val="Normal Indent"/>
    <w:basedOn w:val="Normal"/>
    <w:uiPriority w:val="99"/>
    <w:semiHidden/>
    <w:unhideWhenUsed/>
    <w:rsid w:val="00A35EE5"/>
    <w:pPr>
      <w:ind w:left="708"/>
    </w:pPr>
  </w:style>
  <w:style w:type="paragraph" w:styleId="Prrafodelista">
    <w:name w:val="List Paragraph"/>
    <w:basedOn w:val="Normal"/>
    <w:uiPriority w:val="34"/>
    <w:qFormat/>
    <w:rsid w:val="00C57D03"/>
    <w:pPr>
      <w:ind w:left="720"/>
      <w:contextualSpacing/>
    </w:pPr>
  </w:style>
  <w:style w:type="paragraph" w:customStyle="1" w:styleId="Default">
    <w:name w:val="Default"/>
    <w:rsid w:val="00E72E44"/>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39"/>
    <w:rsid w:val="006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35C7A"/>
    <w:rPr>
      <w:rFonts w:ascii="Arial" w:eastAsia="Times New Roman" w:hAnsi="Arial"/>
      <w:lang w:eastAsia="es-ES"/>
    </w:rPr>
  </w:style>
  <w:style w:type="character" w:customStyle="1" w:styleId="Textoindependiente3Car">
    <w:name w:val="Texto independiente 3 Car"/>
    <w:basedOn w:val="Fuentedeprrafopredeter"/>
    <w:link w:val="Textoindependiente3"/>
    <w:rsid w:val="00C35C7A"/>
    <w:rPr>
      <w:rFonts w:ascii="Arial" w:eastAsia="Times New Roman" w:hAnsi="Arial" w:cs="Arial"/>
      <w:lang w:eastAsia="es-ES"/>
    </w:rPr>
  </w:style>
  <w:style w:type="character" w:customStyle="1" w:styleId="Ninguno">
    <w:name w:val="Ninguno"/>
    <w:qFormat/>
    <w:rsid w:val="00C35C7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66">
      <w:bodyDiv w:val="1"/>
      <w:marLeft w:val="0"/>
      <w:marRight w:val="0"/>
      <w:marTop w:val="0"/>
      <w:marBottom w:val="0"/>
      <w:divBdr>
        <w:top w:val="none" w:sz="0" w:space="0" w:color="auto"/>
        <w:left w:val="none" w:sz="0" w:space="0" w:color="auto"/>
        <w:bottom w:val="none" w:sz="0" w:space="0" w:color="auto"/>
        <w:right w:val="none" w:sz="0" w:space="0" w:color="auto"/>
      </w:divBdr>
    </w:div>
    <w:div w:id="3744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2298-9506-4BCC-9AED-CA1D8686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3889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luluvenn@outlook.es</dc:creator>
  <cp:lastModifiedBy>Cuenta Microsoft</cp:lastModifiedBy>
  <cp:revision>5</cp:revision>
  <cp:lastPrinted>2022-04-27T20:27:00Z</cp:lastPrinted>
  <dcterms:created xsi:type="dcterms:W3CDTF">2022-04-27T19:14:00Z</dcterms:created>
  <dcterms:modified xsi:type="dcterms:W3CDTF">2022-05-03T15:16:00Z</dcterms:modified>
</cp:coreProperties>
</file>