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EDF1" w14:textId="77777777" w:rsidR="001C6402" w:rsidRPr="00090E0B" w:rsidRDefault="007D0957" w:rsidP="007D0957">
      <w:pPr>
        <w:jc w:val="both"/>
        <w:rPr>
          <w:rFonts w:asciiTheme="minorHAnsi" w:eastAsia="Times New Roman" w:hAnsiTheme="minorHAnsi" w:cstheme="minorHAnsi"/>
          <w:lang w:val="es-ES_tradnl" w:eastAsia="es-ES"/>
        </w:rPr>
      </w:pPr>
      <w:r w:rsidRPr="00090E0B">
        <w:rPr>
          <w:rFonts w:asciiTheme="minorHAnsi" w:eastAsia="Times New Roman" w:hAnsiTheme="minorHAnsi" w:cstheme="minorHAnsi"/>
          <w:b/>
          <w:u w:color="2E2E2E"/>
          <w:lang w:val="es-ES_tradnl" w:eastAsia="es-ES"/>
        </w:rPr>
        <w:t>DE CONFORMIDAD CON LO DISPUESTO POR EL ARTÍCULO 134 DE LA CONSTITUCIÓN POLÍTICA DE LOS ESTADOS UNIDOS MEXICANOS, EL ARTÍCULO 107 DE LA CONSTITUCIÓN POLÍTICA DEL ESTADO LIBRE Y SOBERANO DE COLIMA Y LOS ARTÍCULOS 1º, FRACCIÓN VI, 3º FRACCIÓN I, 2 4, 25, 26 FRACCIÓN I, 26 BIS FRACCIÓN I, 28, FRACCIÓN I, 32, 33, 34, 35, 36, 37 Y DEMAS RELATIVOS DE LA LEY DE ADQUISICIONES, ARRENDAMIENTOS Y SERVICIOS DEL SECTOR PÚBLICO, SE EMITE LA SIGUIENTE:</w:t>
      </w:r>
    </w:p>
    <w:p w14:paraId="1E9CF5F1"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C O N V O C A T O R I A</w:t>
      </w:r>
    </w:p>
    <w:p w14:paraId="0693EBA8" w14:textId="77777777" w:rsidR="001C6402" w:rsidRPr="00090E0B" w:rsidRDefault="001C6402" w:rsidP="001C6402">
      <w:pPr>
        <w:jc w:val="center"/>
        <w:rPr>
          <w:rFonts w:asciiTheme="minorHAnsi" w:hAnsiTheme="minorHAnsi" w:cstheme="minorHAnsi"/>
        </w:rPr>
      </w:pPr>
    </w:p>
    <w:p w14:paraId="73C43BFC" w14:textId="77777777" w:rsidR="001C6402" w:rsidRPr="00090E0B" w:rsidRDefault="001C6402" w:rsidP="001C6402">
      <w:pPr>
        <w:jc w:val="center"/>
        <w:rPr>
          <w:rFonts w:asciiTheme="minorHAnsi" w:hAnsiTheme="minorHAnsi" w:cstheme="minorHAnsi"/>
          <w:bCs/>
        </w:rPr>
      </w:pPr>
      <w:r w:rsidRPr="00090E0B">
        <w:rPr>
          <w:rFonts w:asciiTheme="minorHAnsi" w:hAnsiTheme="minorHAnsi" w:cstheme="minorHAnsi"/>
          <w:bCs/>
        </w:rPr>
        <w:t>PARA LA LICITACIÓN PÚBLICA NACIONAL</w:t>
      </w:r>
      <w:r w:rsidRPr="00090E0B">
        <w:rPr>
          <w:rFonts w:asciiTheme="minorHAnsi" w:hAnsiTheme="minorHAnsi" w:cstheme="minorHAnsi"/>
          <w:b/>
          <w:bCs/>
        </w:rPr>
        <w:t xml:space="preserve"> </w:t>
      </w:r>
      <w:r w:rsidRPr="00090E0B">
        <w:rPr>
          <w:rFonts w:asciiTheme="minorHAnsi" w:hAnsiTheme="minorHAnsi" w:cstheme="minorHAnsi"/>
          <w:bCs/>
        </w:rPr>
        <w:t>CON CARÁCTER PRESENCIAL</w:t>
      </w:r>
    </w:p>
    <w:p w14:paraId="4A3E15FA" w14:textId="77777777" w:rsidR="001C6402" w:rsidRPr="00090E0B" w:rsidRDefault="001C6402" w:rsidP="001C6402">
      <w:pPr>
        <w:jc w:val="center"/>
        <w:rPr>
          <w:rFonts w:asciiTheme="minorHAnsi" w:hAnsiTheme="minorHAnsi" w:cstheme="minorHAnsi"/>
          <w:bCs/>
        </w:rPr>
      </w:pPr>
    </w:p>
    <w:p w14:paraId="4ADDF328" w14:textId="77777777" w:rsidR="001C6402" w:rsidRPr="00090E0B" w:rsidRDefault="00E757C1" w:rsidP="001C6402">
      <w:pPr>
        <w:jc w:val="center"/>
        <w:rPr>
          <w:rFonts w:asciiTheme="minorHAnsi" w:hAnsiTheme="minorHAnsi" w:cstheme="minorHAnsi"/>
          <w:b/>
          <w:bCs/>
        </w:rPr>
      </w:pPr>
      <w:r w:rsidRPr="00090E0B">
        <w:rPr>
          <w:rFonts w:asciiTheme="minorHAnsi" w:hAnsiTheme="minorHAnsi" w:cstheme="minorHAnsi"/>
          <w:b/>
          <w:bCs/>
        </w:rPr>
        <w:t xml:space="preserve">No. </w:t>
      </w:r>
      <w:r w:rsidR="00C01B7F" w:rsidRPr="00090E0B">
        <w:rPr>
          <w:rFonts w:asciiTheme="minorHAnsi" w:hAnsiTheme="minorHAnsi" w:cstheme="minorHAnsi"/>
          <w:b/>
          <w:bCs/>
        </w:rPr>
        <w:t>36111001-005</w:t>
      </w:r>
      <w:r w:rsidR="00803954" w:rsidRPr="00090E0B">
        <w:rPr>
          <w:rFonts w:asciiTheme="minorHAnsi" w:hAnsiTheme="minorHAnsi" w:cstheme="minorHAnsi"/>
          <w:b/>
          <w:bCs/>
        </w:rPr>
        <w:t>-2023</w:t>
      </w:r>
    </w:p>
    <w:p w14:paraId="3FC62F7B" w14:textId="77777777" w:rsidR="001C6402" w:rsidRPr="00090E0B" w:rsidRDefault="001C6402" w:rsidP="001C6402">
      <w:pPr>
        <w:jc w:val="center"/>
        <w:rPr>
          <w:rFonts w:asciiTheme="minorHAnsi" w:hAnsiTheme="minorHAnsi" w:cstheme="minorHAnsi"/>
          <w:b/>
          <w:bCs/>
        </w:rPr>
      </w:pPr>
    </w:p>
    <w:p w14:paraId="31185561" w14:textId="77777777" w:rsidR="001C6402" w:rsidRPr="00090E0B" w:rsidRDefault="008F58D9" w:rsidP="008F58D9">
      <w:pPr>
        <w:jc w:val="center"/>
        <w:rPr>
          <w:rFonts w:asciiTheme="minorHAnsi" w:hAnsiTheme="minorHAnsi" w:cstheme="minorHAnsi"/>
        </w:rPr>
      </w:pPr>
      <w:r w:rsidRPr="00090E0B">
        <w:rPr>
          <w:rFonts w:asciiTheme="minorHAnsi" w:hAnsiTheme="minorHAnsi" w:cstheme="minorHAnsi"/>
        </w:rPr>
        <w:t xml:space="preserve">PARA LA ADQUISICIÓN DE </w:t>
      </w:r>
      <w:r w:rsidRPr="00090E0B">
        <w:rPr>
          <w:rFonts w:asciiTheme="minorHAnsi" w:hAnsiTheme="minorHAnsi" w:cstheme="minorHAnsi"/>
          <w:b/>
          <w:bCs/>
        </w:rPr>
        <w:t>ACCESORIOS Y SUMINISTROS MÉDICOS</w:t>
      </w:r>
      <w:r w:rsidRPr="00090E0B">
        <w:rPr>
          <w:rFonts w:asciiTheme="minorHAnsi" w:hAnsiTheme="minorHAnsi" w:cstheme="minorHAnsi"/>
        </w:rPr>
        <w:t xml:space="preserve"> PARA LA COMISIÓN ESTATAL PARA LA PROTECCIÓN CONTRA RIESGOS SANITARIOS Y EL LABORATORIO ESTATAL DE SALUD PÚBLICA DE SERVICIOS DE SALUD DEL ESTADO DE COLIMA</w:t>
      </w:r>
      <w:r w:rsidR="009A3BB8" w:rsidRPr="00090E0B">
        <w:rPr>
          <w:rFonts w:asciiTheme="minorHAnsi" w:hAnsiTheme="minorHAnsi" w:cstheme="minorHAnsi"/>
        </w:rPr>
        <w:t>.</w:t>
      </w:r>
    </w:p>
    <w:p w14:paraId="0D903FF6" w14:textId="77777777" w:rsidR="001C6402" w:rsidRPr="00090E0B" w:rsidRDefault="001C6402" w:rsidP="001C6402">
      <w:pPr>
        <w:jc w:val="center"/>
        <w:rPr>
          <w:rFonts w:asciiTheme="minorHAnsi" w:hAnsiTheme="minorHAnsi" w:cstheme="minorHAnsi"/>
          <w:b/>
          <w:bCs/>
        </w:rPr>
      </w:pPr>
    </w:p>
    <w:p w14:paraId="71F26C0C" w14:textId="77777777" w:rsidR="001C6402" w:rsidRPr="00090E0B" w:rsidRDefault="001C6402" w:rsidP="001C6402">
      <w:pPr>
        <w:jc w:val="center"/>
        <w:rPr>
          <w:rFonts w:asciiTheme="minorHAnsi" w:hAnsiTheme="minorHAnsi" w:cstheme="minorHAnsi"/>
          <w:bCs/>
        </w:rPr>
      </w:pPr>
      <w:r w:rsidRPr="00090E0B">
        <w:rPr>
          <w:rFonts w:asciiTheme="minorHAnsi" w:hAnsiTheme="minorHAnsi" w:cstheme="minorHAnsi"/>
          <w:bCs/>
        </w:rPr>
        <w:t>JUNTA DE ACLARACIÓN DE BASES (OPTATIVA PARA LOS LICITANTES)</w:t>
      </w:r>
    </w:p>
    <w:p w14:paraId="7C280496" w14:textId="77777777" w:rsidR="001C6402" w:rsidRPr="00090E0B" w:rsidRDefault="008F58D9" w:rsidP="001C6402">
      <w:pPr>
        <w:jc w:val="center"/>
        <w:rPr>
          <w:rFonts w:asciiTheme="minorHAnsi" w:hAnsiTheme="minorHAnsi" w:cstheme="minorHAnsi"/>
          <w:b/>
          <w:bCs/>
        </w:rPr>
      </w:pPr>
      <w:bookmarkStart w:id="0" w:name="_Hlk23152170"/>
      <w:r w:rsidRPr="00090E0B">
        <w:rPr>
          <w:rFonts w:asciiTheme="minorHAnsi" w:hAnsiTheme="minorHAnsi" w:cstheme="minorHAnsi"/>
          <w:b/>
          <w:bCs/>
        </w:rPr>
        <w:t>13</w:t>
      </w:r>
      <w:r w:rsidR="001C6402" w:rsidRPr="00090E0B">
        <w:rPr>
          <w:rFonts w:asciiTheme="minorHAnsi" w:hAnsiTheme="minorHAnsi" w:cstheme="minorHAnsi"/>
          <w:b/>
          <w:bCs/>
        </w:rPr>
        <w:t xml:space="preserve"> DE </w:t>
      </w:r>
      <w:r w:rsidR="00F474F7" w:rsidRPr="00090E0B">
        <w:rPr>
          <w:rFonts w:asciiTheme="minorHAnsi" w:hAnsiTheme="minorHAnsi" w:cstheme="minorHAnsi"/>
          <w:b/>
          <w:bCs/>
        </w:rPr>
        <w:t>DICIEMBRE</w:t>
      </w:r>
      <w:r w:rsidR="001C6402" w:rsidRPr="00090E0B">
        <w:rPr>
          <w:rFonts w:asciiTheme="minorHAnsi" w:hAnsiTheme="minorHAnsi" w:cstheme="minorHAnsi"/>
          <w:b/>
          <w:bCs/>
        </w:rPr>
        <w:t xml:space="preserve"> DE 2023</w:t>
      </w:r>
    </w:p>
    <w:bookmarkEnd w:id="0"/>
    <w:p w14:paraId="2644F4FE"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1</w:t>
      </w:r>
      <w:r w:rsidR="00F474F7" w:rsidRPr="00090E0B">
        <w:rPr>
          <w:rFonts w:asciiTheme="minorHAnsi" w:hAnsiTheme="minorHAnsi" w:cstheme="minorHAnsi"/>
          <w:b/>
          <w:bCs/>
        </w:rPr>
        <w:t>1</w:t>
      </w:r>
      <w:r w:rsidRPr="00090E0B">
        <w:rPr>
          <w:rFonts w:asciiTheme="minorHAnsi" w:hAnsiTheme="minorHAnsi" w:cstheme="minorHAnsi"/>
          <w:b/>
          <w:bCs/>
        </w:rPr>
        <w:t>:00 HORAS</w:t>
      </w:r>
    </w:p>
    <w:p w14:paraId="3E77698C" w14:textId="77777777" w:rsidR="001C6402" w:rsidRPr="00090E0B" w:rsidRDefault="001C6402" w:rsidP="001C6402">
      <w:pPr>
        <w:jc w:val="center"/>
        <w:rPr>
          <w:rFonts w:asciiTheme="minorHAnsi" w:hAnsiTheme="minorHAnsi" w:cstheme="minorHAnsi"/>
          <w:bCs/>
        </w:rPr>
      </w:pPr>
    </w:p>
    <w:p w14:paraId="0618FF52" w14:textId="77777777" w:rsidR="001C6402" w:rsidRPr="00090E0B" w:rsidRDefault="001C6402" w:rsidP="00E0179E">
      <w:pPr>
        <w:spacing w:after="0"/>
        <w:jc w:val="center"/>
        <w:rPr>
          <w:rFonts w:asciiTheme="minorHAnsi" w:hAnsiTheme="minorHAnsi" w:cstheme="minorHAnsi"/>
          <w:bCs/>
        </w:rPr>
      </w:pPr>
      <w:r w:rsidRPr="00090E0B">
        <w:rPr>
          <w:rFonts w:asciiTheme="minorHAnsi" w:hAnsiTheme="minorHAnsi" w:cstheme="minorHAnsi"/>
          <w:bCs/>
        </w:rPr>
        <w:t>ACTO DE PRESENTACIÓN DE PROPOSICIONES Y APERTURA</w:t>
      </w:r>
    </w:p>
    <w:p w14:paraId="0807B001" w14:textId="77777777" w:rsidR="001C6402" w:rsidRPr="00090E0B" w:rsidRDefault="001C6402" w:rsidP="00E0179E">
      <w:pPr>
        <w:jc w:val="center"/>
        <w:rPr>
          <w:rFonts w:asciiTheme="minorHAnsi" w:hAnsiTheme="minorHAnsi" w:cstheme="minorHAnsi"/>
          <w:bCs/>
        </w:rPr>
      </w:pPr>
      <w:r w:rsidRPr="00090E0B">
        <w:rPr>
          <w:rFonts w:asciiTheme="minorHAnsi" w:hAnsiTheme="minorHAnsi" w:cstheme="minorHAnsi"/>
          <w:bCs/>
        </w:rPr>
        <w:t>DE PROPUESTAS TÉCNICAS Y ECONÓMICAS</w:t>
      </w:r>
    </w:p>
    <w:p w14:paraId="29F7C738" w14:textId="77777777" w:rsidR="001C6402" w:rsidRPr="00090E0B" w:rsidRDefault="008F58D9" w:rsidP="00E0179E">
      <w:pPr>
        <w:jc w:val="center"/>
        <w:rPr>
          <w:rFonts w:asciiTheme="minorHAnsi" w:hAnsiTheme="minorHAnsi" w:cstheme="minorHAnsi"/>
          <w:b/>
          <w:bCs/>
        </w:rPr>
      </w:pPr>
      <w:r w:rsidRPr="00090E0B">
        <w:rPr>
          <w:rFonts w:asciiTheme="minorHAnsi" w:hAnsiTheme="minorHAnsi" w:cstheme="minorHAnsi"/>
          <w:b/>
          <w:bCs/>
        </w:rPr>
        <w:t>20</w:t>
      </w:r>
      <w:r w:rsidR="001C6402" w:rsidRPr="00090E0B">
        <w:rPr>
          <w:rFonts w:asciiTheme="minorHAnsi" w:hAnsiTheme="minorHAnsi" w:cstheme="minorHAnsi"/>
          <w:b/>
          <w:bCs/>
        </w:rPr>
        <w:t xml:space="preserve"> DE </w:t>
      </w:r>
      <w:r w:rsidR="00F474F7" w:rsidRPr="00090E0B">
        <w:rPr>
          <w:rFonts w:asciiTheme="minorHAnsi" w:hAnsiTheme="minorHAnsi" w:cstheme="minorHAnsi"/>
          <w:b/>
          <w:bCs/>
        </w:rPr>
        <w:t>DICIEMBRE</w:t>
      </w:r>
      <w:r w:rsidR="001C6402" w:rsidRPr="00090E0B">
        <w:rPr>
          <w:rFonts w:asciiTheme="minorHAnsi" w:hAnsiTheme="minorHAnsi" w:cstheme="minorHAnsi"/>
          <w:b/>
          <w:bCs/>
        </w:rPr>
        <w:t xml:space="preserve"> DE 2023</w:t>
      </w:r>
    </w:p>
    <w:p w14:paraId="21A2734E" w14:textId="77777777" w:rsidR="001C6402" w:rsidRPr="00090E0B" w:rsidRDefault="00F474F7" w:rsidP="001C6402">
      <w:pPr>
        <w:jc w:val="center"/>
        <w:rPr>
          <w:rFonts w:asciiTheme="minorHAnsi" w:hAnsiTheme="minorHAnsi" w:cstheme="minorHAnsi"/>
          <w:b/>
          <w:bCs/>
        </w:rPr>
      </w:pPr>
      <w:r w:rsidRPr="00090E0B">
        <w:rPr>
          <w:rFonts w:asciiTheme="minorHAnsi" w:hAnsiTheme="minorHAnsi" w:cstheme="minorHAnsi"/>
          <w:b/>
          <w:bCs/>
        </w:rPr>
        <w:t>11</w:t>
      </w:r>
      <w:r w:rsidR="001C6402" w:rsidRPr="00090E0B">
        <w:rPr>
          <w:rFonts w:asciiTheme="minorHAnsi" w:hAnsiTheme="minorHAnsi" w:cstheme="minorHAnsi"/>
          <w:b/>
          <w:bCs/>
        </w:rPr>
        <w:t>:00 HORAS</w:t>
      </w:r>
    </w:p>
    <w:p w14:paraId="702E4782" w14:textId="77777777" w:rsidR="001C6402" w:rsidRPr="00090E0B" w:rsidRDefault="001C6402" w:rsidP="001C6402">
      <w:pPr>
        <w:jc w:val="center"/>
        <w:rPr>
          <w:rFonts w:asciiTheme="minorHAnsi" w:hAnsiTheme="minorHAnsi" w:cstheme="minorHAnsi"/>
          <w:bCs/>
        </w:rPr>
      </w:pPr>
    </w:p>
    <w:p w14:paraId="3A7A2DB4" w14:textId="77777777" w:rsidR="001C6402" w:rsidRPr="00090E0B" w:rsidRDefault="001C6402" w:rsidP="001C6402">
      <w:pPr>
        <w:jc w:val="center"/>
        <w:rPr>
          <w:rFonts w:asciiTheme="minorHAnsi" w:hAnsiTheme="minorHAnsi" w:cstheme="minorHAnsi"/>
          <w:bCs/>
        </w:rPr>
      </w:pPr>
      <w:r w:rsidRPr="00090E0B">
        <w:rPr>
          <w:rFonts w:asciiTheme="minorHAnsi" w:hAnsiTheme="minorHAnsi" w:cstheme="minorHAnsi"/>
          <w:bCs/>
        </w:rPr>
        <w:t>FALLO</w:t>
      </w:r>
    </w:p>
    <w:p w14:paraId="7C382662" w14:textId="77777777" w:rsidR="001C6402" w:rsidRPr="00090E0B" w:rsidRDefault="008F58D9" w:rsidP="008011B3">
      <w:pPr>
        <w:jc w:val="center"/>
        <w:rPr>
          <w:rFonts w:asciiTheme="minorHAnsi" w:hAnsiTheme="minorHAnsi" w:cstheme="minorHAnsi"/>
          <w:b/>
          <w:bCs/>
        </w:rPr>
      </w:pPr>
      <w:r w:rsidRPr="00090E0B">
        <w:rPr>
          <w:rFonts w:asciiTheme="minorHAnsi" w:hAnsiTheme="minorHAnsi" w:cstheme="minorHAnsi"/>
          <w:b/>
          <w:bCs/>
        </w:rPr>
        <w:t>22</w:t>
      </w:r>
      <w:r w:rsidR="00F474F7" w:rsidRPr="00090E0B">
        <w:rPr>
          <w:rFonts w:asciiTheme="minorHAnsi" w:hAnsiTheme="minorHAnsi" w:cstheme="minorHAnsi"/>
          <w:b/>
          <w:bCs/>
        </w:rPr>
        <w:t xml:space="preserve"> </w:t>
      </w:r>
      <w:r w:rsidR="001C6402" w:rsidRPr="00090E0B">
        <w:rPr>
          <w:rFonts w:asciiTheme="minorHAnsi" w:hAnsiTheme="minorHAnsi" w:cstheme="minorHAnsi"/>
          <w:b/>
          <w:bCs/>
        </w:rPr>
        <w:t xml:space="preserve">DE </w:t>
      </w:r>
      <w:r w:rsidR="00F474F7" w:rsidRPr="00090E0B">
        <w:rPr>
          <w:rFonts w:asciiTheme="minorHAnsi" w:hAnsiTheme="minorHAnsi" w:cstheme="minorHAnsi"/>
          <w:b/>
          <w:bCs/>
        </w:rPr>
        <w:t>DICIEMBRE</w:t>
      </w:r>
      <w:r w:rsidR="001C6402" w:rsidRPr="00090E0B">
        <w:rPr>
          <w:rFonts w:asciiTheme="minorHAnsi" w:hAnsiTheme="minorHAnsi" w:cstheme="minorHAnsi"/>
          <w:b/>
          <w:bCs/>
        </w:rPr>
        <w:t xml:space="preserve"> DE 2023</w:t>
      </w:r>
    </w:p>
    <w:p w14:paraId="11256F32" w14:textId="77777777" w:rsidR="001C6402" w:rsidRPr="00090E0B" w:rsidRDefault="00BD1741" w:rsidP="001C6402">
      <w:pPr>
        <w:jc w:val="center"/>
        <w:rPr>
          <w:rFonts w:asciiTheme="minorHAnsi" w:hAnsiTheme="minorHAnsi" w:cstheme="minorHAnsi"/>
          <w:b/>
          <w:bCs/>
        </w:rPr>
      </w:pPr>
      <w:r w:rsidRPr="00090E0B">
        <w:rPr>
          <w:rFonts w:asciiTheme="minorHAnsi" w:hAnsiTheme="minorHAnsi" w:cstheme="minorHAnsi"/>
          <w:b/>
          <w:bCs/>
        </w:rPr>
        <w:fldChar w:fldCharType="begin"/>
      </w:r>
      <w:r w:rsidR="001C6402" w:rsidRPr="00090E0B">
        <w:rPr>
          <w:rFonts w:asciiTheme="minorHAnsi" w:hAnsiTheme="minorHAnsi" w:cstheme="minorHAnsi"/>
          <w:b/>
          <w:bCs/>
        </w:rPr>
        <w:instrText xml:space="preserve"> MERGEFIELD Hora_Fallo </w:instrText>
      </w:r>
      <w:r w:rsidRPr="00090E0B">
        <w:rPr>
          <w:rFonts w:asciiTheme="minorHAnsi" w:hAnsiTheme="minorHAnsi" w:cstheme="minorHAnsi"/>
          <w:b/>
          <w:bCs/>
        </w:rPr>
        <w:fldChar w:fldCharType="separate"/>
      </w:r>
      <w:r w:rsidR="001C6402" w:rsidRPr="00090E0B">
        <w:rPr>
          <w:rFonts w:asciiTheme="minorHAnsi" w:hAnsiTheme="minorHAnsi" w:cstheme="minorHAnsi"/>
          <w:b/>
          <w:bCs/>
        </w:rPr>
        <w:t>1</w:t>
      </w:r>
      <w:r w:rsidR="00F474F7" w:rsidRPr="00090E0B">
        <w:rPr>
          <w:rFonts w:asciiTheme="minorHAnsi" w:hAnsiTheme="minorHAnsi" w:cstheme="minorHAnsi"/>
          <w:b/>
          <w:bCs/>
        </w:rPr>
        <w:t>1</w:t>
      </w:r>
      <w:r w:rsidR="001C6402" w:rsidRPr="00090E0B">
        <w:rPr>
          <w:rFonts w:asciiTheme="minorHAnsi" w:hAnsiTheme="minorHAnsi" w:cstheme="minorHAnsi"/>
          <w:b/>
          <w:bCs/>
        </w:rPr>
        <w:t>:00 HORAS</w:t>
      </w:r>
    </w:p>
    <w:p w14:paraId="642792B9" w14:textId="77777777" w:rsidR="001A4821" w:rsidRPr="00090E0B" w:rsidRDefault="00BD1741" w:rsidP="001C6402">
      <w:pPr>
        <w:jc w:val="center"/>
        <w:rPr>
          <w:rFonts w:asciiTheme="minorHAnsi" w:hAnsiTheme="minorHAnsi" w:cstheme="minorHAnsi"/>
          <w:b/>
          <w:bCs/>
        </w:rPr>
      </w:pPr>
      <w:r w:rsidRPr="00090E0B">
        <w:rPr>
          <w:rFonts w:asciiTheme="minorHAnsi" w:hAnsiTheme="minorHAnsi" w:cstheme="minorHAnsi"/>
          <w:b/>
          <w:bCs/>
        </w:rPr>
        <w:fldChar w:fldCharType="end"/>
      </w:r>
    </w:p>
    <w:p w14:paraId="5D34C0EF" w14:textId="77777777" w:rsidR="001A4821" w:rsidRPr="00090E0B" w:rsidRDefault="001A4821" w:rsidP="001C6402">
      <w:pPr>
        <w:jc w:val="center"/>
        <w:rPr>
          <w:rFonts w:asciiTheme="minorHAnsi" w:hAnsiTheme="minorHAnsi" w:cstheme="minorHAnsi"/>
          <w:b/>
          <w:bCs/>
        </w:rPr>
      </w:pPr>
    </w:p>
    <w:p w14:paraId="4BDA8915" w14:textId="77777777" w:rsidR="001A4821" w:rsidRPr="00090E0B" w:rsidRDefault="001A4821" w:rsidP="001C6402">
      <w:pPr>
        <w:jc w:val="center"/>
        <w:rPr>
          <w:rFonts w:asciiTheme="minorHAnsi" w:hAnsiTheme="minorHAnsi" w:cstheme="minorHAnsi"/>
          <w:b/>
          <w:bCs/>
        </w:rPr>
      </w:pPr>
    </w:p>
    <w:p w14:paraId="19C9D8ED"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LICITACIÓN PÚBLICA NACIONAL</w:t>
      </w:r>
    </w:p>
    <w:p w14:paraId="6F93BDF5" w14:textId="77777777" w:rsidR="001C6402" w:rsidRPr="00090E0B" w:rsidRDefault="00E757C1" w:rsidP="001C6402">
      <w:pPr>
        <w:jc w:val="center"/>
        <w:rPr>
          <w:rFonts w:asciiTheme="minorHAnsi" w:hAnsiTheme="minorHAnsi" w:cstheme="minorHAnsi"/>
          <w:b/>
          <w:bCs/>
        </w:rPr>
      </w:pPr>
      <w:r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p>
    <w:p w14:paraId="11EB533F" w14:textId="77777777" w:rsidR="00E0179E" w:rsidRPr="00090E0B" w:rsidRDefault="00E0179E" w:rsidP="001C6402">
      <w:pPr>
        <w:jc w:val="center"/>
        <w:rPr>
          <w:rFonts w:asciiTheme="minorHAnsi" w:hAnsiTheme="minorHAnsi" w:cstheme="minorHAnsi"/>
        </w:rPr>
      </w:pPr>
    </w:p>
    <w:p w14:paraId="0BE55974"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Í N D l C E</w:t>
      </w:r>
    </w:p>
    <w:p w14:paraId="78A56824" w14:textId="77777777" w:rsidR="001C6402" w:rsidRPr="00090E0B" w:rsidRDefault="001C6402" w:rsidP="001C6402">
      <w:pPr>
        <w:jc w:val="center"/>
        <w:rPr>
          <w:rFonts w:asciiTheme="minorHAnsi" w:hAnsiTheme="minorHAnsi" w:cstheme="minorHAnsi"/>
          <w:b/>
          <w:bCs/>
        </w:rPr>
      </w:pPr>
    </w:p>
    <w:p w14:paraId="7C992556" w14:textId="77777777" w:rsidR="001C6402" w:rsidRPr="00090E0B" w:rsidRDefault="001C6402" w:rsidP="001C6402">
      <w:pPr>
        <w:jc w:val="both"/>
        <w:rPr>
          <w:rFonts w:asciiTheme="minorHAnsi" w:hAnsiTheme="minorHAnsi" w:cstheme="minorHAnsi"/>
          <w:b/>
        </w:rPr>
      </w:pPr>
      <w:r w:rsidRPr="00090E0B">
        <w:rPr>
          <w:rFonts w:asciiTheme="minorHAnsi" w:hAnsiTheme="minorHAnsi" w:cstheme="minorHAnsi"/>
          <w:b/>
        </w:rPr>
        <w:t>NO.</w:t>
      </w:r>
      <w:r w:rsidRPr="00090E0B">
        <w:rPr>
          <w:rFonts w:asciiTheme="minorHAnsi" w:hAnsiTheme="minorHAnsi" w:cstheme="minorHAnsi"/>
          <w:b/>
        </w:rPr>
        <w:tab/>
        <w:t>DESCRIPCIÓN DE LAS BASES</w:t>
      </w:r>
    </w:p>
    <w:p w14:paraId="1A3A429D" w14:textId="77777777" w:rsidR="001C6402" w:rsidRPr="00090E0B" w:rsidRDefault="001C6402" w:rsidP="001C6402">
      <w:pPr>
        <w:jc w:val="both"/>
        <w:rPr>
          <w:rFonts w:asciiTheme="minorHAnsi" w:hAnsiTheme="minorHAnsi" w:cstheme="minorHAnsi"/>
          <w:b/>
        </w:rPr>
      </w:pPr>
    </w:p>
    <w:p w14:paraId="481A49F1" w14:textId="77777777" w:rsidR="001C6402" w:rsidRPr="00090E0B" w:rsidRDefault="001C6402" w:rsidP="00E22E10">
      <w:pPr>
        <w:numPr>
          <w:ilvl w:val="0"/>
          <w:numId w:val="11"/>
        </w:numPr>
        <w:shd w:val="clear" w:color="auto" w:fill="D9D9D9"/>
        <w:spacing w:after="0" w:line="240" w:lineRule="auto"/>
        <w:ind w:left="0" w:firstLine="0"/>
        <w:jc w:val="both"/>
        <w:rPr>
          <w:rFonts w:asciiTheme="minorHAnsi" w:hAnsiTheme="minorHAnsi" w:cstheme="minorHAnsi"/>
          <w:b/>
        </w:rPr>
      </w:pPr>
      <w:r w:rsidRPr="00090E0B">
        <w:rPr>
          <w:rFonts w:asciiTheme="minorHAnsi" w:hAnsiTheme="minorHAnsi" w:cstheme="minorHAnsi"/>
          <w:b/>
        </w:rPr>
        <w:t>INFORMACIÓN ESPECÍFICA DE LOS BIENES, ARRENDAMIENTOS O SERVICIOS A ADQUIRIR.</w:t>
      </w:r>
    </w:p>
    <w:p w14:paraId="33937247"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Objeto, descripción y cantidad. (Anexo número 1 Técnico)</w:t>
      </w:r>
    </w:p>
    <w:p w14:paraId="3A93CB76"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Fecha, lugar y condiciones de entrega.</w:t>
      </w:r>
    </w:p>
    <w:p w14:paraId="52F13426"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Transporte y empaque.</w:t>
      </w:r>
    </w:p>
    <w:p w14:paraId="0A6A7E2F"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Devoluciones y reposiciones.</w:t>
      </w:r>
    </w:p>
    <w:p w14:paraId="32778586"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Seguros.</w:t>
      </w:r>
    </w:p>
    <w:p w14:paraId="2E4A4537"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Periodo de garantía de los bienes, arrendamientos y/o servicios.</w:t>
      </w:r>
    </w:p>
    <w:p w14:paraId="724E1928"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Vigencia de la oferta.</w:t>
      </w:r>
    </w:p>
    <w:p w14:paraId="39280CFE"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Descripción del bien y/o servicio.</w:t>
      </w:r>
    </w:p>
    <w:p w14:paraId="508730AF"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Opciones de cotización del servicio.</w:t>
      </w:r>
    </w:p>
    <w:p w14:paraId="6D637D31"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Idioma.</w:t>
      </w:r>
    </w:p>
    <w:p w14:paraId="1CC6B5EB"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Incremento en la cantidad de bienes solicitados.</w:t>
      </w:r>
    </w:p>
    <w:p w14:paraId="0E3DA841"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Moneda.</w:t>
      </w:r>
    </w:p>
    <w:p w14:paraId="6E6C7BB6"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Condiciones de pago.</w:t>
      </w:r>
    </w:p>
    <w:p w14:paraId="52D2D480" w14:textId="77777777" w:rsidR="001C6402" w:rsidRPr="00090E0B" w:rsidRDefault="001C6402" w:rsidP="001C6402">
      <w:pPr>
        <w:tabs>
          <w:tab w:val="left" w:pos="993"/>
        </w:tabs>
        <w:jc w:val="both"/>
        <w:rPr>
          <w:rFonts w:asciiTheme="minorHAnsi" w:hAnsiTheme="minorHAnsi" w:cstheme="minorHAnsi"/>
        </w:rPr>
      </w:pPr>
    </w:p>
    <w:p w14:paraId="7D2F152D" w14:textId="77777777" w:rsidR="001C6402" w:rsidRPr="00090E0B" w:rsidRDefault="001C6402" w:rsidP="00E22E10">
      <w:pPr>
        <w:numPr>
          <w:ilvl w:val="0"/>
          <w:numId w:val="11"/>
        </w:numPr>
        <w:shd w:val="clear" w:color="auto" w:fill="D9D9D9"/>
        <w:spacing w:after="0" w:line="240" w:lineRule="auto"/>
        <w:ind w:left="0" w:firstLine="0"/>
        <w:jc w:val="both"/>
        <w:rPr>
          <w:rFonts w:asciiTheme="minorHAnsi" w:hAnsiTheme="minorHAnsi" w:cstheme="minorHAnsi"/>
          <w:b/>
        </w:rPr>
      </w:pPr>
      <w:r w:rsidRPr="00090E0B">
        <w:rPr>
          <w:rFonts w:asciiTheme="minorHAnsi" w:hAnsiTheme="minorHAnsi" w:cstheme="minorHAnsi"/>
          <w:b/>
        </w:rPr>
        <w:t>INFORMACIÓN ESPECÍFICA SOBRE LAS BASES Y ACTOS DE LA LICITACIÓN.</w:t>
      </w:r>
    </w:p>
    <w:p w14:paraId="124C6805"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Adquisición y costo de las bases.</w:t>
      </w:r>
    </w:p>
    <w:p w14:paraId="183F4749"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Junta de aclaraciones.</w:t>
      </w:r>
    </w:p>
    <w:p w14:paraId="4E9E693A"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Registro de participantes.</w:t>
      </w:r>
    </w:p>
    <w:p w14:paraId="2E37A845"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Acto de presentación de proposiciones Técnicas y Económicas.</w:t>
      </w:r>
    </w:p>
    <w:p w14:paraId="283F1C82" w14:textId="77777777" w:rsidR="001C6402" w:rsidRPr="00090E0B" w:rsidRDefault="001C6402" w:rsidP="00E22E10">
      <w:pPr>
        <w:numPr>
          <w:ilvl w:val="2"/>
          <w:numId w:val="11"/>
        </w:numPr>
        <w:spacing w:after="0" w:line="240" w:lineRule="auto"/>
        <w:ind w:left="709" w:firstLine="0"/>
        <w:jc w:val="both"/>
        <w:rPr>
          <w:rFonts w:asciiTheme="minorHAnsi" w:hAnsiTheme="minorHAnsi" w:cstheme="minorHAnsi"/>
        </w:rPr>
      </w:pPr>
      <w:r w:rsidRPr="00090E0B">
        <w:rPr>
          <w:rFonts w:asciiTheme="minorHAnsi" w:hAnsiTheme="minorHAnsi" w:cstheme="minorHAnsi"/>
        </w:rPr>
        <w:t>Evaluación de propuestas.</w:t>
      </w:r>
    </w:p>
    <w:p w14:paraId="18357EF8"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Fallo.</w:t>
      </w:r>
    </w:p>
    <w:p w14:paraId="5754BE78"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Notificación a los licitantes participantes.</w:t>
      </w:r>
    </w:p>
    <w:p w14:paraId="691BDB48"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 xml:space="preserve">Forma de presentación de proposiciones: de manera personal o a través de servicio postal o mensajería. </w:t>
      </w:r>
    </w:p>
    <w:p w14:paraId="6CB84341"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Indicaciones generales.</w:t>
      </w:r>
    </w:p>
    <w:p w14:paraId="73F8F63E"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Certificado de Empresa Colimense (</w:t>
      </w:r>
      <w:r w:rsidRPr="00090E0B">
        <w:rPr>
          <w:rFonts w:asciiTheme="minorHAnsi" w:hAnsiTheme="minorHAnsi" w:cstheme="minorHAnsi"/>
          <w:bCs/>
        </w:rPr>
        <w:t>Este punto no aplica para la presente licitación).</w:t>
      </w:r>
    </w:p>
    <w:p w14:paraId="310B9C70" w14:textId="77777777" w:rsidR="001C6402" w:rsidRPr="00090E0B" w:rsidRDefault="001C6402" w:rsidP="001C6402">
      <w:pPr>
        <w:jc w:val="both"/>
        <w:rPr>
          <w:rFonts w:asciiTheme="minorHAnsi" w:hAnsiTheme="minorHAnsi" w:cstheme="minorHAnsi"/>
        </w:rPr>
      </w:pPr>
    </w:p>
    <w:p w14:paraId="257D4E87" w14:textId="77777777" w:rsidR="001C6402" w:rsidRPr="00090E0B" w:rsidRDefault="001C6402" w:rsidP="00E22E10">
      <w:pPr>
        <w:numPr>
          <w:ilvl w:val="0"/>
          <w:numId w:val="11"/>
        </w:numPr>
        <w:shd w:val="clear" w:color="auto" w:fill="D9D9D9"/>
        <w:spacing w:after="0" w:line="240" w:lineRule="auto"/>
        <w:ind w:left="0" w:firstLine="0"/>
        <w:jc w:val="both"/>
        <w:rPr>
          <w:rFonts w:asciiTheme="minorHAnsi" w:hAnsiTheme="minorHAnsi" w:cstheme="minorHAnsi"/>
          <w:b/>
        </w:rPr>
      </w:pPr>
      <w:r w:rsidRPr="00090E0B">
        <w:rPr>
          <w:rFonts w:asciiTheme="minorHAnsi" w:hAnsiTheme="minorHAnsi" w:cstheme="minorHAnsi"/>
          <w:b/>
        </w:rPr>
        <w:lastRenderedPageBreak/>
        <w:t>REQUISITOS QUE DEBERÁN CUMPLIR Y PRESENTAR LOS LICITANTES PARA EL ACTO DE PRESENTACIÓN Y APERTURA DE PROPOSICIONES.</w:t>
      </w:r>
    </w:p>
    <w:p w14:paraId="533A62B7"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De la persona que solo entregue las propuestas.</w:t>
      </w:r>
    </w:p>
    <w:p w14:paraId="01E9DFE0"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Forma en que acreditarán la existencia y personalidad jurídica. (Anexo 3).</w:t>
      </w:r>
    </w:p>
    <w:p w14:paraId="043E3C3E" w14:textId="77777777" w:rsidR="001C6402" w:rsidRPr="00090E0B" w:rsidRDefault="001C6402" w:rsidP="00E22E10">
      <w:pPr>
        <w:numPr>
          <w:ilvl w:val="2"/>
          <w:numId w:val="11"/>
        </w:numPr>
        <w:spacing w:after="0" w:line="240" w:lineRule="auto"/>
        <w:ind w:left="709" w:firstLine="0"/>
        <w:jc w:val="both"/>
        <w:rPr>
          <w:rFonts w:asciiTheme="minorHAnsi" w:hAnsiTheme="minorHAnsi" w:cstheme="minorHAnsi"/>
        </w:rPr>
      </w:pPr>
      <w:r w:rsidRPr="00090E0B">
        <w:rPr>
          <w:rFonts w:asciiTheme="minorHAnsi" w:hAnsiTheme="minorHAnsi" w:cstheme="minorHAnsi"/>
        </w:rPr>
        <w:t>Forma de acreditación de las Personas Físicas.</w:t>
      </w:r>
    </w:p>
    <w:p w14:paraId="6299BBEA" w14:textId="77777777" w:rsidR="001C6402" w:rsidRPr="00090E0B" w:rsidRDefault="001C6402" w:rsidP="00E22E10">
      <w:pPr>
        <w:numPr>
          <w:ilvl w:val="2"/>
          <w:numId w:val="11"/>
        </w:numPr>
        <w:spacing w:after="0" w:line="240" w:lineRule="auto"/>
        <w:ind w:left="709" w:firstLine="0"/>
        <w:jc w:val="both"/>
        <w:rPr>
          <w:rFonts w:asciiTheme="minorHAnsi" w:hAnsiTheme="minorHAnsi" w:cstheme="minorHAnsi"/>
        </w:rPr>
      </w:pPr>
      <w:r w:rsidRPr="00090E0B">
        <w:rPr>
          <w:rFonts w:asciiTheme="minorHAnsi" w:hAnsiTheme="minorHAnsi" w:cstheme="minorHAnsi"/>
        </w:rPr>
        <w:t>Forma de acreditación de las Personas Morales.</w:t>
      </w:r>
    </w:p>
    <w:p w14:paraId="3ECAE2FB"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Carta de aceptación de bases (Anexo 4).</w:t>
      </w:r>
    </w:p>
    <w:p w14:paraId="08727FB8"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Carta de declaración de integridad. (Anexo 5)</w:t>
      </w:r>
    </w:p>
    <w:p w14:paraId="2B9A62BA" w14:textId="77777777" w:rsidR="001C6402" w:rsidRPr="00090E0B" w:rsidRDefault="00BD14E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Carta del artículo 50 y 60</w:t>
      </w:r>
      <w:r w:rsidR="001C6402" w:rsidRPr="00090E0B">
        <w:rPr>
          <w:rFonts w:asciiTheme="minorHAnsi" w:hAnsiTheme="minorHAnsi" w:cstheme="minorHAnsi"/>
        </w:rPr>
        <w:t xml:space="preserve"> de la LAASSP. (Anexo 6)</w:t>
      </w:r>
    </w:p>
    <w:p w14:paraId="5CCA4BD7"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Carta de garantía de los bienes. (Anexo 7)</w:t>
      </w:r>
    </w:p>
    <w:p w14:paraId="57CC61E1" w14:textId="77777777" w:rsidR="001C6402" w:rsidRPr="00090E0B" w:rsidRDefault="0074061F"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Opiniones del cumplimiento de obligaciones fiscales, en opinión positiva.</w:t>
      </w:r>
    </w:p>
    <w:p w14:paraId="56D3C85B" w14:textId="77777777" w:rsidR="0074061F" w:rsidRPr="00090E0B" w:rsidRDefault="008C1905" w:rsidP="004E44E9">
      <w:pPr>
        <w:tabs>
          <w:tab w:val="left" w:pos="709"/>
          <w:tab w:val="left" w:pos="3261"/>
        </w:tabs>
        <w:spacing w:after="0" w:line="240" w:lineRule="auto"/>
        <w:jc w:val="both"/>
        <w:rPr>
          <w:rFonts w:asciiTheme="minorHAnsi" w:hAnsiTheme="minorHAnsi" w:cstheme="minorHAnsi"/>
          <w:b/>
          <w:bCs/>
        </w:rPr>
      </w:pPr>
      <w:r w:rsidRPr="00090E0B">
        <w:rPr>
          <w:rFonts w:asciiTheme="minorHAnsi" w:hAnsiTheme="minorHAnsi" w:cstheme="minorHAnsi"/>
        </w:rPr>
        <w:t xml:space="preserve">  </w:t>
      </w:r>
      <w:r w:rsidR="00BD14E2" w:rsidRPr="00090E0B">
        <w:rPr>
          <w:rFonts w:asciiTheme="minorHAnsi" w:hAnsiTheme="minorHAnsi" w:cstheme="minorHAnsi"/>
        </w:rPr>
        <w:t xml:space="preserve"> </w:t>
      </w:r>
      <w:proofErr w:type="gramStart"/>
      <w:r w:rsidR="0074061F" w:rsidRPr="00090E0B">
        <w:rPr>
          <w:rFonts w:asciiTheme="minorHAnsi" w:hAnsiTheme="minorHAnsi" w:cstheme="minorHAnsi"/>
        </w:rPr>
        <w:t>3.8.1</w:t>
      </w:r>
      <w:r w:rsidRPr="00090E0B">
        <w:rPr>
          <w:rFonts w:asciiTheme="minorHAnsi" w:hAnsiTheme="minorHAnsi" w:cstheme="minorHAnsi"/>
        </w:rPr>
        <w:t xml:space="preserve">  Opinión</w:t>
      </w:r>
      <w:proofErr w:type="gramEnd"/>
      <w:r w:rsidRPr="00090E0B">
        <w:rPr>
          <w:rFonts w:asciiTheme="minorHAnsi" w:hAnsiTheme="minorHAnsi" w:cstheme="minorHAnsi"/>
        </w:rPr>
        <w:t xml:space="preserve"> del cumplimiento de obligaciones fiscales (</w:t>
      </w:r>
      <w:r w:rsidRPr="00090E0B">
        <w:rPr>
          <w:rFonts w:asciiTheme="minorHAnsi" w:hAnsiTheme="minorHAnsi" w:cstheme="minorHAnsi"/>
          <w:b/>
          <w:bCs/>
        </w:rPr>
        <w:t>SAT</w:t>
      </w:r>
      <w:r w:rsidRPr="00090E0B">
        <w:rPr>
          <w:rFonts w:asciiTheme="minorHAnsi" w:hAnsiTheme="minorHAnsi" w:cstheme="minorHAnsi"/>
        </w:rPr>
        <w:t>), en opinión positiva</w:t>
      </w:r>
      <w:r w:rsidRPr="00090E0B">
        <w:rPr>
          <w:rFonts w:asciiTheme="minorHAnsi" w:hAnsiTheme="minorHAnsi" w:cstheme="minorHAnsi"/>
          <w:b/>
          <w:bCs/>
        </w:rPr>
        <w:t>.</w:t>
      </w:r>
    </w:p>
    <w:p w14:paraId="15BA402D" w14:textId="77777777" w:rsidR="008C1905" w:rsidRPr="00090E0B" w:rsidRDefault="008C1905" w:rsidP="000017C1">
      <w:pPr>
        <w:tabs>
          <w:tab w:val="left" w:pos="709"/>
        </w:tabs>
        <w:spacing w:after="0" w:line="240" w:lineRule="auto"/>
        <w:ind w:left="709" w:hanging="709"/>
        <w:jc w:val="both"/>
        <w:rPr>
          <w:rFonts w:asciiTheme="minorHAnsi" w:hAnsiTheme="minorHAnsi" w:cstheme="minorHAnsi"/>
          <w:bCs/>
        </w:rPr>
      </w:pPr>
      <w:r w:rsidRPr="00090E0B">
        <w:rPr>
          <w:rFonts w:asciiTheme="minorHAnsi" w:hAnsiTheme="minorHAnsi" w:cstheme="minorHAnsi"/>
          <w:b/>
          <w:bCs/>
        </w:rPr>
        <w:t xml:space="preserve">   </w:t>
      </w:r>
      <w:proofErr w:type="gramStart"/>
      <w:r w:rsidRPr="00090E0B">
        <w:rPr>
          <w:rFonts w:asciiTheme="minorHAnsi" w:hAnsiTheme="minorHAnsi" w:cstheme="minorHAnsi"/>
          <w:bCs/>
        </w:rPr>
        <w:t>3.8.2</w:t>
      </w:r>
      <w:r w:rsidRPr="00090E0B">
        <w:rPr>
          <w:rFonts w:asciiTheme="minorHAnsi" w:hAnsiTheme="minorHAnsi" w:cstheme="minorHAnsi"/>
        </w:rPr>
        <w:t xml:space="preserve">  Opinión</w:t>
      </w:r>
      <w:proofErr w:type="gramEnd"/>
      <w:r w:rsidRPr="00090E0B">
        <w:rPr>
          <w:rFonts w:asciiTheme="minorHAnsi" w:hAnsiTheme="minorHAnsi" w:cstheme="minorHAnsi"/>
        </w:rPr>
        <w:t xml:space="preserve"> del cumplimiento de obligaciones fiscales en materia de seguridad social, (</w:t>
      </w:r>
      <w:r w:rsidRPr="00090E0B">
        <w:rPr>
          <w:rFonts w:asciiTheme="minorHAnsi" w:hAnsiTheme="minorHAnsi" w:cstheme="minorHAnsi"/>
          <w:b/>
          <w:bCs/>
        </w:rPr>
        <w:t>IMSS</w:t>
      </w:r>
      <w:r w:rsidRPr="00090E0B">
        <w:rPr>
          <w:rFonts w:asciiTheme="minorHAnsi" w:hAnsiTheme="minorHAnsi" w:cstheme="minorHAnsi"/>
        </w:rPr>
        <w:t xml:space="preserve">) </w:t>
      </w:r>
      <w:r w:rsidR="000017C1" w:rsidRPr="00090E0B">
        <w:rPr>
          <w:rFonts w:asciiTheme="minorHAnsi" w:hAnsiTheme="minorHAnsi" w:cstheme="minorHAnsi"/>
          <w:bCs/>
        </w:rPr>
        <w:t xml:space="preserve">en </w:t>
      </w:r>
      <w:r w:rsidRPr="00090E0B">
        <w:rPr>
          <w:rFonts w:asciiTheme="minorHAnsi" w:hAnsiTheme="minorHAnsi" w:cstheme="minorHAnsi"/>
          <w:bCs/>
        </w:rPr>
        <w:t>opinión positiva.</w:t>
      </w:r>
    </w:p>
    <w:p w14:paraId="253CAE27" w14:textId="77777777" w:rsidR="000017C1" w:rsidRPr="00090E0B" w:rsidRDefault="000017C1" w:rsidP="000017C1">
      <w:pPr>
        <w:pStyle w:val="Textoindependiente31"/>
        <w:ind w:left="142"/>
        <w:rPr>
          <w:rFonts w:asciiTheme="minorHAnsi" w:hAnsiTheme="minorHAnsi" w:cstheme="minorHAnsi"/>
          <w:b/>
        </w:rPr>
      </w:pPr>
      <w:proofErr w:type="gramStart"/>
      <w:r w:rsidRPr="00090E0B">
        <w:rPr>
          <w:rFonts w:asciiTheme="minorHAnsi" w:hAnsiTheme="minorHAnsi" w:cstheme="minorHAnsi"/>
          <w:bCs/>
        </w:rPr>
        <w:t>3.8.3</w:t>
      </w:r>
      <w:r w:rsidRPr="00090E0B">
        <w:rPr>
          <w:rFonts w:asciiTheme="minorHAnsi" w:hAnsiTheme="minorHAnsi" w:cstheme="minorHAnsi"/>
        </w:rPr>
        <w:t xml:space="preserve">  Constancia</w:t>
      </w:r>
      <w:proofErr w:type="gramEnd"/>
      <w:r w:rsidRPr="00090E0B">
        <w:rPr>
          <w:rFonts w:asciiTheme="minorHAnsi" w:hAnsiTheme="minorHAnsi" w:cstheme="minorHAnsi"/>
        </w:rPr>
        <w:t xml:space="preserve"> de situación fiscal (</w:t>
      </w:r>
      <w:r w:rsidRPr="00090E0B">
        <w:rPr>
          <w:rFonts w:asciiTheme="minorHAnsi" w:hAnsiTheme="minorHAnsi" w:cstheme="minorHAnsi"/>
          <w:b/>
          <w:bCs/>
        </w:rPr>
        <w:t>INFONAVIT</w:t>
      </w:r>
      <w:r w:rsidRPr="00090E0B">
        <w:rPr>
          <w:rFonts w:asciiTheme="minorHAnsi" w:hAnsiTheme="minorHAnsi" w:cstheme="minorHAnsi"/>
        </w:rPr>
        <w:t xml:space="preserve">), </w:t>
      </w:r>
      <w:r w:rsidRPr="00090E0B">
        <w:rPr>
          <w:rFonts w:asciiTheme="minorHAnsi" w:hAnsiTheme="minorHAnsi" w:cstheme="minorHAnsi"/>
          <w:bCs/>
        </w:rPr>
        <w:t>en opinión positiva.</w:t>
      </w:r>
    </w:p>
    <w:p w14:paraId="23F1E3AA"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Documento emitido por la Dirección General de Ingresos (SPFyA) de no adeudos fiscales artículo 37 bis del Código Fiscal del Estado de Colima.</w:t>
      </w:r>
      <w:r w:rsidRPr="00090E0B">
        <w:rPr>
          <w:rFonts w:asciiTheme="minorHAnsi" w:hAnsiTheme="minorHAnsi" w:cstheme="minorHAnsi"/>
          <w:b/>
        </w:rPr>
        <w:t xml:space="preserve"> (</w:t>
      </w:r>
      <w:r w:rsidRPr="00090E0B">
        <w:rPr>
          <w:rFonts w:asciiTheme="minorHAnsi" w:hAnsiTheme="minorHAnsi" w:cstheme="minorHAnsi"/>
        </w:rPr>
        <w:t>Constancia de Cumplimiento de Obligaciones Fiscales</w:t>
      </w:r>
      <w:r w:rsidRPr="00090E0B">
        <w:rPr>
          <w:rFonts w:asciiTheme="minorHAnsi" w:hAnsiTheme="minorHAnsi" w:cstheme="minorHAnsi"/>
          <w:b/>
        </w:rPr>
        <w:t>)</w:t>
      </w:r>
      <w:r w:rsidRPr="00090E0B">
        <w:rPr>
          <w:rFonts w:asciiTheme="minorHAnsi" w:hAnsiTheme="minorHAnsi" w:cstheme="minorHAnsi"/>
        </w:rPr>
        <w:t>.</w:t>
      </w:r>
    </w:p>
    <w:p w14:paraId="11B7ADE7"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Certificado de Empresa Colimense (</w:t>
      </w:r>
      <w:r w:rsidRPr="00090E0B">
        <w:rPr>
          <w:rFonts w:asciiTheme="minorHAnsi" w:hAnsiTheme="minorHAnsi" w:cstheme="minorHAnsi"/>
          <w:bCs/>
        </w:rPr>
        <w:t>Este punto no aplica para la presente licitación).</w:t>
      </w:r>
    </w:p>
    <w:p w14:paraId="4E9732C9"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Acreditación de solvencia económica.</w:t>
      </w:r>
    </w:p>
    <w:p w14:paraId="198427E2"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Infraestructura, capacidad técnica, administrativa y económica. (Anexo 8)</w:t>
      </w:r>
    </w:p>
    <w:p w14:paraId="7DFABAED"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Giro u objeto social (Anexo 9)</w:t>
      </w:r>
    </w:p>
    <w:p w14:paraId="16E20E49"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Subcontrataciones. (Anexo 10)</w:t>
      </w:r>
    </w:p>
    <w:p w14:paraId="794AC77B"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Escrito que faculte al participante a intervenir en la licitación. (Anexo 11)</w:t>
      </w:r>
    </w:p>
    <w:p w14:paraId="44D3A608"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Escrito de presentación independiente de propuesta. (presentación de propuesta individual) (Anexo 12)</w:t>
      </w:r>
    </w:p>
    <w:p w14:paraId="06954D90"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 xml:space="preserve">Escrito para presentar propuestas conjuntas. (Anexo 13) </w:t>
      </w:r>
      <w:r w:rsidRPr="00090E0B">
        <w:rPr>
          <w:rFonts w:asciiTheme="minorHAnsi" w:hAnsiTheme="minorHAnsi" w:cstheme="minorHAnsi"/>
          <w:b/>
          <w:bCs/>
        </w:rPr>
        <w:t>No aplica</w:t>
      </w:r>
    </w:p>
    <w:p w14:paraId="28CD39D2"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Carta compromiso. (Anexo 14)</w:t>
      </w:r>
    </w:p>
    <w:p w14:paraId="64300314"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Transparencia y datos personales. (Anexo 15)</w:t>
      </w:r>
    </w:p>
    <w:p w14:paraId="20F315A5"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Constancia de proveedor no sancionado.</w:t>
      </w:r>
    </w:p>
    <w:p w14:paraId="28922CB1" w14:textId="77777777" w:rsidR="001C6402" w:rsidRPr="00090E0B" w:rsidRDefault="001C6402" w:rsidP="00E22E10">
      <w:pPr>
        <w:numPr>
          <w:ilvl w:val="1"/>
          <w:numId w:val="11"/>
        </w:numPr>
        <w:tabs>
          <w:tab w:val="left" w:pos="709"/>
        </w:tabs>
        <w:spacing w:after="0" w:line="240" w:lineRule="auto"/>
        <w:ind w:left="0" w:firstLine="0"/>
        <w:jc w:val="both"/>
        <w:rPr>
          <w:rFonts w:asciiTheme="minorHAnsi" w:hAnsiTheme="minorHAnsi" w:cstheme="minorHAnsi"/>
        </w:rPr>
      </w:pPr>
      <w:r w:rsidRPr="00090E0B">
        <w:rPr>
          <w:rFonts w:asciiTheme="minorHAnsi" w:hAnsiTheme="minorHAnsi" w:cstheme="minorHAnsi"/>
        </w:rPr>
        <w:t>Propuesta Técnica y Económica.</w:t>
      </w:r>
    </w:p>
    <w:p w14:paraId="0AC93C4D" w14:textId="77777777" w:rsidR="001C6402" w:rsidRPr="00090E0B" w:rsidRDefault="001C6402" w:rsidP="001C6402">
      <w:pPr>
        <w:tabs>
          <w:tab w:val="left" w:pos="1134"/>
        </w:tabs>
        <w:jc w:val="both"/>
        <w:rPr>
          <w:rFonts w:asciiTheme="minorHAnsi" w:hAnsiTheme="minorHAnsi" w:cstheme="minorHAnsi"/>
        </w:rPr>
      </w:pPr>
    </w:p>
    <w:p w14:paraId="651AF9B6" w14:textId="77777777" w:rsidR="001C6402" w:rsidRPr="00090E0B" w:rsidRDefault="001C6402" w:rsidP="00E22E10">
      <w:pPr>
        <w:numPr>
          <w:ilvl w:val="0"/>
          <w:numId w:val="11"/>
        </w:numPr>
        <w:shd w:val="clear" w:color="auto" w:fill="D9D9D9"/>
        <w:spacing w:after="0" w:line="240" w:lineRule="auto"/>
        <w:ind w:left="0" w:firstLine="0"/>
        <w:jc w:val="both"/>
        <w:rPr>
          <w:rFonts w:asciiTheme="minorHAnsi" w:hAnsiTheme="minorHAnsi" w:cstheme="minorHAnsi"/>
          <w:b/>
        </w:rPr>
      </w:pPr>
      <w:r w:rsidRPr="00090E0B">
        <w:rPr>
          <w:rFonts w:asciiTheme="minorHAnsi" w:hAnsiTheme="minorHAnsi" w:cstheme="minorHAnsi"/>
          <w:b/>
          <w:shd w:val="clear" w:color="auto" w:fill="D9D9D9"/>
        </w:rPr>
        <w:t>PROPOSICIONES.</w:t>
      </w:r>
    </w:p>
    <w:p w14:paraId="56EAAD9B"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Propuesta Técnica y Económica.</w:t>
      </w:r>
    </w:p>
    <w:p w14:paraId="04130222"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 xml:space="preserve">Proposiciones Conjuntas. </w:t>
      </w:r>
      <w:bookmarkStart w:id="1" w:name="_Hlk93995207"/>
      <w:r w:rsidRPr="00090E0B">
        <w:rPr>
          <w:rFonts w:asciiTheme="minorHAnsi" w:hAnsiTheme="minorHAnsi" w:cstheme="minorHAnsi"/>
          <w:b/>
          <w:bCs/>
        </w:rPr>
        <w:t>No aplica</w:t>
      </w:r>
      <w:bookmarkEnd w:id="1"/>
    </w:p>
    <w:p w14:paraId="68457843" w14:textId="77777777" w:rsidR="001C6402" w:rsidRPr="00090E0B" w:rsidRDefault="001C6402" w:rsidP="001C6402">
      <w:pPr>
        <w:jc w:val="both"/>
        <w:rPr>
          <w:rFonts w:asciiTheme="minorHAnsi" w:hAnsiTheme="minorHAnsi" w:cstheme="minorHAnsi"/>
        </w:rPr>
      </w:pPr>
    </w:p>
    <w:p w14:paraId="4C239F18" w14:textId="77777777" w:rsidR="001C6402" w:rsidRPr="00090E0B" w:rsidRDefault="001C6402" w:rsidP="00E22E10">
      <w:pPr>
        <w:numPr>
          <w:ilvl w:val="0"/>
          <w:numId w:val="11"/>
        </w:numPr>
        <w:shd w:val="clear" w:color="auto" w:fill="D9D9D9"/>
        <w:spacing w:after="0" w:line="240" w:lineRule="auto"/>
        <w:ind w:left="0" w:firstLine="0"/>
        <w:jc w:val="both"/>
        <w:rPr>
          <w:rFonts w:asciiTheme="minorHAnsi" w:hAnsiTheme="minorHAnsi" w:cstheme="minorHAnsi"/>
          <w:b/>
        </w:rPr>
      </w:pPr>
      <w:r w:rsidRPr="00090E0B">
        <w:rPr>
          <w:rFonts w:asciiTheme="minorHAnsi" w:hAnsiTheme="minorHAnsi" w:cstheme="minorHAnsi"/>
          <w:b/>
        </w:rPr>
        <w:t>FIRMA DEL CONTRATO.</w:t>
      </w:r>
    </w:p>
    <w:p w14:paraId="0D9B461F"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Instrucciones para la elaboración y entrega de la garantía de cumplimiento del contrato.</w:t>
      </w:r>
    </w:p>
    <w:p w14:paraId="18DDC40B" w14:textId="77777777" w:rsidR="001C6402" w:rsidRPr="00090E0B" w:rsidRDefault="001C6402" w:rsidP="00E22E10">
      <w:pPr>
        <w:numPr>
          <w:ilvl w:val="1"/>
          <w:numId w:val="11"/>
        </w:numPr>
        <w:spacing w:after="0" w:line="240" w:lineRule="auto"/>
        <w:ind w:left="0" w:firstLine="0"/>
        <w:jc w:val="both"/>
        <w:rPr>
          <w:rFonts w:asciiTheme="minorHAnsi" w:hAnsiTheme="minorHAnsi" w:cstheme="minorHAnsi"/>
        </w:rPr>
      </w:pPr>
      <w:r w:rsidRPr="00090E0B">
        <w:rPr>
          <w:rFonts w:asciiTheme="minorHAnsi" w:hAnsiTheme="minorHAnsi" w:cstheme="minorHAnsi"/>
        </w:rPr>
        <w:t>Garantía de vicios ocultos.</w:t>
      </w:r>
    </w:p>
    <w:p w14:paraId="0EB696FE" w14:textId="77777777" w:rsidR="001C6402" w:rsidRPr="00090E0B" w:rsidRDefault="001C6402" w:rsidP="001C6402">
      <w:pPr>
        <w:jc w:val="both"/>
        <w:rPr>
          <w:rFonts w:asciiTheme="minorHAnsi" w:hAnsiTheme="minorHAnsi" w:cstheme="minorHAnsi"/>
        </w:rPr>
      </w:pPr>
    </w:p>
    <w:p w14:paraId="0DCB3C35" w14:textId="77777777" w:rsidR="001C6402" w:rsidRPr="00090E0B" w:rsidRDefault="001C6402" w:rsidP="00E22E10">
      <w:pPr>
        <w:numPr>
          <w:ilvl w:val="0"/>
          <w:numId w:val="11"/>
        </w:numPr>
        <w:spacing w:after="0" w:line="240" w:lineRule="auto"/>
        <w:ind w:left="0" w:firstLine="0"/>
        <w:jc w:val="both"/>
        <w:rPr>
          <w:rFonts w:asciiTheme="minorHAnsi" w:hAnsiTheme="minorHAnsi" w:cstheme="minorHAnsi"/>
          <w:b/>
        </w:rPr>
      </w:pPr>
      <w:r w:rsidRPr="00090E0B">
        <w:rPr>
          <w:rFonts w:asciiTheme="minorHAnsi" w:hAnsiTheme="minorHAnsi" w:cstheme="minorHAnsi"/>
          <w:b/>
        </w:rPr>
        <w:t>ANTICIPO.</w:t>
      </w:r>
    </w:p>
    <w:p w14:paraId="48D17DFE" w14:textId="77777777" w:rsidR="001C6402" w:rsidRPr="00090E0B" w:rsidRDefault="001C6402" w:rsidP="00E22E10">
      <w:pPr>
        <w:numPr>
          <w:ilvl w:val="0"/>
          <w:numId w:val="11"/>
        </w:numPr>
        <w:spacing w:after="0" w:line="240" w:lineRule="auto"/>
        <w:ind w:left="0" w:firstLine="0"/>
        <w:jc w:val="both"/>
        <w:rPr>
          <w:rFonts w:asciiTheme="minorHAnsi" w:hAnsiTheme="minorHAnsi" w:cstheme="minorHAnsi"/>
          <w:b/>
        </w:rPr>
      </w:pPr>
      <w:r w:rsidRPr="00090E0B">
        <w:rPr>
          <w:rFonts w:asciiTheme="minorHAnsi" w:hAnsiTheme="minorHAnsi" w:cstheme="minorHAnsi"/>
          <w:b/>
        </w:rPr>
        <w:t>GARANTÍA DE ANTICIPO.</w:t>
      </w:r>
    </w:p>
    <w:p w14:paraId="27DB50B7" w14:textId="77777777" w:rsidR="001C6402" w:rsidRPr="00090E0B" w:rsidRDefault="001C6402" w:rsidP="00E22E10">
      <w:pPr>
        <w:numPr>
          <w:ilvl w:val="0"/>
          <w:numId w:val="11"/>
        </w:numPr>
        <w:spacing w:after="0" w:line="240" w:lineRule="auto"/>
        <w:ind w:left="0" w:firstLine="0"/>
        <w:jc w:val="both"/>
        <w:rPr>
          <w:rFonts w:asciiTheme="minorHAnsi" w:hAnsiTheme="minorHAnsi" w:cstheme="minorHAnsi"/>
          <w:b/>
        </w:rPr>
      </w:pPr>
      <w:r w:rsidRPr="00090E0B">
        <w:rPr>
          <w:rFonts w:asciiTheme="minorHAnsi" w:hAnsiTheme="minorHAnsi" w:cstheme="minorHAnsi"/>
          <w:b/>
        </w:rPr>
        <w:lastRenderedPageBreak/>
        <w:t>CRITERIOS DE EVALUACIÓN, DICTAMEN Y ADJUDICACIÓN.</w:t>
      </w:r>
    </w:p>
    <w:p w14:paraId="23B45559" w14:textId="77777777" w:rsidR="001C6402" w:rsidRPr="00090E0B" w:rsidRDefault="001C6402" w:rsidP="00E22E10">
      <w:pPr>
        <w:numPr>
          <w:ilvl w:val="1"/>
          <w:numId w:val="11"/>
        </w:numPr>
        <w:spacing w:after="0" w:line="240" w:lineRule="auto"/>
        <w:ind w:left="0" w:firstLine="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Evaluación Técnica.</w:t>
      </w:r>
    </w:p>
    <w:p w14:paraId="583AFB24" w14:textId="77777777" w:rsidR="001C6402" w:rsidRPr="00090E0B" w:rsidRDefault="001C6402" w:rsidP="00E22E10">
      <w:pPr>
        <w:numPr>
          <w:ilvl w:val="1"/>
          <w:numId w:val="11"/>
        </w:numPr>
        <w:spacing w:after="0" w:line="240" w:lineRule="auto"/>
        <w:ind w:left="0" w:firstLine="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Evaluación Económica.</w:t>
      </w:r>
    </w:p>
    <w:p w14:paraId="69C17CAD" w14:textId="77777777" w:rsidR="001C6402" w:rsidRPr="00090E0B" w:rsidRDefault="001C6402" w:rsidP="001C6402">
      <w:pPr>
        <w:jc w:val="both"/>
        <w:rPr>
          <w:rFonts w:asciiTheme="minorHAnsi" w:eastAsia="Times New Roman" w:hAnsiTheme="minorHAnsi" w:cstheme="minorHAnsi"/>
          <w:lang w:eastAsia="es-ES"/>
        </w:rPr>
      </w:pPr>
    </w:p>
    <w:p w14:paraId="3ED8E891"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DESECHAMIENTO DE LA PROPUESTA DEL LICITANTE.</w:t>
      </w:r>
    </w:p>
    <w:p w14:paraId="225ED5D9"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CANCELACIÓN DE LA LICITACIÓN.</w:t>
      </w:r>
    </w:p>
    <w:p w14:paraId="2B3EB123"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LICITACIÓN DESIERTA.</w:t>
      </w:r>
    </w:p>
    <w:p w14:paraId="1F1E543F"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RESCISIÓN DEL CONTRATO.</w:t>
      </w:r>
    </w:p>
    <w:p w14:paraId="6992C821"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RECURSO DE RECONSIDERACIÓN.</w:t>
      </w:r>
    </w:p>
    <w:p w14:paraId="3F1492A0"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REGISTRO DE PATENTES, MARCAS, DERECHOS DE AUTOR U OTROS DERECHOS EXCLUSIVOS.</w:t>
      </w:r>
    </w:p>
    <w:p w14:paraId="1349C88A"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IMPUESTOS.</w:t>
      </w:r>
    </w:p>
    <w:p w14:paraId="109F0365"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SANCIONES.</w:t>
      </w:r>
    </w:p>
    <w:p w14:paraId="3F51E214"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PENAS CONVENCIONALES.</w:t>
      </w:r>
    </w:p>
    <w:p w14:paraId="435AEF6F"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PROHIBICIÓN DE NEGOCIACIÓN DE LAS BASES Y PROPUESTAS.</w:t>
      </w:r>
    </w:p>
    <w:p w14:paraId="12A04AD2"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CONTROVERSIAS.</w:t>
      </w:r>
    </w:p>
    <w:p w14:paraId="2A63176F"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RECOMENDACIONES.</w:t>
      </w:r>
    </w:p>
    <w:p w14:paraId="3686B931"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ASISTENCIA A LOS ACTOS PÚBLICOS DE LA LICITACIÓN.</w:t>
      </w:r>
    </w:p>
    <w:p w14:paraId="697B6BA8" w14:textId="77777777" w:rsidR="001C6402" w:rsidRPr="00090E0B" w:rsidRDefault="001C6402" w:rsidP="00E22E10">
      <w:pPr>
        <w:numPr>
          <w:ilvl w:val="0"/>
          <w:numId w:val="11"/>
        </w:numPr>
        <w:shd w:val="clear" w:color="auto" w:fill="D9D9D9" w:themeFill="background1" w:themeFillShade="D9"/>
        <w:spacing w:after="0" w:line="240" w:lineRule="auto"/>
        <w:ind w:left="0" w:firstLine="0"/>
        <w:jc w:val="both"/>
        <w:rPr>
          <w:rFonts w:asciiTheme="minorHAnsi" w:hAnsiTheme="minorHAnsi" w:cstheme="minorHAnsi"/>
          <w:b/>
        </w:rPr>
      </w:pPr>
      <w:r w:rsidRPr="00090E0B">
        <w:rPr>
          <w:rFonts w:asciiTheme="minorHAnsi" w:hAnsiTheme="minorHAnsi" w:cstheme="minorHAnsi"/>
          <w:b/>
        </w:rPr>
        <w:t>VISITAS A LAS INSTALACIONES DEL LICITANTE.</w:t>
      </w:r>
    </w:p>
    <w:p w14:paraId="3EDE0A96" w14:textId="77777777" w:rsidR="001C6402" w:rsidRPr="00090E0B" w:rsidRDefault="001C6402" w:rsidP="001C6402">
      <w:pPr>
        <w:jc w:val="both"/>
        <w:rPr>
          <w:rFonts w:asciiTheme="minorHAnsi" w:hAnsiTheme="minorHAnsi" w:cstheme="minorHAnsi"/>
        </w:rPr>
      </w:pPr>
    </w:p>
    <w:p w14:paraId="6748EE5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1</w:t>
      </w:r>
      <w:r w:rsidRPr="00090E0B">
        <w:rPr>
          <w:rFonts w:asciiTheme="minorHAnsi" w:hAnsiTheme="minorHAnsi" w:cstheme="minorHAnsi"/>
        </w:rPr>
        <w:t xml:space="preserve"> ANEXO NÚMERO 1 TÉCNICO.</w:t>
      </w:r>
    </w:p>
    <w:p w14:paraId="73EB5A63"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2</w:t>
      </w:r>
      <w:r w:rsidRPr="00090E0B">
        <w:rPr>
          <w:rFonts w:asciiTheme="minorHAnsi" w:hAnsiTheme="minorHAnsi" w:cstheme="minorHAnsi"/>
        </w:rPr>
        <w:t xml:space="preserve"> ANEXO NÚMERO 2 ECONÓMICO.</w:t>
      </w:r>
    </w:p>
    <w:p w14:paraId="26F77450" w14:textId="77777777" w:rsidR="001C6402" w:rsidRPr="00090E0B" w:rsidRDefault="001C6402" w:rsidP="001C6402">
      <w:pPr>
        <w:ind w:left="1134" w:hanging="1134"/>
        <w:jc w:val="both"/>
        <w:rPr>
          <w:rFonts w:asciiTheme="minorHAnsi" w:hAnsiTheme="minorHAnsi" w:cstheme="minorHAnsi"/>
          <w:b/>
        </w:rPr>
      </w:pPr>
      <w:r w:rsidRPr="00090E0B">
        <w:rPr>
          <w:rFonts w:asciiTheme="minorHAnsi" w:hAnsiTheme="minorHAnsi" w:cstheme="minorHAnsi"/>
          <w:b/>
        </w:rPr>
        <w:t>ANEXO 3</w:t>
      </w:r>
      <w:r w:rsidRPr="00090E0B">
        <w:rPr>
          <w:rFonts w:asciiTheme="minorHAnsi" w:hAnsiTheme="minorHAnsi" w:cstheme="minorHAnsi"/>
        </w:rPr>
        <w:t xml:space="preserve"> FORMATO DE INFORMACIÓN PARA ACREDITAR LA EXISTENCIA Y PERSONALIDAD JURÍDICA DEL LICITANTE</w:t>
      </w:r>
      <w:r w:rsidRPr="00090E0B">
        <w:rPr>
          <w:rFonts w:asciiTheme="minorHAnsi" w:hAnsiTheme="minorHAnsi" w:cstheme="minorHAnsi"/>
          <w:b/>
        </w:rPr>
        <w:t>.</w:t>
      </w:r>
    </w:p>
    <w:p w14:paraId="7E35EDB6"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w:t>
      </w:r>
      <w:r w:rsidRPr="00090E0B">
        <w:rPr>
          <w:rFonts w:asciiTheme="minorHAnsi" w:hAnsiTheme="minorHAnsi" w:cstheme="minorHAnsi"/>
        </w:rPr>
        <w:t xml:space="preserve"> </w:t>
      </w:r>
      <w:r w:rsidRPr="00090E0B">
        <w:rPr>
          <w:rFonts w:asciiTheme="minorHAnsi" w:hAnsiTheme="minorHAnsi" w:cstheme="minorHAnsi"/>
          <w:b/>
        </w:rPr>
        <w:t>4</w:t>
      </w:r>
      <w:r w:rsidRPr="00090E0B">
        <w:rPr>
          <w:rFonts w:asciiTheme="minorHAnsi" w:hAnsiTheme="minorHAnsi" w:cstheme="minorHAnsi"/>
        </w:rPr>
        <w:t xml:space="preserve"> CARTA DE ACEPTACIÓN DE BASES.</w:t>
      </w:r>
    </w:p>
    <w:p w14:paraId="75ED5859"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5</w:t>
      </w:r>
      <w:r w:rsidRPr="00090E0B">
        <w:rPr>
          <w:rFonts w:asciiTheme="minorHAnsi" w:hAnsiTheme="minorHAnsi" w:cstheme="minorHAnsi"/>
        </w:rPr>
        <w:t xml:space="preserve"> DECLARACIÓN DE INTEGRIDAD.</w:t>
      </w:r>
    </w:p>
    <w:p w14:paraId="2D634AA4"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6</w:t>
      </w:r>
      <w:r w:rsidRPr="00090E0B">
        <w:rPr>
          <w:rFonts w:asciiTheme="minorHAnsi" w:hAnsiTheme="minorHAnsi" w:cstheme="minorHAnsi"/>
        </w:rPr>
        <w:t xml:space="preserve"> CARTA DEL ARTÍCULO </w:t>
      </w:r>
      <w:r w:rsidR="00BD14E2" w:rsidRPr="00090E0B">
        <w:rPr>
          <w:rFonts w:asciiTheme="minorHAnsi" w:hAnsiTheme="minorHAnsi" w:cstheme="minorHAnsi"/>
        </w:rPr>
        <w:t xml:space="preserve">50 y 60 </w:t>
      </w:r>
      <w:r w:rsidRPr="00090E0B">
        <w:rPr>
          <w:rFonts w:asciiTheme="minorHAnsi" w:hAnsiTheme="minorHAnsi" w:cstheme="minorHAnsi"/>
        </w:rPr>
        <w:t>DE LA LAASSP</w:t>
      </w:r>
      <w:bookmarkStart w:id="2" w:name="_Hlk93915007"/>
      <w:r w:rsidRPr="00090E0B">
        <w:rPr>
          <w:rFonts w:asciiTheme="minorHAnsi" w:hAnsiTheme="minorHAnsi" w:cstheme="minorHAnsi"/>
        </w:rPr>
        <w:t>.</w:t>
      </w:r>
      <w:bookmarkEnd w:id="2"/>
    </w:p>
    <w:p w14:paraId="5533363E"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7</w:t>
      </w:r>
      <w:r w:rsidRPr="00090E0B">
        <w:rPr>
          <w:rFonts w:asciiTheme="minorHAnsi" w:hAnsiTheme="minorHAnsi" w:cstheme="minorHAnsi"/>
        </w:rPr>
        <w:t xml:space="preserve"> CARTA DE GARANTIA DE LOS BIENES, ARRENDAMIENTOS Y/O SERVICIOS. </w:t>
      </w:r>
    </w:p>
    <w:p w14:paraId="28B4B90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8</w:t>
      </w:r>
      <w:r w:rsidRPr="00090E0B">
        <w:rPr>
          <w:rFonts w:asciiTheme="minorHAnsi" w:hAnsiTheme="minorHAnsi" w:cstheme="minorHAnsi"/>
        </w:rPr>
        <w:t xml:space="preserve"> INFRAESTRUCTURA, CAPACIDAD TÉCNICA, ADMINISTRATIVA Y ECONÓMICA</w:t>
      </w:r>
    </w:p>
    <w:p w14:paraId="3829EBA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9</w:t>
      </w:r>
      <w:r w:rsidRPr="00090E0B">
        <w:rPr>
          <w:rFonts w:asciiTheme="minorHAnsi" w:hAnsiTheme="minorHAnsi" w:cstheme="minorHAnsi"/>
        </w:rPr>
        <w:t xml:space="preserve"> GIRO U OBJETO SOCIAL.</w:t>
      </w:r>
    </w:p>
    <w:p w14:paraId="3B411C9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10</w:t>
      </w:r>
      <w:r w:rsidRPr="00090E0B">
        <w:rPr>
          <w:rFonts w:asciiTheme="minorHAnsi" w:hAnsiTheme="minorHAnsi" w:cstheme="minorHAnsi"/>
        </w:rPr>
        <w:t xml:space="preserve"> SUBCONTRATACIONES.</w:t>
      </w:r>
    </w:p>
    <w:p w14:paraId="4BF1861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11</w:t>
      </w:r>
      <w:r w:rsidRPr="00090E0B">
        <w:rPr>
          <w:rFonts w:asciiTheme="minorHAnsi" w:hAnsiTheme="minorHAnsi" w:cstheme="minorHAnsi"/>
        </w:rPr>
        <w:t xml:space="preserve"> ESCRITO QUE FACULTE AL PARTICIPANTE A INTERVENIR EN LA LICITACIÓN.</w:t>
      </w:r>
    </w:p>
    <w:p w14:paraId="0BB13E81" w14:textId="77777777" w:rsidR="001C6402" w:rsidRPr="00090E0B" w:rsidRDefault="001C6402" w:rsidP="001C6402">
      <w:pPr>
        <w:ind w:left="1276" w:hanging="1276"/>
        <w:jc w:val="both"/>
        <w:rPr>
          <w:rFonts w:asciiTheme="minorHAnsi" w:hAnsiTheme="minorHAnsi" w:cstheme="minorHAnsi"/>
        </w:rPr>
      </w:pPr>
      <w:r w:rsidRPr="00090E0B">
        <w:rPr>
          <w:rFonts w:asciiTheme="minorHAnsi" w:hAnsiTheme="minorHAnsi" w:cstheme="minorHAnsi"/>
          <w:b/>
        </w:rPr>
        <w:t>ANEXO 12</w:t>
      </w:r>
      <w:r w:rsidRPr="00090E0B">
        <w:rPr>
          <w:rFonts w:asciiTheme="minorHAnsi" w:hAnsiTheme="minorHAnsi" w:cstheme="minorHAnsi"/>
        </w:rPr>
        <w:t xml:space="preserve"> ESCRITO DE PRESENTACIÓN INDEPENDIENTE DE PROPUESTA (PRESENTACIÓN DE PROPUESTA INDIVIDUAL)</w:t>
      </w:r>
    </w:p>
    <w:p w14:paraId="29B785CD"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13</w:t>
      </w:r>
      <w:r w:rsidRPr="00090E0B">
        <w:rPr>
          <w:rFonts w:asciiTheme="minorHAnsi" w:hAnsiTheme="minorHAnsi" w:cstheme="minorHAnsi"/>
        </w:rPr>
        <w:t xml:space="preserve"> ESCRITO PARA PRESENTAR PROPUESTAS CONJUNTAS. </w:t>
      </w:r>
      <w:r w:rsidRPr="00090E0B">
        <w:rPr>
          <w:rFonts w:asciiTheme="minorHAnsi" w:hAnsiTheme="minorHAnsi" w:cstheme="minorHAnsi"/>
          <w:b/>
          <w:bCs/>
        </w:rPr>
        <w:t>No aplica</w:t>
      </w:r>
    </w:p>
    <w:p w14:paraId="0094C006"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lastRenderedPageBreak/>
        <w:t>ANEXO 14</w:t>
      </w:r>
      <w:r w:rsidRPr="00090E0B">
        <w:rPr>
          <w:rFonts w:asciiTheme="minorHAnsi" w:hAnsiTheme="minorHAnsi" w:cstheme="minorHAnsi"/>
        </w:rPr>
        <w:t xml:space="preserve"> CARTA COMPROMISO.</w:t>
      </w:r>
    </w:p>
    <w:p w14:paraId="659762A5"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
        </w:rPr>
        <w:t>ANEXO 15</w:t>
      </w:r>
      <w:r w:rsidRPr="00090E0B">
        <w:rPr>
          <w:rFonts w:asciiTheme="minorHAnsi" w:hAnsiTheme="minorHAnsi" w:cstheme="minorHAnsi"/>
        </w:rPr>
        <w:t xml:space="preserve"> TRANSPARENCIA Y DATOS PERSONALES.</w:t>
      </w:r>
    </w:p>
    <w:p w14:paraId="7BB0442F"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 xml:space="preserve">ANEXO 16 </w:t>
      </w:r>
      <w:r w:rsidRPr="00090E0B">
        <w:rPr>
          <w:rFonts w:asciiTheme="minorHAnsi" w:hAnsiTheme="minorHAnsi" w:cstheme="minorHAnsi"/>
        </w:rPr>
        <w:t>ACLARACIÓN DE DUDAS Y PREGUNTAS DE LAS BASES.</w:t>
      </w:r>
    </w:p>
    <w:p w14:paraId="3434A820"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INSTRUCCIONES PARA LLENAR EL FORMATO DE ACLARACIÓN DE DUDAS Y PREGUNTAS DE LAS BASES</w:t>
      </w:r>
    </w:p>
    <w:p w14:paraId="6322A093" w14:textId="77777777" w:rsidR="001C6402" w:rsidRPr="00090E0B" w:rsidRDefault="001C6402" w:rsidP="001C6402">
      <w:pPr>
        <w:rPr>
          <w:rFonts w:asciiTheme="minorHAnsi" w:hAnsiTheme="minorHAnsi" w:cstheme="minorHAnsi"/>
          <w:b/>
          <w:bCs/>
        </w:rPr>
      </w:pPr>
    </w:p>
    <w:p w14:paraId="42771626"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 xml:space="preserve">APÉNDICE A </w:t>
      </w:r>
      <w:r w:rsidRPr="00090E0B">
        <w:rPr>
          <w:rFonts w:asciiTheme="minorHAnsi" w:hAnsiTheme="minorHAnsi" w:cstheme="minorHAnsi"/>
        </w:rPr>
        <w:t>CRITERIOS DE EVALUACIÓN DE PROPUESTA TÉCNICA</w:t>
      </w:r>
    </w:p>
    <w:p w14:paraId="622ADF09" w14:textId="7A45E144" w:rsidR="001C6402" w:rsidRPr="00090E0B" w:rsidRDefault="001C6402" w:rsidP="001C6402">
      <w:pPr>
        <w:rPr>
          <w:rFonts w:asciiTheme="minorHAnsi" w:hAnsiTheme="minorHAnsi" w:cstheme="minorHAnsi"/>
        </w:rPr>
      </w:pPr>
      <w:r w:rsidRPr="00090E0B">
        <w:rPr>
          <w:rFonts w:asciiTheme="minorHAnsi" w:hAnsiTheme="minorHAnsi" w:cstheme="minorHAnsi"/>
          <w:b/>
          <w:bCs/>
        </w:rPr>
        <w:t>APÉNDICE B</w:t>
      </w:r>
      <w:r w:rsidRPr="00090E0B">
        <w:rPr>
          <w:rFonts w:asciiTheme="minorHAnsi" w:hAnsiTheme="minorHAnsi" w:cstheme="minorHAnsi"/>
        </w:rPr>
        <w:t xml:space="preserve"> MODELO DE CONTRATO</w:t>
      </w:r>
    </w:p>
    <w:p w14:paraId="65DFDDA5" w14:textId="77777777" w:rsidR="00680613" w:rsidRPr="00090E0B" w:rsidRDefault="00680613" w:rsidP="001C6402">
      <w:pPr>
        <w:rPr>
          <w:rFonts w:asciiTheme="minorHAnsi" w:hAnsiTheme="minorHAnsi" w:cstheme="minorHAnsi"/>
        </w:rPr>
      </w:pPr>
    </w:p>
    <w:p w14:paraId="21BB4E03" w14:textId="77777777" w:rsidR="001C6402" w:rsidRPr="00090E0B" w:rsidRDefault="001C6402" w:rsidP="001C6402">
      <w:pPr>
        <w:tabs>
          <w:tab w:val="left" w:pos="0"/>
        </w:tabs>
        <w:jc w:val="both"/>
        <w:outlineLvl w:val="0"/>
        <w:rPr>
          <w:rFonts w:asciiTheme="minorHAnsi" w:hAnsiTheme="minorHAnsi" w:cstheme="minorHAnsi"/>
          <w:b/>
          <w:bCs/>
        </w:rPr>
      </w:pPr>
      <w:r w:rsidRPr="00090E0B">
        <w:rPr>
          <w:rFonts w:asciiTheme="minorHAnsi" w:hAnsiTheme="minorHAnsi" w:cstheme="minorHAnsi"/>
          <w:b/>
          <w:bCs/>
        </w:rPr>
        <w:t xml:space="preserve">BASES PARA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00200979" w:rsidRPr="00090E0B">
        <w:rPr>
          <w:rFonts w:asciiTheme="minorHAnsi" w:hAnsiTheme="minorHAnsi" w:cstheme="minorHAnsi"/>
          <w:b/>
          <w:bCs/>
        </w:rPr>
        <w:t xml:space="preserve"> </w:t>
      </w:r>
      <w:r w:rsidR="008F58D9"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29AC9897" w14:textId="77777777" w:rsidR="001C6402" w:rsidRPr="00090E0B" w:rsidRDefault="001C6402" w:rsidP="001C6402">
      <w:pPr>
        <w:tabs>
          <w:tab w:val="left" w:pos="0"/>
        </w:tabs>
        <w:jc w:val="center"/>
        <w:outlineLvl w:val="0"/>
        <w:rPr>
          <w:rFonts w:asciiTheme="minorHAnsi" w:hAnsiTheme="minorHAnsi" w:cstheme="minorHAnsi"/>
          <w:b/>
          <w:bCs/>
        </w:rPr>
      </w:pPr>
    </w:p>
    <w:p w14:paraId="5D66A7FA" w14:textId="77777777" w:rsidR="001C6402" w:rsidRPr="00090E0B" w:rsidRDefault="00D25549" w:rsidP="001C6402">
      <w:pPr>
        <w:tabs>
          <w:tab w:val="left" w:pos="0"/>
        </w:tabs>
        <w:jc w:val="both"/>
        <w:outlineLvl w:val="0"/>
        <w:rPr>
          <w:rFonts w:asciiTheme="minorHAnsi" w:hAnsiTheme="minorHAnsi" w:cstheme="minorHAnsi"/>
        </w:rPr>
      </w:pPr>
      <w:r w:rsidRPr="00090E0B">
        <w:rPr>
          <w:rFonts w:asciiTheme="minorHAnsi" w:hAnsiTheme="minorHAnsi" w:cstheme="minorHAnsi"/>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los artículos 1, fracción VI, 3 fracción I,  24, 25, 26 fracción I, 26 BIS fracción I, 28, fracción I, 32, 33, 34, 35, 36, 37 y demás relativos de la Ley de Adquisiciones, Arrendamientos y Servicios del Sector Público, </w:t>
      </w:r>
      <w:r w:rsidR="001C6402" w:rsidRPr="00090E0B">
        <w:rPr>
          <w:rFonts w:asciiTheme="minorHAnsi" w:hAnsiTheme="minorHAnsi" w:cstheme="minorHAnsi"/>
        </w:rPr>
        <w:t xml:space="preserve">para celebrar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001C6402" w:rsidRPr="00090E0B">
        <w:rPr>
          <w:rFonts w:asciiTheme="minorHAnsi" w:hAnsiTheme="minorHAnsi" w:cstheme="minorHAnsi"/>
          <w:b/>
          <w:bCs/>
        </w:rPr>
        <w:t xml:space="preserve"> MISMA QUE TENDRÁ EL CARÁCTER DE PRESENCIAL Y QUE CUENTA CON PRESUPUESTO SUFICIENTE PARA EL </w:t>
      </w:r>
      <w:r w:rsidR="008F58D9"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001C6402" w:rsidRPr="00090E0B">
        <w:rPr>
          <w:rFonts w:asciiTheme="minorHAnsi" w:hAnsiTheme="minorHAnsi" w:cstheme="minorHAnsi"/>
          <w:b/>
          <w:bCs/>
        </w:rPr>
        <w:t xml:space="preserve">, </w:t>
      </w:r>
      <w:r w:rsidR="001C6402" w:rsidRPr="00090E0B">
        <w:rPr>
          <w:rFonts w:asciiTheme="minorHAnsi" w:hAnsiTheme="minorHAnsi" w:cstheme="minorHAnsi"/>
        </w:rPr>
        <w:t>emite las siguientes:</w:t>
      </w:r>
    </w:p>
    <w:p w14:paraId="46471AD4" w14:textId="77777777" w:rsidR="001C6402" w:rsidRPr="00090E0B" w:rsidRDefault="001C6402" w:rsidP="001C6402">
      <w:pPr>
        <w:tabs>
          <w:tab w:val="left" w:pos="0"/>
        </w:tabs>
        <w:jc w:val="center"/>
        <w:outlineLvl w:val="0"/>
        <w:rPr>
          <w:rFonts w:asciiTheme="minorHAnsi" w:hAnsiTheme="minorHAnsi" w:cstheme="minorHAnsi"/>
          <w:b/>
          <w:bCs/>
        </w:rPr>
      </w:pPr>
    </w:p>
    <w:p w14:paraId="30DD1E45" w14:textId="77777777" w:rsidR="001C6402" w:rsidRPr="00090E0B" w:rsidRDefault="001C6402" w:rsidP="001C6402">
      <w:pPr>
        <w:jc w:val="center"/>
        <w:rPr>
          <w:rFonts w:asciiTheme="minorHAnsi" w:hAnsiTheme="minorHAnsi" w:cstheme="minorHAnsi"/>
          <w:b/>
          <w:bCs/>
          <w:lang w:val="es-ES"/>
        </w:rPr>
      </w:pPr>
      <w:r w:rsidRPr="00090E0B">
        <w:rPr>
          <w:rFonts w:asciiTheme="minorHAnsi" w:hAnsiTheme="minorHAnsi" w:cstheme="minorHAnsi"/>
          <w:b/>
          <w:bCs/>
          <w:lang w:val="es-ES"/>
        </w:rPr>
        <w:t>B A S E S</w:t>
      </w:r>
    </w:p>
    <w:p w14:paraId="2DDEFC15" w14:textId="77777777" w:rsidR="001C6402" w:rsidRPr="00090E0B" w:rsidRDefault="001C6402" w:rsidP="001C6402">
      <w:pPr>
        <w:jc w:val="center"/>
        <w:rPr>
          <w:rFonts w:asciiTheme="minorHAnsi" w:hAnsiTheme="minorHAnsi" w:cstheme="minorHAnsi"/>
          <w:b/>
          <w:bCs/>
          <w:lang w:val="es-ES"/>
        </w:rPr>
      </w:pPr>
    </w:p>
    <w:p w14:paraId="5E798240" w14:textId="77777777" w:rsidR="001C6402" w:rsidRPr="00090E0B" w:rsidRDefault="001C6402" w:rsidP="00E22E10">
      <w:pPr>
        <w:numPr>
          <w:ilvl w:val="0"/>
          <w:numId w:val="27"/>
        </w:numPr>
        <w:ind w:left="709"/>
        <w:rPr>
          <w:rFonts w:asciiTheme="minorHAnsi" w:eastAsia="Times New Roman" w:hAnsiTheme="minorHAnsi" w:cstheme="minorHAnsi"/>
          <w:b/>
          <w:bCs/>
          <w:lang w:eastAsia="es-ES"/>
        </w:rPr>
      </w:pPr>
      <w:r w:rsidRPr="00090E0B">
        <w:rPr>
          <w:rFonts w:asciiTheme="minorHAnsi" w:eastAsia="Times New Roman" w:hAnsiTheme="minorHAnsi" w:cstheme="minorHAnsi"/>
          <w:b/>
          <w:bCs/>
          <w:shd w:val="clear" w:color="auto" w:fill="D9D9D9"/>
          <w:lang w:eastAsia="es-ES"/>
        </w:rPr>
        <w:t>INFORMACIÓN ESPECÍFICA DE LOS BIENES, ARRENDAMIENTOS O SERVICIOS A ADQUIRIR.</w:t>
      </w:r>
    </w:p>
    <w:p w14:paraId="7686BC2B" w14:textId="77777777" w:rsidR="001C6402" w:rsidRPr="00090E0B" w:rsidRDefault="001C6402" w:rsidP="001C6402">
      <w:pPr>
        <w:rPr>
          <w:rFonts w:asciiTheme="minorHAnsi" w:eastAsia="Times New Roman" w:hAnsiTheme="minorHAnsi" w:cstheme="minorHAnsi"/>
          <w:b/>
          <w:bCs/>
          <w:lang w:eastAsia="es-ES"/>
        </w:rPr>
      </w:pPr>
    </w:p>
    <w:p w14:paraId="29EDC58B"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1.1</w:t>
      </w:r>
      <w:r w:rsidRPr="00090E0B">
        <w:rPr>
          <w:rFonts w:asciiTheme="minorHAnsi" w:hAnsiTheme="minorHAnsi" w:cstheme="minorHAnsi"/>
          <w:b/>
          <w:bCs/>
        </w:rPr>
        <w:tab/>
        <w:t>OBJETO, DESCRIPCIÓN Y CANTIDAD. (ANEXO NÚMERO 1 TÉCNICO)</w:t>
      </w:r>
    </w:p>
    <w:p w14:paraId="21C02C28" w14:textId="77777777" w:rsidR="001C6402" w:rsidRPr="00090E0B" w:rsidRDefault="001C6402" w:rsidP="001C6402">
      <w:pPr>
        <w:rPr>
          <w:rFonts w:asciiTheme="minorHAnsi" w:hAnsiTheme="minorHAnsi" w:cstheme="minorHAnsi"/>
          <w:b/>
          <w:bCs/>
          <w:lang w:val="es-ES"/>
        </w:rPr>
      </w:pPr>
      <w:r w:rsidRPr="00090E0B">
        <w:rPr>
          <w:rFonts w:asciiTheme="minorHAnsi" w:hAnsiTheme="minorHAnsi" w:cstheme="minorHAnsi"/>
          <w:b/>
          <w:bCs/>
          <w:lang w:val="es-ES"/>
        </w:rPr>
        <w:t>OBJETO:</w:t>
      </w:r>
    </w:p>
    <w:p w14:paraId="646AB905" w14:textId="77777777" w:rsidR="001C6402" w:rsidRPr="00090E0B" w:rsidRDefault="001C6402" w:rsidP="001C6402">
      <w:pPr>
        <w:tabs>
          <w:tab w:val="left" w:pos="0"/>
        </w:tabs>
        <w:jc w:val="both"/>
        <w:outlineLvl w:val="0"/>
        <w:rPr>
          <w:rFonts w:asciiTheme="minorHAnsi" w:hAnsiTheme="minorHAnsi" w:cstheme="minorHAnsi"/>
          <w:b/>
          <w:bCs/>
        </w:rPr>
      </w:pPr>
      <w:r w:rsidRPr="00090E0B">
        <w:rPr>
          <w:rFonts w:asciiTheme="minorHAnsi" w:hAnsiTheme="minorHAnsi" w:cstheme="minorHAnsi"/>
          <w:bCs/>
        </w:rPr>
        <w:lastRenderedPageBreak/>
        <w:t>El objeto de la presente licitación es</w:t>
      </w:r>
      <w:r w:rsidRPr="00090E0B">
        <w:rPr>
          <w:rFonts w:asciiTheme="minorHAnsi" w:hAnsiTheme="minorHAnsi" w:cstheme="minorHAnsi"/>
          <w:b/>
          <w:bCs/>
        </w:rPr>
        <w:t xml:space="preserve"> </w:t>
      </w:r>
      <w:r w:rsidRPr="00090E0B">
        <w:rPr>
          <w:rFonts w:asciiTheme="minorHAnsi" w:hAnsiTheme="minorHAnsi" w:cstheme="minorHAnsi"/>
          <w:bCs/>
        </w:rPr>
        <w:t>para el</w:t>
      </w:r>
      <w:r w:rsidRPr="00090E0B">
        <w:rPr>
          <w:rFonts w:asciiTheme="minorHAnsi" w:hAnsiTheme="minorHAnsi" w:cstheme="minorHAnsi"/>
          <w:b/>
          <w:bCs/>
        </w:rPr>
        <w:t xml:space="preserve"> </w:t>
      </w:r>
      <w:r w:rsidR="008F58D9"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6D48E163" w14:textId="77777777" w:rsidR="00FB52AC" w:rsidRPr="00090E0B" w:rsidRDefault="00FB52AC" w:rsidP="001C6402">
      <w:pPr>
        <w:tabs>
          <w:tab w:val="left" w:pos="0"/>
        </w:tabs>
        <w:jc w:val="both"/>
        <w:outlineLvl w:val="0"/>
        <w:rPr>
          <w:rFonts w:asciiTheme="minorHAnsi" w:hAnsiTheme="minorHAnsi" w:cstheme="minorHAnsi"/>
          <w:b/>
          <w:bCs/>
        </w:rPr>
      </w:pPr>
    </w:p>
    <w:p w14:paraId="1FFB7460" w14:textId="77777777" w:rsidR="001C6402" w:rsidRPr="00090E0B" w:rsidRDefault="001C6402" w:rsidP="001C6402">
      <w:pPr>
        <w:tabs>
          <w:tab w:val="left" w:pos="0"/>
        </w:tabs>
        <w:jc w:val="both"/>
        <w:outlineLvl w:val="0"/>
        <w:rPr>
          <w:rFonts w:asciiTheme="minorHAnsi" w:hAnsiTheme="minorHAnsi" w:cstheme="minorHAnsi"/>
          <w:b/>
          <w:bCs/>
        </w:rPr>
      </w:pPr>
      <w:r w:rsidRPr="00090E0B">
        <w:rPr>
          <w:rFonts w:asciiTheme="minorHAnsi" w:hAnsiTheme="minorHAnsi" w:cstheme="minorHAnsi"/>
          <w:b/>
          <w:bCs/>
        </w:rPr>
        <w:t>DESCRIPCIÓN Y CANTIDAD:</w:t>
      </w:r>
    </w:p>
    <w:p w14:paraId="0CAC3F73"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 xml:space="preserve">El presente procedimiento de </w:t>
      </w:r>
      <w:r w:rsidRPr="00090E0B">
        <w:rPr>
          <w:rFonts w:asciiTheme="minorHAnsi" w:hAnsiTheme="minorHAnsi" w:cstheme="minorHAnsi"/>
          <w:b/>
          <w:bCs/>
        </w:rPr>
        <w:t>Licitación Pública Nacional</w:t>
      </w:r>
      <w:r w:rsidRPr="00090E0B">
        <w:rPr>
          <w:rFonts w:asciiTheme="minorHAnsi" w:hAnsiTheme="minorHAnsi" w:cstheme="minorHAnsi"/>
          <w:bCs/>
        </w:rPr>
        <w:t xml:space="preserve"> se adjudicará en </w:t>
      </w:r>
      <w:r w:rsidRPr="00090E0B">
        <w:rPr>
          <w:rFonts w:asciiTheme="minorHAnsi" w:hAnsiTheme="minorHAnsi" w:cstheme="minorHAnsi"/>
          <w:b/>
          <w:bCs/>
        </w:rPr>
        <w:t>POR PARTIDA</w:t>
      </w:r>
      <w:r w:rsidR="008A7493" w:rsidRPr="00090E0B">
        <w:rPr>
          <w:rFonts w:asciiTheme="minorHAnsi" w:hAnsiTheme="minorHAnsi" w:cstheme="minorHAnsi"/>
          <w:b/>
          <w:bCs/>
        </w:rPr>
        <w:t xml:space="preserve"> </w:t>
      </w:r>
      <w:r w:rsidRPr="00090E0B">
        <w:rPr>
          <w:rFonts w:asciiTheme="minorHAnsi" w:hAnsiTheme="minorHAnsi" w:cstheme="minorHAnsi"/>
          <w:bCs/>
        </w:rPr>
        <w:t xml:space="preserve">para la adquisición de los Bienes, Arrendamientos o Servicios objeto de las presentes bases, cuyas características, requerimientos, especificaciones y condiciones se establecen en el </w:t>
      </w:r>
      <w:r w:rsidRPr="00090E0B">
        <w:rPr>
          <w:rFonts w:asciiTheme="minorHAnsi" w:hAnsiTheme="minorHAnsi" w:cstheme="minorHAnsi"/>
          <w:b/>
          <w:bCs/>
        </w:rPr>
        <w:t>ANEXO NÚMERO 1 TÉCNICO</w:t>
      </w:r>
      <w:r w:rsidRPr="00090E0B">
        <w:rPr>
          <w:rFonts w:asciiTheme="minorHAnsi" w:hAnsiTheme="minorHAnsi" w:cstheme="minorHAnsi"/>
          <w:bCs/>
        </w:rPr>
        <w:t xml:space="preserve">, mediante </w:t>
      </w:r>
      <w:r w:rsidRPr="00090E0B">
        <w:rPr>
          <w:rFonts w:asciiTheme="minorHAnsi" w:hAnsiTheme="minorHAnsi" w:cstheme="minorHAnsi"/>
          <w:b/>
          <w:bCs/>
        </w:rPr>
        <w:t xml:space="preserve">CONTRATO </w:t>
      </w:r>
      <w:r w:rsidR="001E3140" w:rsidRPr="00090E0B">
        <w:rPr>
          <w:rFonts w:asciiTheme="minorHAnsi" w:hAnsiTheme="minorHAnsi" w:cstheme="minorHAnsi"/>
          <w:b/>
          <w:bCs/>
        </w:rPr>
        <w:t>ESPECÍFICO</w:t>
      </w:r>
      <w:r w:rsidRPr="00090E0B">
        <w:rPr>
          <w:rFonts w:asciiTheme="minorHAnsi" w:hAnsiTheme="minorHAnsi" w:cstheme="minorHAnsi"/>
          <w:b/>
          <w:bCs/>
        </w:rPr>
        <w:t>;</w:t>
      </w:r>
      <w:r w:rsidR="000F6B1A" w:rsidRPr="00090E0B">
        <w:rPr>
          <w:rFonts w:asciiTheme="minorHAnsi" w:hAnsiTheme="minorHAnsi" w:cstheme="minorHAnsi"/>
          <w:b/>
          <w:bCs/>
        </w:rPr>
        <w:t xml:space="preserve"> </w:t>
      </w:r>
      <w:r w:rsidRPr="00090E0B">
        <w:rPr>
          <w:rFonts w:asciiTheme="minorHAnsi" w:hAnsiTheme="minorHAnsi" w:cstheme="minorHAnsi"/>
          <w:bCs/>
        </w:rPr>
        <w:t xml:space="preserve">el presupuesto que se ejercerá en la presente adquisición es de </w:t>
      </w:r>
      <w:r w:rsidRPr="00090E0B">
        <w:rPr>
          <w:rFonts w:asciiTheme="minorHAnsi" w:hAnsiTheme="minorHAnsi" w:cstheme="minorHAnsi"/>
          <w:b/>
          <w:bCs/>
        </w:rPr>
        <w:t>$</w:t>
      </w:r>
      <w:r w:rsidR="001E3140" w:rsidRPr="00090E0B">
        <w:rPr>
          <w:rFonts w:asciiTheme="minorHAnsi" w:hAnsiTheme="minorHAnsi" w:cstheme="minorHAnsi"/>
          <w:b/>
          <w:bCs/>
        </w:rPr>
        <w:t xml:space="preserve">3,960,915.34 </w:t>
      </w:r>
      <w:r w:rsidRPr="00090E0B">
        <w:rPr>
          <w:rFonts w:asciiTheme="minorHAnsi" w:hAnsiTheme="minorHAnsi" w:cstheme="minorHAnsi"/>
          <w:bCs/>
        </w:rPr>
        <w:t>(</w:t>
      </w:r>
      <w:r w:rsidR="001E3140" w:rsidRPr="00090E0B">
        <w:rPr>
          <w:rFonts w:asciiTheme="minorHAnsi" w:hAnsiTheme="minorHAnsi" w:cstheme="minorHAnsi"/>
          <w:bCs/>
        </w:rPr>
        <w:t>TRES MILLONES</w:t>
      </w:r>
      <w:r w:rsidRPr="00090E0B">
        <w:rPr>
          <w:rFonts w:asciiTheme="minorHAnsi" w:hAnsiTheme="minorHAnsi" w:cstheme="minorHAnsi"/>
          <w:bCs/>
        </w:rPr>
        <w:t xml:space="preserve"> </w:t>
      </w:r>
      <w:r w:rsidR="001E3140" w:rsidRPr="00090E0B">
        <w:rPr>
          <w:rFonts w:asciiTheme="minorHAnsi" w:hAnsiTheme="minorHAnsi" w:cstheme="minorHAnsi"/>
          <w:bCs/>
        </w:rPr>
        <w:t>NOVECIENTOS SESENTA</w:t>
      </w:r>
      <w:r w:rsidRPr="00090E0B">
        <w:rPr>
          <w:rFonts w:asciiTheme="minorHAnsi" w:hAnsiTheme="minorHAnsi" w:cstheme="minorHAnsi"/>
          <w:bCs/>
        </w:rPr>
        <w:t xml:space="preserve"> MIL </w:t>
      </w:r>
      <w:r w:rsidR="001E3140" w:rsidRPr="00090E0B">
        <w:rPr>
          <w:rFonts w:asciiTheme="minorHAnsi" w:hAnsiTheme="minorHAnsi" w:cstheme="minorHAnsi"/>
          <w:bCs/>
        </w:rPr>
        <w:t>NOVECIENTOS QUINCE PESOS 34</w:t>
      </w:r>
      <w:r w:rsidRPr="00090E0B">
        <w:rPr>
          <w:rFonts w:asciiTheme="minorHAnsi" w:hAnsiTheme="minorHAnsi" w:cstheme="minorHAnsi"/>
          <w:bCs/>
        </w:rPr>
        <w:t>/100 M.N.);</w:t>
      </w:r>
      <w:r w:rsidR="001E3140" w:rsidRPr="00090E0B">
        <w:rPr>
          <w:rFonts w:asciiTheme="minorHAnsi" w:hAnsiTheme="minorHAnsi" w:cstheme="minorHAnsi"/>
          <w:bCs/>
        </w:rPr>
        <w:t xml:space="preserve"> </w:t>
      </w:r>
      <w:r w:rsidRPr="00090E0B">
        <w:rPr>
          <w:rFonts w:asciiTheme="minorHAnsi" w:hAnsiTheme="minorHAnsi" w:cstheme="minorHAnsi"/>
          <w:bCs/>
        </w:rPr>
        <w:t>esto d</w:t>
      </w:r>
      <w:r w:rsidR="001E3140" w:rsidRPr="00090E0B">
        <w:rPr>
          <w:rFonts w:asciiTheme="minorHAnsi" w:hAnsiTheme="minorHAnsi" w:cstheme="minorHAnsi"/>
          <w:bCs/>
        </w:rPr>
        <w:t>e</w:t>
      </w:r>
      <w:r w:rsidRPr="00090E0B">
        <w:rPr>
          <w:rFonts w:asciiTheme="minorHAnsi" w:hAnsiTheme="minorHAnsi" w:cstheme="minorHAnsi"/>
          <w:bCs/>
        </w:rPr>
        <w:t xml:space="preserve"> acuerdo a las características y especificaciones técnicas que se indican en </w:t>
      </w:r>
      <w:r w:rsidR="00936C93" w:rsidRPr="00090E0B">
        <w:rPr>
          <w:rFonts w:asciiTheme="minorHAnsi" w:hAnsiTheme="minorHAnsi" w:cstheme="minorHAnsi"/>
          <w:bCs/>
        </w:rPr>
        <w:t>el</w:t>
      </w:r>
      <w:r w:rsidRPr="00090E0B">
        <w:rPr>
          <w:rFonts w:asciiTheme="minorHAnsi" w:hAnsiTheme="minorHAnsi" w:cstheme="minorHAnsi"/>
          <w:bCs/>
        </w:rPr>
        <w:t xml:space="preserve"> </w:t>
      </w:r>
      <w:r w:rsidRPr="00090E0B">
        <w:rPr>
          <w:rFonts w:asciiTheme="minorHAnsi" w:hAnsiTheme="minorHAnsi" w:cstheme="minorHAnsi"/>
          <w:b/>
          <w:bCs/>
        </w:rPr>
        <w:t>ANEXO NÚMERO 1 TÉCNICO</w:t>
      </w:r>
      <w:r w:rsidRPr="00090E0B">
        <w:rPr>
          <w:rFonts w:asciiTheme="minorHAnsi" w:hAnsiTheme="minorHAnsi" w:cstheme="minorHAnsi"/>
          <w:bCs/>
        </w:rPr>
        <w:t xml:space="preserve"> de las presentes bases.</w:t>
      </w:r>
    </w:p>
    <w:p w14:paraId="470AD793"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 xml:space="preserve">Las características, especificaciones, requerimientos y condiciones de los bienes y/o servicios objeto de la presente licitación, así como las cantidades que se requieren, se encuentran detallados en el </w:t>
      </w:r>
      <w:r w:rsidRPr="00090E0B">
        <w:rPr>
          <w:rFonts w:asciiTheme="minorHAnsi" w:hAnsiTheme="minorHAnsi" w:cstheme="minorHAnsi"/>
          <w:b/>
          <w:bCs/>
        </w:rPr>
        <w:t>ANEXO NÚMERO 1 TÉCNICO</w:t>
      </w:r>
      <w:r w:rsidRPr="00090E0B">
        <w:rPr>
          <w:rFonts w:asciiTheme="minorHAnsi" w:hAnsiTheme="minorHAnsi" w:cstheme="minorHAnsi"/>
          <w:bCs/>
        </w:rPr>
        <w:t>, el cual forma parte integrante de estas bases.</w:t>
      </w:r>
    </w:p>
    <w:p w14:paraId="05FCF01B"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La adjudic</w:t>
      </w:r>
      <w:r w:rsidR="001E3140" w:rsidRPr="00090E0B">
        <w:rPr>
          <w:rFonts w:asciiTheme="minorHAnsi" w:hAnsiTheme="minorHAnsi" w:cstheme="minorHAnsi"/>
          <w:b/>
          <w:bCs/>
        </w:rPr>
        <w:t xml:space="preserve">ación de la presente Licitación </w:t>
      </w:r>
      <w:r w:rsidRPr="00090E0B">
        <w:rPr>
          <w:rFonts w:asciiTheme="minorHAnsi" w:hAnsiTheme="minorHAnsi" w:cstheme="minorHAnsi"/>
          <w:b/>
          <w:bCs/>
        </w:rPr>
        <w:t>será por PARTIDA.</w:t>
      </w:r>
    </w:p>
    <w:p w14:paraId="5393FD25" w14:textId="77777777" w:rsidR="001C6402" w:rsidRPr="00090E0B" w:rsidRDefault="001C6402" w:rsidP="001C6402">
      <w:pPr>
        <w:rPr>
          <w:rFonts w:asciiTheme="minorHAnsi" w:hAnsiTheme="minorHAnsi" w:cstheme="minorHAnsi"/>
          <w:b/>
          <w:bCs/>
        </w:rPr>
      </w:pPr>
    </w:p>
    <w:p w14:paraId="6F635D43"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RESUMEN DE ANEXO NÚMERO 1 TÉCNICO.</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753"/>
        <w:gridCol w:w="2760"/>
        <w:gridCol w:w="2693"/>
      </w:tblGrid>
      <w:tr w:rsidR="001C6402" w:rsidRPr="00090E0B" w14:paraId="3C1B450F" w14:textId="77777777" w:rsidTr="001C6402">
        <w:trPr>
          <w:trHeight w:val="241"/>
        </w:trPr>
        <w:tc>
          <w:tcPr>
            <w:tcW w:w="4753" w:type="dxa"/>
            <w:shd w:val="clear" w:color="auto" w:fill="C0C0C0"/>
            <w:vAlign w:val="center"/>
          </w:tcPr>
          <w:p w14:paraId="51FDD7F6" w14:textId="77777777" w:rsidR="001C6402" w:rsidRPr="00090E0B" w:rsidRDefault="001C6402" w:rsidP="001C6402">
            <w:pPr>
              <w:jc w:val="center"/>
              <w:rPr>
                <w:rFonts w:asciiTheme="minorHAnsi" w:eastAsia="Batang" w:hAnsiTheme="minorHAnsi" w:cstheme="minorHAnsi"/>
                <w:b/>
                <w:bCs/>
                <w:color w:val="000000"/>
                <w:lang w:val="en-US" w:eastAsia="ko-KR"/>
              </w:rPr>
            </w:pPr>
            <w:r w:rsidRPr="00090E0B">
              <w:rPr>
                <w:rFonts w:asciiTheme="minorHAnsi" w:eastAsia="Batang" w:hAnsiTheme="minorHAnsi" w:cstheme="minorHAnsi"/>
                <w:b/>
                <w:bCs/>
                <w:color w:val="000000"/>
                <w:lang w:val="en-US" w:eastAsia="ko-KR"/>
              </w:rPr>
              <w:t>DESCRIPCIÓN</w:t>
            </w:r>
          </w:p>
        </w:tc>
        <w:tc>
          <w:tcPr>
            <w:tcW w:w="2760" w:type="dxa"/>
            <w:shd w:val="clear" w:color="auto" w:fill="C0C0C0"/>
            <w:vAlign w:val="center"/>
          </w:tcPr>
          <w:p w14:paraId="1252E5B1" w14:textId="77777777" w:rsidR="001C6402" w:rsidRPr="00090E0B" w:rsidRDefault="001C6402" w:rsidP="001C6402">
            <w:pPr>
              <w:jc w:val="center"/>
              <w:rPr>
                <w:rFonts w:asciiTheme="minorHAnsi" w:eastAsia="Batang" w:hAnsiTheme="minorHAnsi" w:cstheme="minorHAnsi"/>
                <w:b/>
                <w:bCs/>
                <w:color w:val="000000"/>
                <w:lang w:val="en-US" w:eastAsia="ko-KR"/>
              </w:rPr>
            </w:pPr>
            <w:r w:rsidRPr="00090E0B">
              <w:rPr>
                <w:rFonts w:asciiTheme="minorHAnsi" w:eastAsia="Batang" w:hAnsiTheme="minorHAnsi" w:cstheme="minorHAnsi"/>
                <w:b/>
                <w:bCs/>
                <w:color w:val="000000"/>
                <w:lang w:val="en-US" w:eastAsia="ko-KR"/>
              </w:rPr>
              <w:t>CANTIDAD</w:t>
            </w:r>
          </w:p>
        </w:tc>
        <w:tc>
          <w:tcPr>
            <w:tcW w:w="2693" w:type="dxa"/>
            <w:shd w:val="clear" w:color="auto" w:fill="C0C0C0"/>
            <w:vAlign w:val="center"/>
          </w:tcPr>
          <w:p w14:paraId="11426B4E" w14:textId="77777777" w:rsidR="001C6402" w:rsidRPr="00090E0B" w:rsidRDefault="001C6402" w:rsidP="001C6402">
            <w:pPr>
              <w:jc w:val="center"/>
              <w:rPr>
                <w:rFonts w:asciiTheme="minorHAnsi" w:eastAsia="Batang" w:hAnsiTheme="minorHAnsi" w:cstheme="minorHAnsi"/>
                <w:b/>
                <w:bCs/>
                <w:color w:val="000000"/>
                <w:lang w:val="en-US" w:eastAsia="ko-KR"/>
              </w:rPr>
            </w:pPr>
            <w:r w:rsidRPr="00090E0B">
              <w:rPr>
                <w:rFonts w:asciiTheme="minorHAnsi" w:eastAsia="Batang" w:hAnsiTheme="minorHAnsi" w:cstheme="minorHAnsi"/>
                <w:b/>
                <w:bCs/>
                <w:color w:val="000000"/>
                <w:lang w:val="en-US" w:eastAsia="ko-KR"/>
              </w:rPr>
              <w:t>ESPECIFICACIONES</w:t>
            </w:r>
          </w:p>
        </w:tc>
      </w:tr>
      <w:tr w:rsidR="001C6402" w:rsidRPr="00090E0B" w14:paraId="3353A787" w14:textId="77777777" w:rsidTr="001C6402">
        <w:trPr>
          <w:trHeight w:val="979"/>
        </w:trPr>
        <w:tc>
          <w:tcPr>
            <w:tcW w:w="4753" w:type="dxa"/>
            <w:vAlign w:val="center"/>
          </w:tcPr>
          <w:p w14:paraId="7D35335A" w14:textId="77777777" w:rsidR="001C6402" w:rsidRPr="00090E0B" w:rsidRDefault="008F58D9" w:rsidP="001C6402">
            <w:pPr>
              <w:tabs>
                <w:tab w:val="left" w:pos="0"/>
              </w:tabs>
              <w:jc w:val="both"/>
              <w:outlineLvl w:val="0"/>
              <w:rPr>
                <w:rFonts w:asciiTheme="minorHAnsi" w:hAnsiTheme="minorHAnsi" w:cstheme="minorHAnsi"/>
                <w:b/>
                <w:bCs/>
                <w:sz w:val="20"/>
                <w:szCs w:val="20"/>
              </w:rPr>
            </w:pPr>
            <w:r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tc>
        <w:tc>
          <w:tcPr>
            <w:tcW w:w="2760" w:type="dxa"/>
            <w:vAlign w:val="center"/>
          </w:tcPr>
          <w:p w14:paraId="7CFFFAE7" w14:textId="77777777" w:rsidR="001C6402" w:rsidRPr="00090E0B" w:rsidRDefault="001C6402" w:rsidP="001C6402">
            <w:pPr>
              <w:jc w:val="center"/>
              <w:rPr>
                <w:rFonts w:asciiTheme="minorHAnsi" w:hAnsiTheme="minorHAnsi" w:cstheme="minorHAnsi"/>
                <w:b/>
                <w:bCs/>
                <w:color w:val="000000"/>
              </w:rPr>
            </w:pPr>
            <w:r w:rsidRPr="00090E0B">
              <w:rPr>
                <w:rFonts w:asciiTheme="minorHAnsi" w:hAnsiTheme="minorHAnsi" w:cstheme="minorHAnsi"/>
                <w:b/>
                <w:bCs/>
                <w:color w:val="000000"/>
              </w:rPr>
              <w:t>DE ACUERDO AL ANEXO NÚMERO 1 TÉCNICO</w:t>
            </w:r>
          </w:p>
        </w:tc>
        <w:tc>
          <w:tcPr>
            <w:tcW w:w="2693" w:type="dxa"/>
            <w:vAlign w:val="center"/>
          </w:tcPr>
          <w:p w14:paraId="03496FD3" w14:textId="77777777" w:rsidR="001C6402" w:rsidRPr="00090E0B" w:rsidRDefault="001C6402" w:rsidP="001C6402">
            <w:pPr>
              <w:jc w:val="center"/>
              <w:rPr>
                <w:rFonts w:asciiTheme="minorHAnsi" w:hAnsiTheme="minorHAnsi" w:cstheme="minorHAnsi"/>
                <w:color w:val="000000"/>
              </w:rPr>
            </w:pPr>
            <w:r w:rsidRPr="00090E0B">
              <w:rPr>
                <w:rFonts w:asciiTheme="minorHAnsi" w:hAnsiTheme="minorHAnsi" w:cstheme="minorHAnsi"/>
                <w:b/>
                <w:bCs/>
                <w:color w:val="000000"/>
              </w:rPr>
              <w:t>DE ACUERDO AL ANEXO NÚMERO 1 TÉCNICO</w:t>
            </w:r>
          </w:p>
        </w:tc>
      </w:tr>
    </w:tbl>
    <w:p w14:paraId="2B4EB087" w14:textId="77777777" w:rsidR="001C6402" w:rsidRPr="00090E0B" w:rsidRDefault="001C6402" w:rsidP="001C6402">
      <w:pPr>
        <w:jc w:val="both"/>
        <w:rPr>
          <w:rFonts w:asciiTheme="minorHAnsi" w:hAnsiTheme="minorHAnsi" w:cstheme="minorHAnsi"/>
          <w:b/>
          <w:bCs/>
        </w:rPr>
      </w:pPr>
    </w:p>
    <w:p w14:paraId="04D6E44B"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En el</w:t>
      </w:r>
      <w:r w:rsidRPr="00090E0B">
        <w:rPr>
          <w:rFonts w:asciiTheme="minorHAnsi" w:hAnsiTheme="minorHAnsi" w:cstheme="minorHAnsi"/>
          <w:b/>
          <w:bCs/>
        </w:rPr>
        <w:t xml:space="preserve"> ANEXO NÚMERO 1 TÉCNICO </w:t>
      </w:r>
      <w:r w:rsidRPr="00090E0B">
        <w:rPr>
          <w:rFonts w:asciiTheme="minorHAnsi" w:hAnsiTheme="minorHAnsi" w:cstheme="minorHAnsi"/>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w:t>
      </w:r>
      <w:r w:rsidRPr="00090E0B">
        <w:rPr>
          <w:rFonts w:asciiTheme="minorHAnsi" w:hAnsiTheme="minorHAnsi" w:cstheme="minorHAnsi"/>
          <w:bCs/>
          <w:color w:val="000000"/>
        </w:rPr>
        <w:t xml:space="preserve">, </w:t>
      </w:r>
      <w:r w:rsidRPr="00090E0B">
        <w:rPr>
          <w:rFonts w:asciiTheme="minorHAnsi" w:hAnsiTheme="minorHAnsi" w:cstheme="minorHAnsi"/>
          <w:bCs/>
        </w:rPr>
        <w:t>así como la documentación complementaria (en su caso) que se solicita en el mismo.</w:t>
      </w:r>
    </w:p>
    <w:p w14:paraId="4300BC08" w14:textId="77777777" w:rsidR="001C6402" w:rsidRPr="00090E0B" w:rsidRDefault="001C6402" w:rsidP="001C6402">
      <w:pPr>
        <w:jc w:val="both"/>
        <w:rPr>
          <w:rFonts w:asciiTheme="minorHAnsi" w:hAnsiTheme="minorHAnsi" w:cstheme="minorHAnsi"/>
          <w:bCs/>
        </w:rPr>
      </w:pPr>
    </w:p>
    <w:p w14:paraId="0E3A4DE2"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1.2</w:t>
      </w:r>
      <w:r w:rsidRPr="00090E0B">
        <w:rPr>
          <w:rFonts w:asciiTheme="minorHAnsi" w:eastAsia="Times New Roman" w:hAnsiTheme="minorHAnsi" w:cstheme="minorHAnsi"/>
          <w:b/>
          <w:bCs/>
          <w:lang w:eastAsia="es-ES"/>
        </w:rPr>
        <w:tab/>
        <w:t>FECHA, LUGAR Y CONDICIONES DE ENTREGA.</w:t>
      </w:r>
    </w:p>
    <w:p w14:paraId="6DCA9BCF"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lastRenderedPageBreak/>
        <w:t xml:space="preserve">FECHA: </w:t>
      </w:r>
    </w:p>
    <w:p w14:paraId="10C843B2" w14:textId="77777777" w:rsidR="001C6402" w:rsidRPr="00090E0B" w:rsidRDefault="001C6402" w:rsidP="001C6402">
      <w:pPr>
        <w:jc w:val="both"/>
        <w:rPr>
          <w:rFonts w:asciiTheme="minorHAnsi" w:hAnsiTheme="minorHAnsi" w:cstheme="minorHAnsi"/>
          <w:bCs/>
          <w:color w:val="000000"/>
        </w:rPr>
      </w:pPr>
      <w:r w:rsidRPr="00090E0B">
        <w:rPr>
          <w:rFonts w:asciiTheme="minorHAnsi" w:hAnsiTheme="minorHAnsi" w:cstheme="minorHAnsi"/>
          <w:bCs/>
          <w:color w:val="000000"/>
        </w:rPr>
        <w:t xml:space="preserve">La entrega de los bienes y/o servicios objeto de la presente licitación será a partir </w:t>
      </w:r>
      <w:r w:rsidR="00C8751E" w:rsidRPr="00090E0B">
        <w:rPr>
          <w:rFonts w:asciiTheme="minorHAnsi" w:hAnsiTheme="minorHAnsi" w:cstheme="minorHAnsi"/>
          <w:bCs/>
          <w:color w:val="000000"/>
        </w:rPr>
        <w:t xml:space="preserve">de la emisión </w:t>
      </w:r>
      <w:r w:rsidRPr="00090E0B">
        <w:rPr>
          <w:rFonts w:asciiTheme="minorHAnsi" w:hAnsiTheme="minorHAnsi" w:cstheme="minorHAnsi"/>
          <w:bCs/>
          <w:color w:val="000000"/>
        </w:rPr>
        <w:t>de</w:t>
      </w:r>
      <w:r w:rsidR="00C8751E" w:rsidRPr="00090E0B">
        <w:rPr>
          <w:rFonts w:asciiTheme="minorHAnsi" w:hAnsiTheme="minorHAnsi" w:cstheme="minorHAnsi"/>
          <w:bCs/>
          <w:color w:val="000000"/>
        </w:rPr>
        <w:t xml:space="preserve">l fallo </w:t>
      </w:r>
      <w:r w:rsidRPr="00090E0B">
        <w:rPr>
          <w:rFonts w:asciiTheme="minorHAnsi" w:hAnsiTheme="minorHAnsi" w:cstheme="minorHAnsi"/>
          <w:bCs/>
          <w:color w:val="000000"/>
        </w:rPr>
        <w:t>al 31 de diciembre de 2023.</w:t>
      </w:r>
    </w:p>
    <w:p w14:paraId="6DD9C1ED"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rPr>
        <w:t>LUGAR</w:t>
      </w:r>
      <w:r w:rsidRPr="00090E0B">
        <w:rPr>
          <w:rFonts w:asciiTheme="minorHAnsi" w:hAnsiTheme="minorHAnsi" w:cstheme="minorHAnsi"/>
          <w:b/>
          <w:bCs/>
        </w:rPr>
        <w:t>:</w:t>
      </w:r>
    </w:p>
    <w:p w14:paraId="55F19F20" w14:textId="77777777" w:rsidR="00C8751E"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Los licitantes adjudicados </w:t>
      </w:r>
      <w:r w:rsidR="00934C35" w:rsidRPr="00090E0B">
        <w:rPr>
          <w:rFonts w:asciiTheme="minorHAnsi" w:hAnsiTheme="minorHAnsi" w:cstheme="minorHAnsi"/>
        </w:rPr>
        <w:t>deberán entregar la totalidad de los bienes en el Almacén Central de Servicios de Salud del Estado de Colima, ubicado en: Calle Carlos Salazar Preciado No. 249, Colonia Burócratas Municipales, Código Postal 28040, La Estancia, Colima, Col.</w:t>
      </w:r>
      <w:r w:rsidRPr="00090E0B">
        <w:rPr>
          <w:rFonts w:asciiTheme="minorHAnsi" w:hAnsiTheme="minorHAnsi" w:cstheme="minorHAnsi"/>
        </w:rPr>
        <w:t xml:space="preserve"> </w:t>
      </w:r>
    </w:p>
    <w:p w14:paraId="31727C8C"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CONDICIONES DE ENTREGA:</w:t>
      </w:r>
    </w:p>
    <w:p w14:paraId="1020CC3F" w14:textId="77777777" w:rsidR="001C6402" w:rsidRPr="00090E0B" w:rsidRDefault="001C6402" w:rsidP="001C6402">
      <w:pPr>
        <w:jc w:val="both"/>
        <w:rPr>
          <w:rFonts w:asciiTheme="minorHAnsi" w:eastAsia="Times New Roman" w:hAnsiTheme="minorHAnsi" w:cstheme="minorHAnsi"/>
          <w:b/>
          <w:bCs/>
          <w:lang w:val="es-ES_tradnl" w:eastAsia="es-ES"/>
        </w:rPr>
      </w:pPr>
      <w:r w:rsidRPr="00090E0B">
        <w:rPr>
          <w:rFonts w:asciiTheme="minorHAnsi" w:eastAsia="Times New Roman" w:hAnsiTheme="minorHAnsi" w:cstheme="minorHAnsi"/>
          <w:bCs/>
          <w:lang w:eastAsia="es-ES"/>
        </w:rPr>
        <w:t>Los Bienes y/o Servicios deberán ser entregados en las condiciones</w:t>
      </w:r>
      <w:r w:rsidRPr="00090E0B">
        <w:rPr>
          <w:rFonts w:asciiTheme="minorHAnsi" w:eastAsia="Times New Roman" w:hAnsiTheme="minorHAnsi" w:cstheme="minorHAnsi"/>
          <w:b/>
          <w:bCs/>
          <w:lang w:val="es-ES_tradnl" w:eastAsia="es-ES"/>
        </w:rPr>
        <w:t xml:space="preserve"> </w:t>
      </w:r>
      <w:r w:rsidRPr="00090E0B">
        <w:rPr>
          <w:rFonts w:asciiTheme="minorHAnsi" w:eastAsia="Times New Roman" w:hAnsiTheme="minorHAnsi" w:cstheme="minorHAnsi"/>
          <w:bCs/>
          <w:lang w:val="es-ES_tradnl" w:eastAsia="es-ES"/>
        </w:rPr>
        <w:t>y en las cantidades</w:t>
      </w:r>
      <w:r w:rsidRPr="00090E0B">
        <w:rPr>
          <w:rFonts w:asciiTheme="minorHAnsi" w:eastAsia="Times New Roman" w:hAnsiTheme="minorHAnsi" w:cstheme="minorHAnsi"/>
          <w:bCs/>
          <w:lang w:eastAsia="es-ES"/>
        </w:rPr>
        <w:t xml:space="preserve"> establecidas en el </w:t>
      </w:r>
      <w:r w:rsidRPr="00090E0B">
        <w:rPr>
          <w:rFonts w:asciiTheme="minorHAnsi" w:eastAsia="Times New Roman" w:hAnsiTheme="minorHAnsi" w:cstheme="minorHAnsi"/>
          <w:b/>
          <w:bCs/>
          <w:lang w:val="es-ES_tradnl" w:eastAsia="es-ES"/>
        </w:rPr>
        <w:t>ANEXO NÚMERO 1 TÉCNICO.</w:t>
      </w:r>
    </w:p>
    <w:p w14:paraId="55484801"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val="es-ES_tradnl" w:eastAsia="es-ES"/>
        </w:rPr>
        <w:t xml:space="preserve">La adjudicación de la presente licitación se llevará a cabo por </w:t>
      </w:r>
      <w:r w:rsidRPr="00090E0B">
        <w:rPr>
          <w:rFonts w:asciiTheme="minorHAnsi" w:eastAsia="Times New Roman" w:hAnsiTheme="minorHAnsi" w:cstheme="minorHAnsi"/>
          <w:b/>
          <w:lang w:val="es-ES_tradnl" w:eastAsia="es-ES"/>
        </w:rPr>
        <w:t>PARTIDA</w:t>
      </w:r>
      <w:r w:rsidR="00E4145A" w:rsidRPr="00090E0B">
        <w:rPr>
          <w:rFonts w:asciiTheme="minorHAnsi" w:eastAsia="Times New Roman" w:hAnsiTheme="minorHAnsi" w:cstheme="minorHAnsi"/>
          <w:b/>
          <w:lang w:val="es-ES_tradnl" w:eastAsia="es-ES"/>
        </w:rPr>
        <w:t xml:space="preserve"> </w:t>
      </w:r>
      <w:r w:rsidRPr="00090E0B">
        <w:rPr>
          <w:rFonts w:asciiTheme="minorHAnsi" w:eastAsia="Times New Roman" w:hAnsiTheme="minorHAnsi" w:cstheme="minorHAnsi"/>
          <w:lang w:val="es-ES_tradnl" w:eastAsia="es-ES"/>
        </w:rPr>
        <w:t xml:space="preserve">y mediante </w:t>
      </w:r>
      <w:r w:rsidRPr="00090E0B">
        <w:rPr>
          <w:rFonts w:asciiTheme="minorHAnsi" w:eastAsia="Times New Roman" w:hAnsiTheme="minorHAnsi" w:cstheme="minorHAnsi"/>
          <w:b/>
          <w:lang w:val="es-ES_tradnl" w:eastAsia="es-ES"/>
        </w:rPr>
        <w:t xml:space="preserve">CONTRATO </w:t>
      </w:r>
      <w:r w:rsidR="00E4145A" w:rsidRPr="00090E0B">
        <w:rPr>
          <w:rFonts w:asciiTheme="minorHAnsi" w:eastAsia="Times New Roman" w:hAnsiTheme="minorHAnsi" w:cstheme="minorHAnsi"/>
          <w:b/>
          <w:lang w:val="es-ES_tradnl" w:eastAsia="es-ES"/>
        </w:rPr>
        <w:t>ESPECÍFICO</w:t>
      </w:r>
      <w:r w:rsidRPr="00090E0B">
        <w:rPr>
          <w:rFonts w:asciiTheme="minorHAnsi" w:eastAsia="Times New Roman" w:hAnsiTheme="minorHAnsi" w:cstheme="minorHAnsi"/>
          <w:b/>
          <w:lang w:val="es-ES_tradnl" w:eastAsia="es-ES"/>
        </w:rPr>
        <w:t xml:space="preserve"> </w:t>
      </w:r>
      <w:r w:rsidRPr="00090E0B">
        <w:rPr>
          <w:rFonts w:asciiTheme="minorHAnsi" w:eastAsia="Times New Roman" w:hAnsiTheme="minorHAnsi" w:cstheme="minorHAnsi"/>
          <w:lang w:val="es-ES_tradnl" w:eastAsia="es-ES"/>
        </w:rPr>
        <w:t xml:space="preserve">al licitante o licitantes que propongan las mejores condiciones conforme al </w:t>
      </w:r>
      <w:r w:rsidRPr="00090E0B">
        <w:rPr>
          <w:rFonts w:asciiTheme="minorHAnsi" w:eastAsia="Times New Roman" w:hAnsiTheme="minorHAnsi" w:cstheme="minorHAnsi"/>
          <w:b/>
          <w:lang w:val="es-ES_tradnl" w:eastAsia="es-ES"/>
        </w:rPr>
        <w:t>ANEXO NÚMERO 1 TÉCNICO</w:t>
      </w:r>
      <w:r w:rsidRPr="00090E0B">
        <w:rPr>
          <w:rFonts w:asciiTheme="minorHAnsi" w:eastAsia="Times New Roman" w:hAnsiTheme="minorHAnsi" w:cstheme="minorHAnsi"/>
          <w:lang w:val="es-ES_tradnl" w:eastAsia="es-ES"/>
        </w:rPr>
        <w:t xml:space="preserve"> y </w:t>
      </w:r>
      <w:r w:rsidRPr="00090E0B">
        <w:rPr>
          <w:rFonts w:asciiTheme="minorHAnsi" w:eastAsia="Times New Roman" w:hAnsiTheme="minorHAnsi" w:cstheme="minorHAnsi"/>
          <w:b/>
          <w:lang w:val="es-ES_tradnl" w:eastAsia="es-ES"/>
        </w:rPr>
        <w:t xml:space="preserve">ANEXO </w:t>
      </w:r>
      <w:r w:rsidR="00E4145A" w:rsidRPr="00090E0B">
        <w:rPr>
          <w:rFonts w:asciiTheme="minorHAnsi" w:eastAsia="Times New Roman" w:hAnsiTheme="minorHAnsi" w:cstheme="minorHAnsi"/>
          <w:b/>
          <w:lang w:val="es-ES_tradnl" w:eastAsia="es-ES"/>
        </w:rPr>
        <w:t>NÚMERO</w:t>
      </w:r>
      <w:r w:rsidRPr="00090E0B">
        <w:rPr>
          <w:rFonts w:asciiTheme="minorHAnsi" w:eastAsia="Times New Roman" w:hAnsiTheme="minorHAnsi" w:cstheme="minorHAnsi"/>
          <w:b/>
          <w:lang w:val="es-ES_tradnl" w:eastAsia="es-ES"/>
        </w:rPr>
        <w:t xml:space="preserve"> 2 ECONOMICO. </w:t>
      </w:r>
    </w:p>
    <w:p w14:paraId="50FF3444" w14:textId="77777777" w:rsidR="009C655A" w:rsidRPr="00090E0B" w:rsidRDefault="009C655A" w:rsidP="001C6402">
      <w:pPr>
        <w:rPr>
          <w:rFonts w:asciiTheme="minorHAnsi" w:hAnsiTheme="minorHAnsi" w:cstheme="minorHAnsi"/>
          <w:b/>
          <w:bCs/>
        </w:rPr>
      </w:pPr>
    </w:p>
    <w:p w14:paraId="6984EFBD"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1.3</w:t>
      </w:r>
      <w:r w:rsidRPr="00090E0B">
        <w:rPr>
          <w:rFonts w:asciiTheme="minorHAnsi" w:hAnsiTheme="minorHAnsi" w:cstheme="minorHAnsi"/>
          <w:b/>
          <w:bCs/>
        </w:rPr>
        <w:tab/>
        <w:t>TRANSPORTE Y EMPAQUE.</w:t>
      </w:r>
    </w:p>
    <w:p w14:paraId="2BEE1A1A" w14:textId="77777777" w:rsidR="001C6402" w:rsidRPr="00090E0B" w:rsidRDefault="009C655A" w:rsidP="001C6402">
      <w:pPr>
        <w:jc w:val="both"/>
        <w:rPr>
          <w:rFonts w:asciiTheme="minorHAnsi" w:hAnsiTheme="minorHAnsi" w:cstheme="minorHAnsi"/>
        </w:rPr>
      </w:pPr>
      <w:r w:rsidRPr="00090E0B">
        <w:rPr>
          <w:rFonts w:asciiTheme="minorHAnsi" w:hAnsiTheme="minorHAnsi" w:cstheme="minorHAnsi"/>
          <w:bCs/>
        </w:rPr>
        <w:t>El tipo de transporte a utilizar para el envío de los bienes y/o servicios, será a criterio del licitante adjudicado, por su cuenta y riesgo, sin costo adicional para la Convocante, incluyendo la descarga del producto y los servicios en el domicilio indicado en el punto1.2 de las presentes bases.</w:t>
      </w:r>
    </w:p>
    <w:p w14:paraId="686C1542" w14:textId="77777777" w:rsidR="009C655A" w:rsidRPr="00090E0B" w:rsidRDefault="009C655A" w:rsidP="001C6402">
      <w:pPr>
        <w:rPr>
          <w:rFonts w:asciiTheme="minorHAnsi" w:hAnsiTheme="minorHAnsi" w:cstheme="minorHAnsi"/>
          <w:b/>
          <w:bCs/>
          <w:spacing w:val="-3"/>
        </w:rPr>
      </w:pPr>
    </w:p>
    <w:p w14:paraId="15787F90" w14:textId="77777777" w:rsidR="001C6402" w:rsidRPr="00090E0B" w:rsidRDefault="001C6402" w:rsidP="001C6402">
      <w:pPr>
        <w:rPr>
          <w:rFonts w:asciiTheme="minorHAnsi" w:hAnsiTheme="minorHAnsi" w:cstheme="minorHAnsi"/>
          <w:b/>
          <w:bCs/>
          <w:spacing w:val="-3"/>
        </w:rPr>
      </w:pPr>
      <w:r w:rsidRPr="00090E0B">
        <w:rPr>
          <w:rFonts w:asciiTheme="minorHAnsi" w:hAnsiTheme="minorHAnsi" w:cstheme="minorHAnsi"/>
          <w:b/>
          <w:bCs/>
          <w:spacing w:val="-3"/>
        </w:rPr>
        <w:t>1.4</w:t>
      </w:r>
      <w:r w:rsidRPr="00090E0B">
        <w:rPr>
          <w:rFonts w:asciiTheme="minorHAnsi" w:hAnsiTheme="minorHAnsi" w:cstheme="minorHAnsi"/>
          <w:b/>
          <w:bCs/>
          <w:spacing w:val="-3"/>
        </w:rPr>
        <w:tab/>
        <w:t>DEVOLUCIONES Y REPOSICIONES.</w:t>
      </w:r>
    </w:p>
    <w:p w14:paraId="4AC27115" w14:textId="77777777" w:rsidR="001C6402" w:rsidRPr="00090E0B" w:rsidRDefault="009C655A" w:rsidP="001C6402">
      <w:pPr>
        <w:jc w:val="both"/>
        <w:rPr>
          <w:rFonts w:asciiTheme="minorHAnsi" w:hAnsiTheme="minorHAnsi" w:cstheme="minorHAnsi"/>
          <w:bCs/>
        </w:rPr>
      </w:pPr>
      <w:r w:rsidRPr="00090E0B">
        <w:rPr>
          <w:rFonts w:asciiTheme="minorHAnsi" w:hAnsiTheme="minorHAnsi" w:cstheme="minorHAnsi"/>
          <w:bCs/>
        </w:rPr>
        <w:t>En caso de que se detecten defectos o incumplimientos en las especificaciones establecidas en el ANEXO NÚMERO 1 TÉCNICO, la dependencia procederá al rechazo del servicio entregados, el cual el licitante adjudicado deberá volver a realizar y entregar a la requirente en las condiciones solicitadas en el ANEXO NÚMERO 1 TÉCNICO en un plazo no mayor a 5 días naturales contados a partir de la fecha y hora, en que se reporta el servicio incumplido o defectuoso.</w:t>
      </w:r>
    </w:p>
    <w:p w14:paraId="20790E32" w14:textId="77777777" w:rsidR="009C655A" w:rsidRPr="00090E0B" w:rsidRDefault="009C655A" w:rsidP="001C6402">
      <w:pPr>
        <w:rPr>
          <w:rFonts w:asciiTheme="minorHAnsi" w:hAnsiTheme="minorHAnsi" w:cstheme="minorHAnsi"/>
          <w:b/>
          <w:bCs/>
        </w:rPr>
      </w:pPr>
    </w:p>
    <w:p w14:paraId="5F22464A"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1.5</w:t>
      </w:r>
      <w:r w:rsidRPr="00090E0B">
        <w:rPr>
          <w:rFonts w:asciiTheme="minorHAnsi" w:hAnsiTheme="minorHAnsi" w:cstheme="minorHAnsi"/>
          <w:b/>
          <w:bCs/>
        </w:rPr>
        <w:tab/>
        <w:t>SEGUROS</w:t>
      </w:r>
    </w:p>
    <w:p w14:paraId="40EF7294"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rPr>
        <w:t>Los Seguros a que haya lugar correrán por cuenta del licitante adjudicado hasta la entrega de los bienes y/o servicios en el domicilio indicado en el punto 1.2</w:t>
      </w:r>
    </w:p>
    <w:p w14:paraId="3D0B6E9C" w14:textId="77777777" w:rsidR="009C655A" w:rsidRPr="00090E0B" w:rsidRDefault="009C655A" w:rsidP="001C6402">
      <w:pPr>
        <w:jc w:val="both"/>
        <w:rPr>
          <w:rFonts w:asciiTheme="minorHAnsi" w:eastAsia="Times New Roman" w:hAnsiTheme="minorHAnsi" w:cstheme="minorHAnsi"/>
          <w:b/>
          <w:bCs/>
          <w:lang w:eastAsia="es-ES"/>
        </w:rPr>
      </w:pPr>
    </w:p>
    <w:p w14:paraId="7A9F1E26"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1.6</w:t>
      </w:r>
      <w:r w:rsidRPr="00090E0B">
        <w:rPr>
          <w:rFonts w:asciiTheme="minorHAnsi" w:eastAsia="Times New Roman" w:hAnsiTheme="minorHAnsi" w:cstheme="minorHAnsi"/>
          <w:b/>
          <w:bCs/>
          <w:lang w:eastAsia="es-ES"/>
        </w:rPr>
        <w:tab/>
        <w:t>PERIODO DE GARANTÍA DE LOS BIENES, ARRENDAMIENTOS Y/O SERVICIOS.</w:t>
      </w:r>
    </w:p>
    <w:p w14:paraId="4554A2F2" w14:textId="77777777" w:rsidR="001C6402" w:rsidRPr="00090E0B" w:rsidRDefault="001C6402" w:rsidP="001C6402">
      <w:pPr>
        <w:jc w:val="both"/>
        <w:rPr>
          <w:rFonts w:asciiTheme="minorHAnsi" w:hAnsiTheme="minorHAnsi" w:cstheme="minorHAnsi"/>
          <w:bCs/>
        </w:rPr>
      </w:pPr>
      <w:r w:rsidRPr="00090E0B">
        <w:rPr>
          <w:rFonts w:asciiTheme="minorHAnsi" w:eastAsia="Times New Roman" w:hAnsiTheme="minorHAnsi" w:cstheme="minorHAnsi"/>
          <w:lang w:eastAsia="es-ES"/>
        </w:rPr>
        <w:lastRenderedPageBreak/>
        <w:t>Los licitantes deberán garantizar cada uno de los bienes y/o servicios por los periodos señalados en el</w:t>
      </w:r>
      <w:r w:rsidRPr="00090E0B">
        <w:rPr>
          <w:rFonts w:asciiTheme="minorHAnsi" w:eastAsia="Times New Roman" w:hAnsiTheme="minorHAnsi" w:cstheme="minorHAnsi"/>
          <w:b/>
          <w:color w:val="000000"/>
          <w:lang w:eastAsia="es-ES"/>
        </w:rPr>
        <w:t xml:space="preserve"> ANEXO NÚMERO 1 TÉCNICO</w:t>
      </w:r>
      <w:r w:rsidRPr="00090E0B">
        <w:rPr>
          <w:rFonts w:asciiTheme="minorHAnsi" w:eastAsia="Times New Roman" w:hAnsiTheme="minorHAnsi" w:cstheme="minorHAnsi"/>
          <w:lang w:eastAsia="es-ES"/>
        </w:rPr>
        <w:t>.</w:t>
      </w:r>
    </w:p>
    <w:p w14:paraId="5AFC0397" w14:textId="77777777" w:rsidR="001C6402" w:rsidRPr="00090E0B" w:rsidRDefault="001C6402" w:rsidP="001C6402">
      <w:pPr>
        <w:jc w:val="both"/>
        <w:rPr>
          <w:rFonts w:asciiTheme="minorHAnsi" w:hAnsiTheme="minorHAnsi" w:cstheme="minorHAnsi"/>
          <w:bCs/>
          <w:lang w:val="es-ES_tradnl"/>
        </w:rPr>
      </w:pPr>
    </w:p>
    <w:p w14:paraId="1122A45B"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1.7</w:t>
      </w:r>
      <w:r w:rsidRPr="00090E0B">
        <w:rPr>
          <w:rFonts w:asciiTheme="minorHAnsi" w:eastAsia="Times New Roman" w:hAnsiTheme="minorHAnsi" w:cstheme="minorHAnsi"/>
          <w:b/>
          <w:bCs/>
          <w:lang w:eastAsia="es-ES"/>
        </w:rPr>
        <w:tab/>
        <w:t>VIGENCIA DE LA OFERTA</w:t>
      </w:r>
    </w:p>
    <w:p w14:paraId="7907EB2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La oferta deberá estar vigente </w:t>
      </w:r>
      <w:r w:rsidR="00EC2CFA" w:rsidRPr="00090E0B">
        <w:rPr>
          <w:rFonts w:asciiTheme="minorHAnsi" w:hAnsiTheme="minorHAnsi" w:cstheme="minorHAnsi"/>
          <w:bCs/>
          <w:color w:val="000000"/>
        </w:rPr>
        <w:t>a partir de la emisión del fallo al 31 de diciembre de 2023</w:t>
      </w:r>
      <w:r w:rsidRPr="00090E0B">
        <w:rPr>
          <w:rFonts w:asciiTheme="minorHAnsi" w:hAnsiTheme="minorHAnsi" w:cstheme="minorHAnsi"/>
        </w:rPr>
        <w:t xml:space="preserve">, de acuerdo a lo solicitado en el </w:t>
      </w:r>
      <w:r w:rsidRPr="00090E0B">
        <w:rPr>
          <w:rFonts w:asciiTheme="minorHAnsi" w:hAnsiTheme="minorHAnsi" w:cstheme="minorHAnsi"/>
          <w:b/>
        </w:rPr>
        <w:t>ANEXO NÚMERO 1 TÉCNICO</w:t>
      </w:r>
      <w:r w:rsidRPr="00090E0B">
        <w:rPr>
          <w:rFonts w:asciiTheme="minorHAnsi" w:hAnsiTheme="minorHAnsi" w:cstheme="minorHAnsi"/>
        </w:rPr>
        <w:t>.</w:t>
      </w:r>
    </w:p>
    <w:p w14:paraId="3FD45A68" w14:textId="77777777" w:rsidR="001C6402" w:rsidRPr="00090E0B" w:rsidRDefault="001C6402" w:rsidP="001C6402">
      <w:pPr>
        <w:jc w:val="both"/>
        <w:rPr>
          <w:rFonts w:asciiTheme="minorHAnsi" w:hAnsiTheme="minorHAnsi" w:cstheme="minorHAnsi"/>
        </w:rPr>
      </w:pPr>
    </w:p>
    <w:p w14:paraId="509D26B7" w14:textId="77777777" w:rsidR="001C6402" w:rsidRPr="00090E0B" w:rsidRDefault="001C6402" w:rsidP="001C6402">
      <w:pPr>
        <w:rPr>
          <w:rFonts w:asciiTheme="minorHAnsi" w:hAnsiTheme="minorHAnsi" w:cstheme="minorHAnsi"/>
          <w:b/>
          <w:bCs/>
          <w:spacing w:val="-3"/>
        </w:rPr>
      </w:pPr>
      <w:r w:rsidRPr="00090E0B">
        <w:rPr>
          <w:rFonts w:asciiTheme="minorHAnsi" w:hAnsiTheme="minorHAnsi" w:cstheme="minorHAnsi"/>
          <w:b/>
          <w:bCs/>
          <w:spacing w:val="-3"/>
        </w:rPr>
        <w:t>1.8</w:t>
      </w:r>
      <w:r w:rsidRPr="00090E0B">
        <w:rPr>
          <w:rFonts w:asciiTheme="minorHAnsi" w:hAnsiTheme="minorHAnsi" w:cstheme="minorHAnsi"/>
          <w:b/>
          <w:bCs/>
          <w:spacing w:val="-3"/>
        </w:rPr>
        <w:tab/>
        <w:t>DESCRIPCIÓN DEL BIEN Y/O SERVICIO.</w:t>
      </w:r>
    </w:p>
    <w:p w14:paraId="37E319A4" w14:textId="77777777" w:rsidR="001C6402" w:rsidRPr="00090E0B" w:rsidRDefault="001C6402" w:rsidP="001C6402">
      <w:pPr>
        <w:tabs>
          <w:tab w:val="left" w:pos="0"/>
        </w:tabs>
        <w:jc w:val="both"/>
        <w:outlineLvl w:val="0"/>
        <w:rPr>
          <w:rFonts w:asciiTheme="minorHAnsi" w:hAnsiTheme="minorHAnsi" w:cstheme="minorHAnsi"/>
          <w:spacing w:val="-3"/>
        </w:rPr>
      </w:pPr>
      <w:r w:rsidRPr="00090E0B">
        <w:rPr>
          <w:rFonts w:asciiTheme="minorHAnsi" w:hAnsiTheme="minorHAnsi" w:cstheme="minorHAnsi"/>
          <w:spacing w:val="-3"/>
        </w:rPr>
        <w:t xml:space="preserve">La presente licitación será por </w:t>
      </w:r>
      <w:r w:rsidRPr="00090E0B">
        <w:rPr>
          <w:rFonts w:asciiTheme="minorHAnsi" w:hAnsiTheme="minorHAnsi" w:cstheme="minorHAnsi"/>
          <w:b/>
          <w:spacing w:val="-3"/>
        </w:rPr>
        <w:t>PARTIDA</w:t>
      </w:r>
      <w:r w:rsidR="009C655A" w:rsidRPr="00090E0B">
        <w:rPr>
          <w:rFonts w:asciiTheme="minorHAnsi" w:hAnsiTheme="minorHAnsi" w:cstheme="minorHAnsi"/>
          <w:b/>
          <w:spacing w:val="-3"/>
        </w:rPr>
        <w:t xml:space="preserve"> </w:t>
      </w:r>
      <w:r w:rsidRPr="00090E0B">
        <w:rPr>
          <w:rFonts w:asciiTheme="minorHAnsi" w:hAnsiTheme="minorHAnsi" w:cstheme="minorHAnsi"/>
          <w:spacing w:val="-3"/>
        </w:rPr>
        <w:t xml:space="preserve">y se refiere </w:t>
      </w:r>
      <w:r w:rsidR="00EC2CFA" w:rsidRPr="00090E0B">
        <w:rPr>
          <w:rFonts w:asciiTheme="minorHAnsi" w:hAnsiTheme="minorHAnsi" w:cstheme="minorHAnsi"/>
          <w:spacing w:val="-3"/>
        </w:rPr>
        <w:t xml:space="preserve">a la </w:t>
      </w:r>
      <w:r w:rsidR="009C655A"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spacing w:val="-3"/>
        </w:rPr>
        <w:t xml:space="preserve">, cuyas características técnicas se describen en el </w:t>
      </w:r>
      <w:r w:rsidRPr="00090E0B">
        <w:rPr>
          <w:rFonts w:asciiTheme="minorHAnsi" w:hAnsiTheme="minorHAnsi" w:cstheme="minorHAnsi"/>
          <w:b/>
          <w:spacing w:val="-3"/>
        </w:rPr>
        <w:t>ANEXO NÚMERO 1 TÉCNICO</w:t>
      </w:r>
      <w:r w:rsidRPr="00090E0B">
        <w:rPr>
          <w:rFonts w:asciiTheme="minorHAnsi" w:hAnsiTheme="minorHAnsi" w:cstheme="minorHAnsi"/>
          <w:spacing w:val="-3"/>
        </w:rPr>
        <w:t xml:space="preserve"> de las presentes bases.</w:t>
      </w:r>
    </w:p>
    <w:p w14:paraId="1E5B7648" w14:textId="77777777" w:rsidR="000F6B1A" w:rsidRPr="00090E0B" w:rsidRDefault="000F6B1A" w:rsidP="001C6402">
      <w:pPr>
        <w:tabs>
          <w:tab w:val="left" w:pos="0"/>
        </w:tabs>
        <w:jc w:val="both"/>
        <w:outlineLvl w:val="0"/>
        <w:rPr>
          <w:rFonts w:asciiTheme="minorHAnsi" w:hAnsiTheme="minorHAnsi" w:cstheme="minorHAnsi"/>
          <w:spacing w:val="-3"/>
        </w:rPr>
      </w:pPr>
    </w:p>
    <w:p w14:paraId="35D5697F" w14:textId="77777777" w:rsidR="009C655A" w:rsidRPr="00090E0B" w:rsidRDefault="009C655A" w:rsidP="001C6402">
      <w:pPr>
        <w:tabs>
          <w:tab w:val="left" w:pos="0"/>
        </w:tabs>
        <w:jc w:val="both"/>
        <w:outlineLvl w:val="0"/>
        <w:rPr>
          <w:rFonts w:asciiTheme="minorHAnsi" w:hAnsiTheme="minorHAnsi" w:cstheme="minorHAnsi"/>
          <w:spacing w:val="-3"/>
        </w:rPr>
      </w:pPr>
    </w:p>
    <w:p w14:paraId="573CEF99" w14:textId="77777777" w:rsidR="009C655A" w:rsidRPr="00090E0B" w:rsidRDefault="009C655A" w:rsidP="001C6402">
      <w:pPr>
        <w:tabs>
          <w:tab w:val="left" w:pos="0"/>
        </w:tabs>
        <w:jc w:val="both"/>
        <w:outlineLvl w:val="0"/>
        <w:rPr>
          <w:rFonts w:asciiTheme="minorHAnsi" w:hAnsiTheme="minorHAnsi" w:cstheme="minorHAnsi"/>
          <w:spacing w:val="-3"/>
        </w:rPr>
      </w:pPr>
    </w:p>
    <w:p w14:paraId="57C09ED7" w14:textId="77777777" w:rsidR="001C6402" w:rsidRPr="00090E0B" w:rsidRDefault="001C6402" w:rsidP="001C6402">
      <w:pPr>
        <w:rPr>
          <w:rFonts w:asciiTheme="minorHAnsi" w:hAnsiTheme="minorHAnsi" w:cstheme="minorHAnsi"/>
          <w:b/>
          <w:bCs/>
          <w:spacing w:val="-3"/>
        </w:rPr>
      </w:pPr>
      <w:r w:rsidRPr="00090E0B">
        <w:rPr>
          <w:rFonts w:asciiTheme="minorHAnsi" w:hAnsiTheme="minorHAnsi" w:cstheme="minorHAnsi"/>
          <w:b/>
          <w:bCs/>
          <w:spacing w:val="-3"/>
        </w:rPr>
        <w:t>1.9</w:t>
      </w:r>
      <w:r w:rsidRPr="00090E0B">
        <w:rPr>
          <w:rFonts w:asciiTheme="minorHAnsi" w:hAnsiTheme="minorHAnsi" w:cstheme="minorHAnsi"/>
          <w:b/>
          <w:bCs/>
          <w:spacing w:val="-3"/>
        </w:rPr>
        <w:tab/>
        <w:t>OPCIONES DE COTIZACIÓN DEL SERVICIO.</w:t>
      </w:r>
    </w:p>
    <w:p w14:paraId="139A8B47" w14:textId="77777777" w:rsidR="001C6402" w:rsidRPr="00090E0B" w:rsidRDefault="001C6402" w:rsidP="001C6402">
      <w:pPr>
        <w:jc w:val="both"/>
        <w:rPr>
          <w:rFonts w:asciiTheme="minorHAnsi" w:hAnsiTheme="minorHAnsi" w:cstheme="minorHAnsi"/>
          <w:spacing w:val="-3"/>
        </w:rPr>
      </w:pPr>
      <w:r w:rsidRPr="00090E0B">
        <w:rPr>
          <w:rFonts w:asciiTheme="minorHAnsi" w:hAnsiTheme="minorHAnsi" w:cstheme="minorHAnsi"/>
          <w:spacing w:val="-3"/>
        </w:rPr>
        <w:t xml:space="preserve">Los concursantes deberán presentar una sola opción, absteniéndose de presentar más de una propuesta en la inteligencia de que aquel que presente más de una opción, esta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090E0B">
        <w:rPr>
          <w:rFonts w:asciiTheme="minorHAnsi" w:hAnsiTheme="minorHAnsi" w:cstheme="minorHAnsi"/>
          <w:b/>
          <w:spacing w:val="-3"/>
        </w:rPr>
        <w:t>ANEXO NÚMERO 1 TÉCNICO</w:t>
      </w:r>
      <w:r w:rsidRPr="00090E0B">
        <w:rPr>
          <w:rFonts w:asciiTheme="minorHAnsi" w:hAnsiTheme="minorHAnsi" w:cstheme="minorHAnsi"/>
          <w:spacing w:val="-3"/>
        </w:rPr>
        <w:t xml:space="preserve"> de las presentes bases.</w:t>
      </w:r>
    </w:p>
    <w:p w14:paraId="2ADDEF39" w14:textId="77777777" w:rsidR="006824D1" w:rsidRPr="00090E0B" w:rsidRDefault="006824D1" w:rsidP="001C6402">
      <w:pPr>
        <w:jc w:val="both"/>
        <w:rPr>
          <w:rFonts w:asciiTheme="minorHAnsi" w:eastAsia="Times New Roman" w:hAnsiTheme="minorHAnsi" w:cstheme="minorHAnsi"/>
          <w:b/>
          <w:bCs/>
          <w:lang w:eastAsia="es-ES"/>
        </w:rPr>
      </w:pPr>
    </w:p>
    <w:p w14:paraId="1F2F1BAD"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b/>
          <w:bCs/>
          <w:lang w:eastAsia="es-ES"/>
        </w:rPr>
        <w:t>1.10</w:t>
      </w:r>
      <w:r w:rsidRPr="00090E0B">
        <w:rPr>
          <w:rFonts w:asciiTheme="minorHAnsi" w:eastAsia="Times New Roman" w:hAnsiTheme="minorHAnsi" w:cstheme="minorHAnsi"/>
          <w:b/>
          <w:bCs/>
          <w:lang w:eastAsia="es-ES"/>
        </w:rPr>
        <w:tab/>
        <w:t xml:space="preserve">IDIOMA. </w:t>
      </w:r>
    </w:p>
    <w:p w14:paraId="6D4577A3"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El Idioma en que deberán presentarse las proposiciones será en español.</w:t>
      </w:r>
    </w:p>
    <w:p w14:paraId="1D0BA679" w14:textId="77777777" w:rsidR="001C6402" w:rsidRPr="00090E0B" w:rsidRDefault="001C6402" w:rsidP="001C6402">
      <w:pPr>
        <w:jc w:val="both"/>
        <w:rPr>
          <w:rFonts w:asciiTheme="minorHAnsi" w:eastAsia="Times New Roman" w:hAnsiTheme="minorHAnsi" w:cstheme="minorHAnsi"/>
          <w:b/>
          <w:bCs/>
          <w:lang w:eastAsia="es-ES"/>
        </w:rPr>
      </w:pPr>
    </w:p>
    <w:p w14:paraId="62FE25FB"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1.11</w:t>
      </w:r>
      <w:r w:rsidRPr="00090E0B">
        <w:rPr>
          <w:rFonts w:asciiTheme="minorHAnsi" w:eastAsia="Times New Roman" w:hAnsiTheme="minorHAnsi" w:cstheme="minorHAnsi"/>
          <w:b/>
          <w:bCs/>
          <w:lang w:eastAsia="es-ES"/>
        </w:rPr>
        <w:tab/>
        <w:t xml:space="preserve">INCREMENTO EN LA CANTIDAD DE BIENES SOLICITADOS. </w:t>
      </w:r>
    </w:p>
    <w:p w14:paraId="4B03E699" w14:textId="77777777" w:rsidR="001C6402" w:rsidRPr="00090E0B" w:rsidRDefault="00D25549" w:rsidP="00D25549">
      <w:pPr>
        <w:jc w:val="both"/>
        <w:rPr>
          <w:rFonts w:asciiTheme="minorHAnsi" w:hAnsiTheme="minorHAnsi" w:cstheme="minorHAnsi"/>
          <w:b/>
          <w:bCs/>
        </w:rPr>
      </w:pPr>
      <w:r w:rsidRPr="00090E0B">
        <w:rPr>
          <w:rFonts w:asciiTheme="minorHAnsi" w:hAnsiTheme="minorHAnsi" w:cstheme="minorHAnsi"/>
          <w:lang w:val="es-ES"/>
        </w:rPr>
        <w:t xml:space="preserve">De conformidad con el artículo 52 de la LEY DE ADQUISICIONES, ARRENDAMIENTOS Y SERVICIOS DEL SECTOR PÚBLICO, Las dependencias, entidades y unidades administrativas podrán, dentro de su presupuesto aprobado y disponible, bajo su responsabilidad y por razones fundadas, acordar el incremento del monto del contrato o de la cantidad de bienes, arrendamientos o servicios solicitados </w:t>
      </w:r>
      <w:r w:rsidRPr="00090E0B">
        <w:rPr>
          <w:rFonts w:asciiTheme="minorHAnsi" w:hAnsiTheme="minorHAnsi" w:cstheme="minorHAnsi"/>
          <w:lang w:val="es-ES"/>
        </w:rPr>
        <w:lastRenderedPageBreak/>
        <w:t>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6FB2624E" w14:textId="77777777" w:rsidR="00D25549" w:rsidRPr="00090E0B" w:rsidRDefault="00D25549" w:rsidP="001C6402">
      <w:pPr>
        <w:rPr>
          <w:rFonts w:asciiTheme="minorHAnsi" w:hAnsiTheme="minorHAnsi" w:cstheme="minorHAnsi"/>
          <w:b/>
          <w:bCs/>
        </w:rPr>
      </w:pPr>
    </w:p>
    <w:p w14:paraId="29724BAA"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1.12</w:t>
      </w:r>
      <w:r w:rsidRPr="00090E0B">
        <w:rPr>
          <w:rFonts w:asciiTheme="minorHAnsi" w:hAnsiTheme="minorHAnsi" w:cstheme="minorHAnsi"/>
          <w:b/>
          <w:bCs/>
        </w:rPr>
        <w:tab/>
        <w:t xml:space="preserve">MONEDA. </w:t>
      </w:r>
    </w:p>
    <w:p w14:paraId="20CD8004"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 xml:space="preserve">Los licitantes deberán presentar sus proposiciones en moneda nacional. </w:t>
      </w:r>
    </w:p>
    <w:p w14:paraId="06B4E955" w14:textId="77777777" w:rsidR="006824D1" w:rsidRPr="00090E0B" w:rsidRDefault="006824D1" w:rsidP="001C6402">
      <w:pPr>
        <w:rPr>
          <w:rFonts w:asciiTheme="minorHAnsi" w:hAnsiTheme="minorHAnsi" w:cstheme="minorHAnsi"/>
        </w:rPr>
      </w:pPr>
    </w:p>
    <w:p w14:paraId="6568071E"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1.13</w:t>
      </w:r>
      <w:r w:rsidRPr="00090E0B">
        <w:rPr>
          <w:rFonts w:asciiTheme="minorHAnsi" w:hAnsiTheme="minorHAnsi" w:cstheme="minorHAnsi"/>
          <w:b/>
          <w:bCs/>
        </w:rPr>
        <w:tab/>
        <w:t xml:space="preserve">CONDICIONES DE PAGO. </w:t>
      </w:r>
    </w:p>
    <w:p w14:paraId="62E5EE4D" w14:textId="77777777" w:rsidR="00D25549" w:rsidRPr="00090E0B" w:rsidRDefault="00D25549" w:rsidP="00D25549">
      <w:pPr>
        <w:jc w:val="both"/>
        <w:rPr>
          <w:rFonts w:asciiTheme="minorHAnsi" w:hAnsiTheme="minorHAnsi" w:cstheme="minorHAnsi"/>
          <w:bCs/>
        </w:rPr>
      </w:pPr>
      <w:r w:rsidRPr="00090E0B">
        <w:rPr>
          <w:rFonts w:asciiTheme="minorHAnsi" w:hAnsiTheme="minorHAnsi" w:cstheme="minorHAnsi"/>
          <w:bCs/>
        </w:rPr>
        <w:t>No se otorgará anticipo.</w:t>
      </w:r>
    </w:p>
    <w:p w14:paraId="29F3E919" w14:textId="77777777" w:rsidR="00D25549" w:rsidRPr="00090E0B" w:rsidRDefault="00D25549" w:rsidP="00D25549">
      <w:pPr>
        <w:jc w:val="both"/>
        <w:rPr>
          <w:rFonts w:asciiTheme="minorHAnsi" w:hAnsiTheme="minorHAnsi" w:cstheme="minorHAnsi"/>
          <w:bCs/>
        </w:rPr>
      </w:pPr>
      <w:r w:rsidRPr="00090E0B">
        <w:rPr>
          <w:rFonts w:asciiTheme="minorHAnsi" w:hAnsiTheme="minorHAnsi" w:cstheme="minorHAnsi"/>
          <w:bCs/>
        </w:rPr>
        <w:t xml:space="preserve">Es </w:t>
      </w:r>
      <w:r w:rsidR="00611BBB" w:rsidRPr="00090E0B">
        <w:rPr>
          <w:rFonts w:asciiTheme="minorHAnsi" w:hAnsiTheme="minorHAnsi" w:cstheme="minorHAnsi"/>
          <w:bCs/>
        </w:rPr>
        <w:t>la</w:t>
      </w:r>
      <w:r w:rsidRPr="00090E0B">
        <w:rPr>
          <w:rFonts w:asciiTheme="minorHAnsi" w:hAnsiTheme="minorHAnsi" w:cstheme="minorHAnsi"/>
          <w:bCs/>
        </w:rPr>
        <w:t xml:space="preserve"> </w:t>
      </w:r>
      <w:r w:rsidR="00DE39DB" w:rsidRPr="00090E0B">
        <w:rPr>
          <w:rFonts w:asciiTheme="minorHAnsi" w:hAnsiTheme="minorHAnsi" w:cstheme="minorHAnsi"/>
          <w:bCs/>
        </w:rPr>
        <w:t>Subdirección de Adquisiciones y Servicios Generales</w:t>
      </w:r>
      <w:r w:rsidRPr="00090E0B">
        <w:rPr>
          <w:rFonts w:asciiTheme="minorHAnsi" w:hAnsiTheme="minorHAnsi" w:cstheme="minorHAnsi"/>
          <w:bCs/>
        </w:rPr>
        <w:t xml:space="preserve"> quién tramitará las facturas correspondientes, las cuales deberán contar con la validación del Almacén Central de los Servicios de Salud del Estado de Colima, ante la Subdirección de Recursos Financieros, para que se realice el pago de las mismas, previa validación y recepción de los bienes y/o servicios solicitados, de acuerdo al artículo 51 de la Ley de Adquisiciones, Arrendamientos y Servicios del Sector Público y previa entrega de la factura correspondiente, la cual deberá contener los requisitos que establecen las leyes fiscales.</w:t>
      </w:r>
    </w:p>
    <w:p w14:paraId="0D4237DB" w14:textId="77777777" w:rsidR="00D25549" w:rsidRPr="00090E0B" w:rsidRDefault="00D25549" w:rsidP="00D25549">
      <w:pPr>
        <w:jc w:val="both"/>
        <w:rPr>
          <w:rFonts w:asciiTheme="minorHAnsi" w:hAnsiTheme="minorHAnsi" w:cstheme="minorHAnsi"/>
          <w:bCs/>
        </w:rPr>
      </w:pPr>
      <w:r w:rsidRPr="00090E0B">
        <w:rPr>
          <w:rFonts w:asciiTheme="minorHAnsi" w:hAnsiTheme="minorHAnsi" w:cstheme="minorHAnsi"/>
          <w:bC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406582E2" w14:textId="77777777" w:rsidR="001C6402" w:rsidRPr="00090E0B" w:rsidRDefault="00D25549" w:rsidP="00D25549">
      <w:pPr>
        <w:jc w:val="both"/>
        <w:rPr>
          <w:rFonts w:asciiTheme="minorHAnsi" w:hAnsiTheme="minorHAnsi" w:cstheme="minorHAnsi"/>
          <w:bCs/>
        </w:rPr>
      </w:pPr>
      <w:r w:rsidRPr="00090E0B">
        <w:rPr>
          <w:rFonts w:asciiTheme="minorHAnsi" w:hAnsiTheme="minorHAnsi" w:cstheme="minorHAnsi"/>
          <w:bCs/>
        </w:rPr>
        <w:t>Los pagos de los Bienes, Arrendamientos o Servicios se realizarán en moneda nacional.</w:t>
      </w:r>
    </w:p>
    <w:p w14:paraId="115AE608"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2.</w:t>
      </w:r>
      <w:r w:rsidRPr="00090E0B">
        <w:rPr>
          <w:rFonts w:asciiTheme="minorHAnsi" w:hAnsiTheme="minorHAnsi" w:cstheme="minorHAnsi"/>
          <w:b/>
          <w:bCs/>
        </w:rPr>
        <w:tab/>
      </w:r>
      <w:r w:rsidRPr="00090E0B">
        <w:rPr>
          <w:rFonts w:asciiTheme="minorHAnsi" w:hAnsiTheme="minorHAnsi" w:cstheme="minorHAnsi"/>
          <w:b/>
          <w:bCs/>
          <w:caps/>
        </w:rPr>
        <w:t>Información especÍfica sobre Las bases y ACtos de la licitación</w:t>
      </w:r>
      <w:r w:rsidRPr="00090E0B">
        <w:rPr>
          <w:rFonts w:asciiTheme="minorHAnsi" w:hAnsiTheme="minorHAnsi" w:cstheme="minorHAnsi"/>
          <w:b/>
          <w:bCs/>
        </w:rPr>
        <w:t>.</w:t>
      </w:r>
    </w:p>
    <w:p w14:paraId="673770C9" w14:textId="77777777" w:rsidR="001C6402" w:rsidRPr="00090E0B" w:rsidRDefault="001C6402" w:rsidP="001C6402">
      <w:pPr>
        <w:jc w:val="both"/>
        <w:rPr>
          <w:rFonts w:asciiTheme="minorHAnsi" w:eastAsia="Times New Roman" w:hAnsiTheme="minorHAnsi" w:cstheme="minorHAnsi"/>
          <w:b/>
          <w:bCs/>
          <w:lang w:val="es-ES_tradnl" w:eastAsia="es-ES"/>
        </w:rPr>
      </w:pPr>
      <w:r w:rsidRPr="00090E0B">
        <w:rPr>
          <w:rFonts w:asciiTheme="minorHAnsi" w:eastAsia="Times New Roman" w:hAnsiTheme="minorHAnsi" w:cstheme="minorHAnsi"/>
          <w:b/>
          <w:bCs/>
          <w:lang w:val="es-ES_tradnl" w:eastAsia="es-ES"/>
        </w:rPr>
        <w:t>2.1</w:t>
      </w:r>
      <w:r w:rsidRPr="00090E0B">
        <w:rPr>
          <w:rFonts w:asciiTheme="minorHAnsi" w:eastAsia="Times New Roman" w:hAnsiTheme="minorHAnsi" w:cstheme="minorHAnsi"/>
          <w:b/>
          <w:bCs/>
          <w:lang w:val="es-ES_tradnl" w:eastAsia="es-ES"/>
        </w:rPr>
        <w:tab/>
        <w:t>ADQUISICIÓN Y COSTO DE LAS BASES.</w:t>
      </w:r>
    </w:p>
    <w:p w14:paraId="54EEAB7B" w14:textId="77777777" w:rsidR="001C6402" w:rsidRPr="00090E0B" w:rsidRDefault="00244E58" w:rsidP="001C6402">
      <w:pPr>
        <w:rPr>
          <w:rFonts w:asciiTheme="minorHAnsi" w:hAnsiTheme="minorHAnsi" w:cstheme="minorHAnsi"/>
          <w:b/>
        </w:rPr>
      </w:pPr>
      <w:r w:rsidRPr="00090E0B">
        <w:rPr>
          <w:rFonts w:asciiTheme="minorHAnsi" w:hAnsiTheme="minorHAnsi" w:cstheme="minorHAnsi"/>
          <w:b/>
        </w:rPr>
        <w:t>Las bases para la presente licitación son sin costo.</w:t>
      </w:r>
    </w:p>
    <w:p w14:paraId="63356D1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Dichas bases estarán a disposición de los licitantes en las oficinas de la </w:t>
      </w:r>
      <w:r w:rsidR="00481553" w:rsidRPr="00090E0B">
        <w:rPr>
          <w:rFonts w:asciiTheme="minorHAnsi" w:hAnsiTheme="minorHAnsi" w:cstheme="minorHAnsi"/>
        </w:rPr>
        <w:t>Subdirección de Adquisiciones y Servicios Generales</w:t>
      </w:r>
      <w:r w:rsidR="00C83A4A" w:rsidRPr="00090E0B">
        <w:rPr>
          <w:rFonts w:asciiTheme="minorHAnsi" w:hAnsiTheme="minorHAnsi" w:cstheme="minorHAnsi"/>
        </w:rPr>
        <w:t xml:space="preserve"> de </w:t>
      </w:r>
      <w:r w:rsidR="00715240" w:rsidRPr="00090E0B">
        <w:rPr>
          <w:rFonts w:asciiTheme="minorHAnsi" w:hAnsiTheme="minorHAnsi" w:cstheme="minorHAnsi"/>
        </w:rPr>
        <w:t>Servicios de Salud</w:t>
      </w:r>
      <w:r w:rsidR="00C83A4A" w:rsidRPr="00090E0B">
        <w:rPr>
          <w:rFonts w:asciiTheme="minorHAnsi" w:hAnsiTheme="minorHAnsi" w:cstheme="minorHAnsi"/>
        </w:rPr>
        <w:t xml:space="preserve"> del Estado de Colima</w:t>
      </w:r>
      <w:r w:rsidRPr="00090E0B">
        <w:rPr>
          <w:rFonts w:asciiTheme="minorHAnsi" w:hAnsiTheme="minorHAnsi" w:cstheme="minorHAnsi"/>
        </w:rPr>
        <w:t xml:space="preserve">, sita en </w:t>
      </w:r>
      <w:r w:rsidR="00C83A4A"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C83A4A" w:rsidRPr="00090E0B">
        <w:rPr>
          <w:rFonts w:asciiTheme="minorHAnsi" w:hAnsiTheme="minorHAnsi" w:cstheme="minorHAnsi"/>
        </w:rPr>
        <w:t>, Colonia Burócratas Municipales, Código Postal</w:t>
      </w:r>
      <w:r w:rsidR="00892056" w:rsidRPr="00090E0B">
        <w:rPr>
          <w:rFonts w:asciiTheme="minorHAnsi" w:hAnsiTheme="minorHAnsi" w:cstheme="minorHAnsi"/>
        </w:rPr>
        <w:t xml:space="preserve"> 28040, La Estancia, Colima, Col.</w:t>
      </w:r>
      <w:r w:rsidRPr="00090E0B">
        <w:rPr>
          <w:rFonts w:asciiTheme="minorHAnsi" w:hAnsiTheme="minorHAnsi" w:cstheme="minorHAnsi"/>
        </w:rPr>
        <w:t xml:space="preserve">, Teléfono (01)312 316 20 66 y 316 20 65 de lunes a viernes, con horario de </w:t>
      </w:r>
      <w:r w:rsidR="00244E58" w:rsidRPr="00090E0B">
        <w:rPr>
          <w:rFonts w:asciiTheme="minorHAnsi" w:hAnsiTheme="minorHAnsi" w:cstheme="minorHAnsi"/>
        </w:rPr>
        <w:t>9:0</w:t>
      </w:r>
      <w:r w:rsidRPr="00090E0B">
        <w:rPr>
          <w:rFonts w:asciiTheme="minorHAnsi" w:hAnsiTheme="minorHAnsi" w:cstheme="minorHAnsi"/>
        </w:rPr>
        <w:t>0 a 15:00 hrs</w:t>
      </w:r>
      <w:r w:rsidR="00244E58" w:rsidRPr="00090E0B">
        <w:rPr>
          <w:rFonts w:asciiTheme="minorHAnsi" w:hAnsiTheme="minorHAnsi" w:cstheme="minorHAnsi"/>
        </w:rPr>
        <w:t>.</w:t>
      </w:r>
    </w:p>
    <w:p w14:paraId="13A607C9" w14:textId="77777777" w:rsidR="00CC082A" w:rsidRPr="00090E0B" w:rsidRDefault="00CC082A" w:rsidP="001C6402">
      <w:pPr>
        <w:jc w:val="both"/>
        <w:rPr>
          <w:rFonts w:asciiTheme="minorHAnsi" w:eastAsia="Times New Roman" w:hAnsiTheme="minorHAnsi" w:cstheme="minorHAnsi"/>
          <w:b/>
          <w:bCs/>
          <w:lang w:eastAsia="es-ES"/>
        </w:rPr>
      </w:pPr>
    </w:p>
    <w:p w14:paraId="63855EFE"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2.2</w:t>
      </w:r>
      <w:r w:rsidRPr="00090E0B">
        <w:rPr>
          <w:rFonts w:asciiTheme="minorHAnsi" w:eastAsia="Times New Roman" w:hAnsiTheme="minorHAnsi" w:cstheme="minorHAnsi"/>
          <w:b/>
          <w:bCs/>
          <w:lang w:eastAsia="es-ES"/>
        </w:rPr>
        <w:tab/>
        <w:t>JUNTA DE ACLARACIONES.</w:t>
      </w:r>
    </w:p>
    <w:p w14:paraId="0E9A203A"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Con objeto de evitar errores en la interpretación del contenido de las presentes bases y sus anexos, </w:t>
      </w:r>
      <w:r w:rsidR="0016414F" w:rsidRPr="00090E0B">
        <w:rPr>
          <w:rFonts w:asciiTheme="minorHAnsi" w:hAnsiTheme="minorHAnsi" w:cstheme="minorHAnsi"/>
        </w:rPr>
        <w:t>la Sub</w:t>
      </w:r>
      <w:r w:rsidR="00B21C72" w:rsidRPr="00090E0B">
        <w:rPr>
          <w:rFonts w:asciiTheme="minorHAnsi" w:hAnsiTheme="minorHAnsi" w:cstheme="minorHAnsi"/>
        </w:rPr>
        <w:t>dirección</w:t>
      </w:r>
      <w:r w:rsidR="0016414F" w:rsidRPr="00090E0B">
        <w:rPr>
          <w:rFonts w:asciiTheme="minorHAnsi" w:hAnsiTheme="minorHAnsi" w:cstheme="minorHAnsi"/>
        </w:rPr>
        <w:t xml:space="preserve"> de Adquisiciones y Servicios Generales de </w:t>
      </w:r>
      <w:r w:rsidR="00715240" w:rsidRPr="00090E0B">
        <w:rPr>
          <w:rFonts w:asciiTheme="minorHAnsi" w:hAnsiTheme="minorHAnsi" w:cstheme="minorHAnsi"/>
        </w:rPr>
        <w:t>Servicios de Salud</w:t>
      </w:r>
      <w:r w:rsidR="009C01B9" w:rsidRPr="00090E0B">
        <w:rPr>
          <w:rFonts w:asciiTheme="minorHAnsi" w:hAnsiTheme="minorHAnsi" w:cstheme="minorHAnsi"/>
        </w:rPr>
        <w:t xml:space="preserve"> del Estado de Colima</w:t>
      </w:r>
      <w:r w:rsidR="0016414F" w:rsidRPr="00090E0B">
        <w:rPr>
          <w:rFonts w:asciiTheme="minorHAnsi" w:hAnsiTheme="minorHAnsi" w:cstheme="minorHAnsi"/>
        </w:rPr>
        <w:t xml:space="preserve"> </w:t>
      </w:r>
      <w:r w:rsidRPr="00090E0B">
        <w:rPr>
          <w:rFonts w:asciiTheme="minorHAnsi" w:hAnsiTheme="minorHAnsi" w:cstheme="minorHAnsi"/>
        </w:rPr>
        <w:lastRenderedPageBreak/>
        <w:t xml:space="preserve">celebrará al menos una junta de aclaraciones a las mismas, en la Sala de Juntas de la </w:t>
      </w:r>
      <w:r w:rsidR="00481553" w:rsidRPr="00090E0B">
        <w:rPr>
          <w:rFonts w:asciiTheme="minorHAnsi" w:hAnsiTheme="minorHAnsi" w:cstheme="minorHAnsi"/>
        </w:rPr>
        <w:t>Subdirección de Adquisiciones y Servicios Generales</w:t>
      </w:r>
      <w:r w:rsidR="00892056" w:rsidRPr="00090E0B">
        <w:rPr>
          <w:rFonts w:asciiTheme="minorHAnsi" w:hAnsiTheme="minorHAnsi" w:cstheme="minorHAnsi"/>
        </w:rPr>
        <w:t>, ubicada en Calle Carlos Salazar Preciado No.</w:t>
      </w:r>
      <w:r w:rsidR="00244E58" w:rsidRPr="00090E0B">
        <w:rPr>
          <w:rFonts w:asciiTheme="minorHAnsi" w:hAnsiTheme="minorHAnsi" w:cstheme="minorHAnsi"/>
        </w:rPr>
        <w:t xml:space="preserve"> </w:t>
      </w:r>
      <w:r w:rsidR="00892056" w:rsidRPr="00090E0B">
        <w:rPr>
          <w:rFonts w:asciiTheme="minorHAnsi" w:hAnsiTheme="minorHAnsi" w:cstheme="minorHAnsi"/>
        </w:rPr>
        <w:t>249, Colonia Burócratas Municipales, Código Postal 28040, La Estancia, Colima, Col.</w:t>
      </w:r>
      <w:r w:rsidRPr="00090E0B">
        <w:rPr>
          <w:rFonts w:asciiTheme="minorHAnsi" w:hAnsiTheme="minorHAnsi" w:cstheme="minorHAnsi"/>
        </w:rPr>
        <w:t xml:space="preserve">, </w:t>
      </w:r>
      <w:r w:rsidRPr="00090E0B">
        <w:rPr>
          <w:rFonts w:asciiTheme="minorHAnsi" w:hAnsiTheme="minorHAnsi" w:cstheme="minorHAnsi"/>
          <w:b/>
          <w:bCs/>
        </w:rPr>
        <w:t xml:space="preserve">el día </w:t>
      </w:r>
      <w:r w:rsidR="00CC082A" w:rsidRPr="00090E0B">
        <w:rPr>
          <w:rFonts w:asciiTheme="minorHAnsi" w:hAnsiTheme="minorHAnsi" w:cstheme="minorHAnsi"/>
          <w:b/>
          <w:bCs/>
        </w:rPr>
        <w:t>13</w:t>
      </w:r>
      <w:r w:rsidR="00944C84" w:rsidRPr="00090E0B">
        <w:rPr>
          <w:rFonts w:asciiTheme="minorHAnsi" w:hAnsiTheme="minorHAnsi" w:cstheme="minorHAnsi"/>
          <w:b/>
          <w:bCs/>
        </w:rPr>
        <w:t xml:space="preserve"> DE DICIEMBRE</w:t>
      </w:r>
      <w:r w:rsidRPr="00090E0B">
        <w:rPr>
          <w:rFonts w:asciiTheme="minorHAnsi" w:hAnsiTheme="minorHAnsi" w:cstheme="minorHAnsi"/>
          <w:b/>
          <w:bCs/>
        </w:rPr>
        <w:t xml:space="preserve"> DE 2023 a las</w:t>
      </w:r>
      <w:r w:rsidRPr="00090E0B">
        <w:rPr>
          <w:rFonts w:asciiTheme="minorHAnsi" w:hAnsiTheme="minorHAnsi" w:cstheme="minorHAnsi"/>
          <w:b/>
        </w:rPr>
        <w:t xml:space="preserve"> 1</w:t>
      </w:r>
      <w:r w:rsidR="00944C84" w:rsidRPr="00090E0B">
        <w:rPr>
          <w:rFonts w:asciiTheme="minorHAnsi" w:hAnsiTheme="minorHAnsi" w:cstheme="minorHAnsi"/>
          <w:b/>
        </w:rPr>
        <w:t>1</w:t>
      </w:r>
      <w:r w:rsidRPr="00090E0B">
        <w:rPr>
          <w:rFonts w:asciiTheme="minorHAnsi" w:hAnsiTheme="minorHAnsi" w:cstheme="minorHAnsi"/>
          <w:b/>
        </w:rPr>
        <w:t>:00 horas,</w:t>
      </w:r>
      <w:r w:rsidRPr="00090E0B">
        <w:rPr>
          <w:rFonts w:asciiTheme="minorHAnsi" w:hAnsiTheme="minorHAnsi" w:cstheme="minorHAnsi"/>
        </w:rPr>
        <w:t xml:space="preserve"> siendo optativa la asistencia a este acto. En caso de determinarse que habrá una o más juntas de aclaraciones adicionales, se hará constar en el acta respectiva especificando hora, lugar y fecha de su celebración.</w:t>
      </w:r>
    </w:p>
    <w:p w14:paraId="49D2FE67"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Las personas que pretendan solicitar aclaraciones a los aspectos contenidos en las bases deberán presentar un escrito, en papel membretado de la empresa, en el que </w:t>
      </w:r>
      <w:r w:rsidRPr="00090E0B">
        <w:rPr>
          <w:rFonts w:asciiTheme="minorHAnsi" w:hAnsiTheme="minorHAnsi" w:cstheme="minorHAnsi"/>
          <w:b/>
        </w:rPr>
        <w:t>expresen su interés en participar en la licitación</w:t>
      </w:r>
      <w:r w:rsidRPr="00090E0B">
        <w:rPr>
          <w:rFonts w:asciiTheme="minorHAnsi" w:hAnsiTheme="minorHAnsi" w:cstheme="minorHAnsi"/>
        </w:rPr>
        <w:t>, por sí o en representación de un tercero, manifestando en todos los casos los datos generales y acreditación del interesado y, en su caso, del representante, anexando las preguntas a realizar.</w:t>
      </w:r>
    </w:p>
    <w:p w14:paraId="3E768B23"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A fin de dar respuesta oportuna a las dudas y preguntas que existan sobre las presentes bases y sus anexos, las preguntas deberán ser presentadas de la siguiente manera:</w:t>
      </w:r>
    </w:p>
    <w:p w14:paraId="64C48FC2" w14:textId="77777777" w:rsidR="00244E58" w:rsidRPr="00090E0B" w:rsidRDefault="001C6402" w:rsidP="00E22E10">
      <w:pPr>
        <w:numPr>
          <w:ilvl w:val="0"/>
          <w:numId w:val="14"/>
        </w:numPr>
        <w:spacing w:after="0" w:line="240" w:lineRule="auto"/>
        <w:ind w:left="567" w:hanging="567"/>
        <w:jc w:val="both"/>
        <w:rPr>
          <w:rFonts w:asciiTheme="minorHAnsi" w:hAnsiTheme="minorHAnsi" w:cstheme="minorHAnsi"/>
        </w:rPr>
      </w:pPr>
      <w:r w:rsidRPr="00090E0B">
        <w:rPr>
          <w:rFonts w:asciiTheme="minorHAnsi" w:hAnsiTheme="minorHAnsi" w:cstheme="minorHAnsi"/>
          <w:lang w:eastAsia="es-ES"/>
        </w:rPr>
        <w:t xml:space="preserve">Mediante escrito original en papel membretado y medio electrónico óptico o de almacenamiento digital (USB) en formato Word o Excel, en la </w:t>
      </w:r>
      <w:r w:rsidR="00481553" w:rsidRPr="00090E0B">
        <w:rPr>
          <w:rFonts w:asciiTheme="minorHAnsi" w:hAnsiTheme="minorHAnsi" w:cstheme="minorHAnsi"/>
          <w:lang w:eastAsia="es-ES"/>
        </w:rPr>
        <w:t>Subdirección de Adquisiciones y Servicios Generales</w:t>
      </w:r>
      <w:r w:rsidRPr="00090E0B">
        <w:rPr>
          <w:rFonts w:asciiTheme="minorHAnsi" w:hAnsiTheme="minorHAnsi" w:cstheme="minorHAnsi"/>
          <w:lang w:eastAsia="es-ES"/>
        </w:rPr>
        <w:t xml:space="preserve"> que se encuentra ubicada en</w:t>
      </w:r>
      <w:r w:rsidR="0041023F" w:rsidRPr="00090E0B">
        <w:rPr>
          <w:rFonts w:asciiTheme="minorHAnsi" w:hAnsiTheme="minorHAnsi" w:cstheme="minorHAnsi"/>
          <w:lang w:eastAsia="es-ES"/>
        </w:rPr>
        <w:t xml:space="preserve"> </w:t>
      </w:r>
      <w:r w:rsidR="0041023F"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41023F" w:rsidRPr="00090E0B">
        <w:rPr>
          <w:rFonts w:asciiTheme="minorHAnsi" w:hAnsiTheme="minorHAnsi" w:cstheme="minorHAnsi"/>
        </w:rPr>
        <w:t>, Colonia Burócratas Municipales, Código Postal 28040, La Estancia, Colima, Col</w:t>
      </w:r>
      <w:r w:rsidRPr="00090E0B">
        <w:rPr>
          <w:rFonts w:asciiTheme="minorHAnsi" w:hAnsiTheme="minorHAnsi" w:cstheme="minorHAnsi"/>
          <w:lang w:eastAsia="es-ES"/>
        </w:rPr>
        <w:t>., además</w:t>
      </w:r>
      <w:r w:rsidR="0041023F" w:rsidRPr="00090E0B">
        <w:rPr>
          <w:rFonts w:asciiTheme="minorHAnsi" w:hAnsiTheme="minorHAnsi" w:cstheme="minorHAnsi"/>
          <w:lang w:eastAsia="es-ES"/>
        </w:rPr>
        <w:t>,</w:t>
      </w:r>
      <w:r w:rsidRPr="00090E0B">
        <w:rPr>
          <w:rFonts w:asciiTheme="minorHAnsi" w:hAnsiTheme="minorHAnsi" w:cstheme="minorHAnsi"/>
          <w:lang w:eastAsia="es-ES"/>
        </w:rPr>
        <w:t xml:space="preserve"> </w:t>
      </w:r>
      <w:r w:rsidRPr="00090E0B">
        <w:rPr>
          <w:rFonts w:asciiTheme="minorHAnsi" w:hAnsiTheme="minorHAnsi" w:cstheme="minorHAnsi"/>
          <w:b/>
          <w:lang w:eastAsia="es-ES"/>
        </w:rPr>
        <w:t>deberán presentar el escrito en el que expresen su interés en participar en la licitación</w:t>
      </w:r>
    </w:p>
    <w:p w14:paraId="63CC01B5" w14:textId="77777777" w:rsidR="001C6402" w:rsidRPr="00090E0B" w:rsidRDefault="001C6402" w:rsidP="001C6402">
      <w:pPr>
        <w:numPr>
          <w:ilvl w:val="0"/>
          <w:numId w:val="14"/>
        </w:numPr>
        <w:spacing w:after="0" w:line="240" w:lineRule="auto"/>
        <w:ind w:left="567" w:hanging="567"/>
        <w:jc w:val="both"/>
        <w:rPr>
          <w:rFonts w:asciiTheme="minorHAnsi" w:hAnsiTheme="minorHAnsi" w:cstheme="minorHAnsi"/>
        </w:rPr>
      </w:pPr>
      <w:r w:rsidRPr="00090E0B">
        <w:rPr>
          <w:rFonts w:asciiTheme="minorHAnsi" w:hAnsiTheme="minorHAnsi" w:cstheme="minorHAnsi"/>
        </w:rPr>
        <w:t xml:space="preserve">A través de los correos electrónicos a la siguiente dirección: </w:t>
      </w:r>
      <w:hyperlink r:id="rId8" w:history="1">
        <w:r w:rsidR="005808A2" w:rsidRPr="00090E0B">
          <w:rPr>
            <w:rStyle w:val="Hipervnculo"/>
            <w:rFonts w:asciiTheme="minorHAnsi" w:hAnsiTheme="minorHAnsi" w:cstheme="minorHAnsi"/>
          </w:rPr>
          <w:t>licitacionessalud2colima@gmail.com</w:t>
        </w:r>
      </w:hyperlink>
      <w:r w:rsidR="005808A2" w:rsidRPr="00090E0B">
        <w:rPr>
          <w:rFonts w:asciiTheme="minorHAnsi" w:hAnsiTheme="minorHAnsi" w:cstheme="minorHAnsi"/>
        </w:rPr>
        <w:t xml:space="preserve"> </w:t>
      </w:r>
      <w:r w:rsidRPr="00090E0B">
        <w:rPr>
          <w:rFonts w:asciiTheme="minorHAnsi" w:hAnsiTheme="minorHAnsi" w:cstheme="minorHAnsi"/>
        </w:rPr>
        <w:t xml:space="preserve">en formato Word o Excel, además </w:t>
      </w:r>
      <w:r w:rsidRPr="00090E0B">
        <w:rPr>
          <w:rFonts w:asciiTheme="minorHAnsi" w:hAnsiTheme="minorHAnsi" w:cstheme="minorHAnsi"/>
          <w:b/>
        </w:rPr>
        <w:t>deberán enviar el escrito escaneado, en el que expresen su interés en participar en la licitación</w:t>
      </w:r>
      <w:r w:rsidR="005808A2" w:rsidRPr="00090E0B">
        <w:rPr>
          <w:rFonts w:asciiTheme="minorHAnsi" w:hAnsiTheme="minorHAnsi" w:cstheme="minorHAnsi"/>
        </w:rPr>
        <w:t>.</w:t>
      </w:r>
    </w:p>
    <w:p w14:paraId="246A5CBD" w14:textId="77777777" w:rsidR="004533A0" w:rsidRPr="00090E0B" w:rsidRDefault="004533A0" w:rsidP="001C6402">
      <w:pPr>
        <w:jc w:val="both"/>
        <w:rPr>
          <w:rFonts w:asciiTheme="minorHAnsi" w:hAnsiTheme="minorHAnsi" w:cstheme="minorHAnsi"/>
        </w:rPr>
      </w:pPr>
    </w:p>
    <w:p w14:paraId="1F748C4A" w14:textId="77777777" w:rsidR="001C6402" w:rsidRPr="00090E0B" w:rsidRDefault="001C6402" w:rsidP="001C6402">
      <w:pPr>
        <w:jc w:val="both"/>
        <w:rPr>
          <w:rFonts w:asciiTheme="minorHAnsi" w:hAnsiTheme="minorHAnsi" w:cstheme="minorHAnsi"/>
        </w:rPr>
      </w:pPr>
      <w:bookmarkStart w:id="3" w:name="_Hlk125454746"/>
      <w:r w:rsidRPr="00090E0B">
        <w:rPr>
          <w:rFonts w:asciiTheme="minorHAnsi" w:hAnsiTheme="minorHAnsi" w:cstheme="minorHAnsi"/>
        </w:rPr>
        <w:t xml:space="preserve">CUALQUIERA QUE SEA LA OPCIÓN ELEGIDA POR EL LICITANTE DEBERÁ SER RECIBIDA POR LA </w:t>
      </w:r>
      <w:r w:rsidR="00481553" w:rsidRPr="00090E0B">
        <w:rPr>
          <w:rFonts w:asciiTheme="minorHAnsi" w:hAnsiTheme="minorHAnsi" w:cstheme="minorHAnsi"/>
        </w:rPr>
        <w:t>SUBDIRECCIÓN DE ADQUISICIONES Y SERVICIOS GENERALES</w:t>
      </w:r>
      <w:r w:rsidRPr="00090E0B">
        <w:rPr>
          <w:rFonts w:asciiTheme="minorHAnsi" w:hAnsiTheme="minorHAnsi" w:cstheme="minorHAnsi"/>
        </w:rPr>
        <w:t xml:space="preserve"> DE </w:t>
      </w:r>
      <w:r w:rsidR="009C01B9" w:rsidRPr="00090E0B">
        <w:rPr>
          <w:rFonts w:asciiTheme="minorHAnsi" w:hAnsiTheme="minorHAnsi" w:cstheme="minorHAnsi"/>
        </w:rPr>
        <w:t>SERVICIOS DE SALUD DEL ESTADO DE COLIMA</w:t>
      </w:r>
      <w:r w:rsidRPr="00090E0B">
        <w:rPr>
          <w:rFonts w:asciiTheme="minorHAnsi" w:hAnsiTheme="minorHAnsi" w:cstheme="minorHAnsi"/>
          <w:bCs/>
        </w:rPr>
        <w:t>,</w:t>
      </w:r>
      <w:r w:rsidRPr="00090E0B">
        <w:rPr>
          <w:rFonts w:asciiTheme="minorHAnsi" w:hAnsiTheme="minorHAnsi" w:cstheme="minorHAnsi"/>
          <w:b/>
        </w:rPr>
        <w:t xml:space="preserve"> </w:t>
      </w:r>
      <w:r w:rsidRPr="00090E0B">
        <w:rPr>
          <w:rFonts w:asciiTheme="minorHAnsi" w:hAnsiTheme="minorHAnsi" w:cstheme="minorHAnsi"/>
        </w:rPr>
        <w:t xml:space="preserve">PREFERENTEMENTE ANTES DE LAS </w:t>
      </w:r>
      <w:r w:rsidR="00E11923" w:rsidRPr="00090E0B">
        <w:rPr>
          <w:rFonts w:asciiTheme="minorHAnsi" w:hAnsiTheme="minorHAnsi" w:cstheme="minorHAnsi"/>
          <w:b/>
        </w:rPr>
        <w:t>12</w:t>
      </w:r>
      <w:r w:rsidRPr="00090E0B">
        <w:rPr>
          <w:rFonts w:asciiTheme="minorHAnsi" w:hAnsiTheme="minorHAnsi" w:cstheme="minorHAnsi"/>
          <w:b/>
        </w:rPr>
        <w:t xml:space="preserve">:00 HORAS DEL DÍA </w:t>
      </w:r>
      <w:r w:rsidR="00CC082A" w:rsidRPr="00090E0B">
        <w:rPr>
          <w:rFonts w:asciiTheme="minorHAnsi" w:hAnsiTheme="minorHAnsi" w:cstheme="minorHAnsi"/>
          <w:b/>
        </w:rPr>
        <w:t>12</w:t>
      </w:r>
      <w:r w:rsidRPr="00090E0B">
        <w:rPr>
          <w:rFonts w:asciiTheme="minorHAnsi" w:hAnsiTheme="minorHAnsi" w:cstheme="minorHAnsi"/>
          <w:b/>
        </w:rPr>
        <w:t xml:space="preserve"> DE </w:t>
      </w:r>
      <w:r w:rsidR="00944C84" w:rsidRPr="00090E0B">
        <w:rPr>
          <w:rFonts w:asciiTheme="minorHAnsi" w:hAnsiTheme="minorHAnsi" w:cstheme="minorHAnsi"/>
          <w:b/>
        </w:rPr>
        <w:t>DICIEMBRE</w:t>
      </w:r>
      <w:r w:rsidRPr="00090E0B">
        <w:rPr>
          <w:rFonts w:asciiTheme="minorHAnsi" w:hAnsiTheme="minorHAnsi" w:cstheme="minorHAnsi"/>
          <w:b/>
          <w:bCs/>
        </w:rPr>
        <w:t xml:space="preserve"> DE 2023</w:t>
      </w:r>
      <w:r w:rsidRPr="00090E0B">
        <w:rPr>
          <w:rFonts w:asciiTheme="minorHAnsi" w:hAnsiTheme="minorHAnsi" w:cstheme="minorHAnsi"/>
        </w:rPr>
        <w:t>, ANEXANDO EL ESCRITO EN EL QUE EXPRESEN SU INTERÉS EN PARTICIPAR EN LA LICITACIÓN.</w:t>
      </w:r>
      <w:r w:rsidRPr="00090E0B">
        <w:rPr>
          <w:rFonts w:asciiTheme="minorHAnsi" w:hAnsiTheme="minorHAnsi" w:cstheme="minorHAnsi"/>
          <w:b/>
        </w:rPr>
        <w:t xml:space="preserve"> </w:t>
      </w:r>
      <w:r w:rsidRPr="00090E0B">
        <w:rPr>
          <w:rFonts w:asciiTheme="minorHAnsi" w:hAnsiTheme="minorHAnsi" w:cstheme="minorHAnsi"/>
        </w:rPr>
        <w:t>SE RECOMIENDA CONFIRMAR LA RECEPCIÓN DEL LAS PREGUNTAS FORMULADAS YA QUE DE NO SER ASI, NO NOS HAREMOS RESPONSABLES DE EMITIR R</w:t>
      </w:r>
      <w:r w:rsidR="001F6698" w:rsidRPr="00090E0B">
        <w:rPr>
          <w:rFonts w:asciiTheme="minorHAnsi" w:hAnsiTheme="minorHAnsi" w:cstheme="minorHAnsi"/>
        </w:rPr>
        <w:t>ESPUESTA ALGUNA. DESPUÉS DE ESA</w:t>
      </w:r>
      <w:r w:rsidRPr="00090E0B">
        <w:rPr>
          <w:rFonts w:asciiTheme="minorHAnsi" w:hAnsiTheme="minorHAnsi" w:cstheme="minorHAnsi"/>
        </w:rPr>
        <w:t xml:space="preserve"> HORA Y FECHA LAS DUDAS O PREGUNTAS NO SERÁN TOMADAS EN CUENTA EN LA JUNTA DE ACLARACIONES.</w:t>
      </w:r>
    </w:p>
    <w:bookmarkEnd w:id="3"/>
    <w:p w14:paraId="5536AD40" w14:textId="77777777" w:rsidR="001C6402" w:rsidRPr="00090E0B" w:rsidRDefault="001C6402" w:rsidP="00E22E10">
      <w:pPr>
        <w:numPr>
          <w:ilvl w:val="0"/>
          <w:numId w:val="14"/>
        </w:numPr>
        <w:spacing w:after="0" w:line="240" w:lineRule="auto"/>
        <w:ind w:left="567" w:hanging="567"/>
        <w:jc w:val="both"/>
        <w:rPr>
          <w:rFonts w:asciiTheme="minorHAnsi" w:hAnsiTheme="minorHAnsi" w:cstheme="minorHAnsi"/>
        </w:rPr>
      </w:pPr>
      <w:r w:rsidRPr="00090E0B">
        <w:rPr>
          <w:rFonts w:asciiTheme="minorHAnsi" w:hAnsiTheme="minorHAnsi" w:cstheme="minorHAnsi"/>
        </w:rPr>
        <w:t xml:space="preserve">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w:t>
      </w:r>
      <w:r w:rsidR="00936C93" w:rsidRPr="00090E0B">
        <w:rPr>
          <w:rFonts w:asciiTheme="minorHAnsi" w:hAnsiTheme="minorHAnsi" w:cstheme="minorHAnsi"/>
        </w:rPr>
        <w:t>áreas</w:t>
      </w:r>
      <w:r w:rsidRPr="00090E0B">
        <w:rPr>
          <w:rFonts w:asciiTheme="minorHAnsi" w:hAnsiTheme="minorHAnsi" w:cstheme="minorHAnsi"/>
        </w:rPr>
        <w:t xml:space="preserve"> son quienes elaboran las especificaciones técnicas tal y como quedó asentado en la Solicitud de Materiales, Refacciones o Servicios.</w:t>
      </w:r>
    </w:p>
    <w:p w14:paraId="2DA15D32" w14:textId="77777777" w:rsidR="001C6402" w:rsidRPr="00090E0B" w:rsidRDefault="001C6402" w:rsidP="00E22E10">
      <w:pPr>
        <w:numPr>
          <w:ilvl w:val="0"/>
          <w:numId w:val="14"/>
        </w:numPr>
        <w:spacing w:after="0" w:line="240" w:lineRule="auto"/>
        <w:ind w:left="567" w:hanging="567"/>
        <w:jc w:val="both"/>
        <w:rPr>
          <w:rFonts w:asciiTheme="minorHAnsi" w:hAnsiTheme="minorHAnsi" w:cstheme="minorHAnsi"/>
        </w:rPr>
      </w:pPr>
      <w:r w:rsidRPr="00090E0B">
        <w:rPr>
          <w:rFonts w:asciiTheme="minorHAnsi" w:hAnsiTheme="minorHAnsi" w:cstheme="minorHAnsi"/>
        </w:rPr>
        <w:t xml:space="preserve">Las dudas y preguntas que existan sobre las presentes bases y sus anexos se deberán presentar en el formato que se establece en el </w:t>
      </w:r>
      <w:r w:rsidRPr="00090E0B">
        <w:rPr>
          <w:rFonts w:asciiTheme="minorHAnsi" w:hAnsiTheme="minorHAnsi" w:cstheme="minorHAnsi"/>
          <w:b/>
          <w:bCs/>
        </w:rPr>
        <w:t>ANEXO 16 “ACLARACION DE DUDAS Y PREGUNTAS DE LAS BASES</w:t>
      </w:r>
      <w:r w:rsidRPr="00090E0B">
        <w:rPr>
          <w:rFonts w:asciiTheme="minorHAnsi" w:hAnsiTheme="minorHAnsi" w:cstheme="minorHAnsi"/>
        </w:rPr>
        <w:t>” y en las “</w:t>
      </w:r>
      <w:r w:rsidRPr="00090E0B">
        <w:rPr>
          <w:rFonts w:asciiTheme="minorHAnsi" w:hAnsiTheme="minorHAnsi" w:cstheme="minorHAnsi"/>
          <w:b/>
          <w:bCs/>
        </w:rPr>
        <w:t>INSTRUCCIONES PARA LLENAR EL FORMATO DE ACLARACIÓN DE DUDAS Y PREGUNTAS DE LAS BASES</w:t>
      </w:r>
      <w:r w:rsidRPr="00090E0B">
        <w:rPr>
          <w:rFonts w:asciiTheme="minorHAnsi" w:hAnsiTheme="minorHAnsi" w:cstheme="minorHAnsi"/>
        </w:rPr>
        <w:t>”.</w:t>
      </w:r>
    </w:p>
    <w:p w14:paraId="2281250D" w14:textId="77777777" w:rsidR="001C6402" w:rsidRPr="00090E0B" w:rsidRDefault="001C6402" w:rsidP="001C640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7"/>
        <w:jc w:val="both"/>
        <w:rPr>
          <w:rFonts w:asciiTheme="minorHAnsi" w:hAnsiTheme="minorHAnsi" w:cstheme="minorHAnsi"/>
        </w:rPr>
      </w:pPr>
    </w:p>
    <w:p w14:paraId="4F772E0D"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Los asistentes a la misma deberán presentarse con 15 minutos de anticipación a este evento, para realizar el registro de licitantes.</w:t>
      </w:r>
    </w:p>
    <w:p w14:paraId="2A2E89C2"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 xml:space="preserve">En el evento de la junta de aclaraciones </w:t>
      </w:r>
      <w:r w:rsidRPr="00090E0B">
        <w:rPr>
          <w:rFonts w:asciiTheme="minorHAnsi" w:hAnsiTheme="minorHAnsi" w:cstheme="minorHAnsi"/>
          <w:b/>
        </w:rPr>
        <w:t>solo</w:t>
      </w:r>
      <w:r w:rsidRPr="00090E0B">
        <w:rPr>
          <w:rFonts w:asciiTheme="minorHAnsi" w:hAnsiTheme="minorHAnsi" w:cstheme="minorHAnsi"/>
        </w:rPr>
        <w:t xml:space="preserve"> </w:t>
      </w:r>
      <w:r w:rsidRPr="00090E0B">
        <w:rPr>
          <w:rFonts w:asciiTheme="minorHAnsi" w:hAnsiTheme="minorHAnsi" w:cstheme="minorHAnsi"/>
          <w:b/>
        </w:rPr>
        <w:t>se admitirá un representante por cada licitante.</w:t>
      </w:r>
    </w:p>
    <w:p w14:paraId="5667939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Las solicitudes de aclaración deberán plantearse de manera concisa y estar directamente vinculadas con los puntos contenidos en la Convocatoria y/o Bases de la licitación pública, indicando el numeral o punto específico con el cual se relaciona.</w:t>
      </w:r>
    </w:p>
    <w:p w14:paraId="5E951570" w14:textId="77777777" w:rsidR="001C6402" w:rsidRPr="00090E0B" w:rsidRDefault="001C6402" w:rsidP="001C6402">
      <w:pPr>
        <w:jc w:val="both"/>
        <w:rPr>
          <w:rFonts w:asciiTheme="minorHAnsi" w:hAnsiTheme="minorHAnsi" w:cstheme="minorHAnsi"/>
          <w:b/>
        </w:rPr>
      </w:pPr>
      <w:r w:rsidRPr="00090E0B">
        <w:rPr>
          <w:rFonts w:asciiTheme="minorHAnsi" w:hAnsiTheme="minorHAnsi" w:cstheme="minorHAnsi"/>
          <w:b/>
        </w:rPr>
        <w:t>Las solicitudes que no cumplan con los requisitos señalados, podrán ser desechadas por la convocante.</w:t>
      </w:r>
    </w:p>
    <w:p w14:paraId="18645BE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5D2599AF"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El </w:t>
      </w:r>
      <w:r w:rsidR="00BC3A11" w:rsidRPr="00090E0B">
        <w:rPr>
          <w:rFonts w:asciiTheme="minorHAnsi" w:eastAsia="Times New Roman" w:hAnsiTheme="minorHAnsi" w:cstheme="minorHAnsi"/>
          <w:lang w:eastAsia="es-ES"/>
        </w:rPr>
        <w:t>Subc</w:t>
      </w:r>
      <w:r w:rsidRPr="00090E0B">
        <w:rPr>
          <w:rFonts w:asciiTheme="minorHAnsi" w:eastAsia="Times New Roman" w:hAnsiTheme="minorHAnsi" w:cstheme="minorHAnsi"/>
          <w:lang w:eastAsia="es-ES"/>
        </w:rPr>
        <w:t>omité de Adquisiciones por conducto del ASESOR TÉCNICO de la dependencia requirente dará respuesta por escrito a las preguntas formuladas por los licitantes y en su caso</w:t>
      </w:r>
      <w:r w:rsidR="007E10E0" w:rsidRPr="00090E0B">
        <w:rPr>
          <w:rFonts w:asciiTheme="minorHAnsi" w:eastAsia="Times New Roman" w:hAnsiTheme="minorHAnsi" w:cstheme="minorHAnsi"/>
          <w:lang w:eastAsia="es-ES"/>
        </w:rPr>
        <w:t>,</w:t>
      </w:r>
      <w:r w:rsidRPr="00090E0B">
        <w:rPr>
          <w:rFonts w:asciiTheme="minorHAnsi" w:eastAsia="Times New Roman" w:hAnsiTheme="minorHAnsi" w:cstheme="minorHAnsi"/>
          <w:lang w:eastAsia="es-ES"/>
        </w:rPr>
        <w:t xml:space="preserve"> hará las aclaraciones que considere necesarias. </w:t>
      </w:r>
      <w:r w:rsidR="00715240" w:rsidRPr="00090E0B">
        <w:rPr>
          <w:rFonts w:asciiTheme="minorHAnsi" w:eastAsia="Times New Roman" w:hAnsiTheme="minorHAnsi" w:cstheme="minorHAnsi"/>
          <w:lang w:eastAsia="es-ES"/>
        </w:rPr>
        <w:t>L</w:t>
      </w:r>
      <w:r w:rsidR="007E10E0" w:rsidRPr="00090E0B">
        <w:rPr>
          <w:rFonts w:asciiTheme="minorHAnsi" w:eastAsia="Times New Roman" w:hAnsiTheme="minorHAnsi" w:cstheme="minorHAnsi"/>
          <w:lang w:eastAsia="es-ES"/>
        </w:rPr>
        <w:t>a Sub</w:t>
      </w:r>
      <w:r w:rsidR="00B21C72" w:rsidRPr="00090E0B">
        <w:rPr>
          <w:rFonts w:asciiTheme="minorHAnsi" w:eastAsia="Times New Roman" w:hAnsiTheme="minorHAnsi" w:cstheme="minorHAnsi"/>
          <w:lang w:eastAsia="es-ES"/>
        </w:rPr>
        <w:t>dirección</w:t>
      </w:r>
      <w:r w:rsidR="007E10E0" w:rsidRPr="00090E0B">
        <w:rPr>
          <w:rFonts w:asciiTheme="minorHAnsi" w:eastAsia="Times New Roman" w:hAnsiTheme="minorHAnsi" w:cstheme="minorHAnsi"/>
          <w:lang w:eastAsia="es-ES"/>
        </w:rPr>
        <w:t xml:space="preserve"> de Adquisiciones y Servicios Generales </w:t>
      </w:r>
      <w:r w:rsidRPr="00090E0B">
        <w:rPr>
          <w:rFonts w:asciiTheme="minorHAnsi" w:eastAsia="Times New Roman" w:hAnsiTheme="minorHAnsi" w:cstheme="minorHAnsi"/>
          <w:lang w:eastAsia="es-ES"/>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685AB57"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El acta, así como los anexos a la misma, que se deriven de la celebración del acto, se podrán consultar en la dirección electrónica </w:t>
      </w:r>
      <w:hyperlink r:id="rId9" w:history="1">
        <w:r w:rsidR="00597674" w:rsidRPr="00090E0B">
          <w:rPr>
            <w:rStyle w:val="Hipervnculo"/>
            <w:rFonts w:asciiTheme="minorHAnsi" w:hAnsiTheme="minorHAnsi" w:cstheme="minorHAnsi"/>
          </w:rPr>
          <w:t>https://compranet.hacienda.gob.mx</w:t>
        </w:r>
      </w:hyperlink>
      <w:r w:rsidR="00715240" w:rsidRPr="00090E0B">
        <w:rPr>
          <w:rFonts w:asciiTheme="minorHAnsi" w:hAnsiTheme="minorHAnsi" w:cstheme="minorHAnsi"/>
        </w:rPr>
        <w:t>,</w:t>
      </w:r>
      <w:r w:rsidRPr="00090E0B">
        <w:rPr>
          <w:rFonts w:asciiTheme="minorHAnsi" w:hAnsiTheme="minorHAnsi" w:cstheme="minorHAnsi"/>
        </w:rPr>
        <w:t xml:space="preserve"> donde estará a su disposición a más tardar el segundo día hábil siguiente a aquel en que se hubiera celebrado.</w:t>
      </w:r>
    </w:p>
    <w:p w14:paraId="510AD723" w14:textId="77777777" w:rsidR="00EC391A" w:rsidRPr="00090E0B" w:rsidRDefault="00EC391A" w:rsidP="001C6402">
      <w:pPr>
        <w:jc w:val="both"/>
        <w:rPr>
          <w:rFonts w:asciiTheme="minorHAnsi" w:hAnsiTheme="minorHAnsi" w:cstheme="minorHAnsi"/>
        </w:rPr>
      </w:pPr>
    </w:p>
    <w:p w14:paraId="27EC2BD7"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LAS MODIFICACIONES Y ACLARACIONES QUE SE HAGAN A LA CONVOCATORIA EN LA JUNTA DE ACLARACIONES, SERÁN PARTE INTEGRANTE DE LA MISMA, POR LO QUE DEBERÁN CONSIDERARSE POR LOS LICITANTES PARA LA ELABORACIÓN DE LAS PROPOSICIONES.</w:t>
      </w:r>
    </w:p>
    <w:p w14:paraId="2A5A8D94"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t>2.3</w:t>
      </w:r>
      <w:r w:rsidRPr="00090E0B">
        <w:rPr>
          <w:rFonts w:asciiTheme="minorHAnsi" w:hAnsiTheme="minorHAnsi" w:cstheme="minorHAnsi"/>
          <w:b/>
        </w:rPr>
        <w:tab/>
        <w:t>REGISTRO DE PARTICIPANTES</w:t>
      </w:r>
    </w:p>
    <w:p w14:paraId="6EF642A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Previo al acto de presentación y apertura de proposiciones, la Convocante efectuará el registro de participantes.</w:t>
      </w:r>
    </w:p>
    <w:p w14:paraId="7866E87C" w14:textId="77777777" w:rsidR="001C6402" w:rsidRPr="00090E0B" w:rsidRDefault="001C6402" w:rsidP="001C6402">
      <w:pPr>
        <w:widowControl w:val="0"/>
        <w:jc w:val="both"/>
        <w:rPr>
          <w:rFonts w:asciiTheme="minorHAnsi" w:hAnsiTheme="minorHAnsi" w:cstheme="minorHAnsi"/>
          <w:b/>
          <w:sz w:val="20"/>
          <w:szCs w:val="20"/>
          <w:lang w:val="es-ES_tradnl"/>
        </w:rPr>
      </w:pPr>
      <w:r w:rsidRPr="00090E0B">
        <w:rPr>
          <w:rFonts w:asciiTheme="minorHAnsi" w:hAnsiTheme="minorHAnsi" w:cstheme="minorHAnsi"/>
        </w:rPr>
        <w:t xml:space="preserve">El registro para participar en esta licitación se hará el día </w:t>
      </w:r>
      <w:r w:rsidR="00DD314D" w:rsidRPr="00090E0B">
        <w:rPr>
          <w:rFonts w:asciiTheme="minorHAnsi" w:hAnsiTheme="minorHAnsi" w:cstheme="minorHAnsi"/>
          <w:b/>
        </w:rPr>
        <w:t>20</w:t>
      </w:r>
      <w:r w:rsidRPr="00090E0B">
        <w:rPr>
          <w:rFonts w:asciiTheme="minorHAnsi" w:hAnsiTheme="minorHAnsi" w:cstheme="minorHAnsi"/>
          <w:b/>
        </w:rPr>
        <w:t xml:space="preserve"> DE </w:t>
      </w:r>
      <w:r w:rsidR="00473C64" w:rsidRPr="00090E0B">
        <w:rPr>
          <w:rFonts w:asciiTheme="minorHAnsi" w:hAnsiTheme="minorHAnsi" w:cstheme="minorHAnsi"/>
          <w:b/>
        </w:rPr>
        <w:t>DICIEMBRE</w:t>
      </w:r>
      <w:r w:rsidRPr="00090E0B">
        <w:rPr>
          <w:rFonts w:asciiTheme="minorHAnsi" w:hAnsiTheme="minorHAnsi" w:cstheme="minorHAnsi"/>
          <w:b/>
          <w:bCs/>
          <w:noProof/>
        </w:rPr>
        <w:t xml:space="preserve"> DE 2023</w:t>
      </w:r>
      <w:r w:rsidR="00473C64" w:rsidRPr="00090E0B">
        <w:rPr>
          <w:rFonts w:asciiTheme="minorHAnsi" w:hAnsiTheme="minorHAnsi" w:cstheme="minorHAnsi"/>
          <w:b/>
        </w:rPr>
        <w:t xml:space="preserve"> de 10:45 a 11</w:t>
      </w:r>
      <w:r w:rsidRPr="00090E0B">
        <w:rPr>
          <w:rFonts w:asciiTheme="minorHAnsi" w:hAnsiTheme="minorHAnsi" w:cstheme="minorHAnsi"/>
          <w:b/>
        </w:rPr>
        <w:t>:00 hrs.</w:t>
      </w:r>
      <w:r w:rsidRPr="00090E0B">
        <w:rPr>
          <w:rFonts w:asciiTheme="minorHAnsi" w:hAnsiTheme="minorHAnsi" w:cstheme="minorHAnsi"/>
        </w:rPr>
        <w:t xml:space="preserve"> en la </w:t>
      </w:r>
      <w:bookmarkStart w:id="4" w:name="_Hlk124848634"/>
      <w:r w:rsidR="00481553" w:rsidRPr="00090E0B">
        <w:rPr>
          <w:rFonts w:asciiTheme="minorHAnsi" w:hAnsiTheme="minorHAnsi" w:cstheme="minorHAnsi"/>
        </w:rPr>
        <w:t>Subdirección de Adquisiciones y Servicios Generales</w:t>
      </w:r>
      <w:r w:rsidRPr="00090E0B">
        <w:rPr>
          <w:rFonts w:asciiTheme="minorHAnsi" w:hAnsiTheme="minorHAnsi" w:cstheme="minorHAnsi"/>
        </w:rPr>
        <w:t xml:space="preserve"> de </w:t>
      </w:r>
      <w:r w:rsidR="00715240" w:rsidRPr="00090E0B">
        <w:rPr>
          <w:rFonts w:asciiTheme="minorHAnsi" w:hAnsiTheme="minorHAnsi" w:cstheme="minorHAnsi"/>
        </w:rPr>
        <w:t>Servicios de Salud</w:t>
      </w:r>
      <w:r w:rsidR="009C01B9" w:rsidRPr="00090E0B">
        <w:rPr>
          <w:rFonts w:asciiTheme="minorHAnsi" w:hAnsiTheme="minorHAnsi" w:cstheme="minorHAnsi"/>
        </w:rPr>
        <w:t xml:space="preserve"> del Estado de Colima</w:t>
      </w:r>
      <w:r w:rsidRPr="00090E0B">
        <w:rPr>
          <w:rFonts w:asciiTheme="minorHAnsi" w:hAnsiTheme="minorHAnsi" w:cstheme="minorHAnsi"/>
        </w:rPr>
        <w:t xml:space="preserve">d, ubicada en </w:t>
      </w:r>
      <w:r w:rsidR="003719B4"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3719B4" w:rsidRPr="00090E0B">
        <w:rPr>
          <w:rFonts w:asciiTheme="minorHAnsi" w:hAnsiTheme="minorHAnsi" w:cstheme="minorHAnsi"/>
        </w:rPr>
        <w:t>, Colonia Burócratas Municipales, Código Postal 28040, La Estancia, Colima, Col</w:t>
      </w:r>
      <w:r w:rsidRPr="00090E0B">
        <w:rPr>
          <w:rFonts w:asciiTheme="minorHAnsi" w:hAnsiTheme="minorHAnsi" w:cstheme="minorHAnsi"/>
          <w:b/>
        </w:rPr>
        <w:t>.</w:t>
      </w:r>
      <w:bookmarkEnd w:id="4"/>
      <w:r w:rsidRPr="00090E0B">
        <w:rPr>
          <w:rFonts w:asciiTheme="minorHAnsi" w:hAnsiTheme="minorHAnsi" w:cstheme="minorHAnsi"/>
          <w:b/>
        </w:rPr>
        <w:t xml:space="preserve"> </w:t>
      </w:r>
      <w:r w:rsidRPr="00090E0B">
        <w:rPr>
          <w:rFonts w:asciiTheme="minorHAnsi" w:hAnsiTheme="minorHAnsi" w:cstheme="minorHAnsi"/>
        </w:rPr>
        <w:t>A partir de las</w:t>
      </w:r>
      <w:r w:rsidRPr="00090E0B">
        <w:rPr>
          <w:rFonts w:asciiTheme="minorHAnsi" w:hAnsiTheme="minorHAnsi" w:cstheme="minorHAnsi"/>
          <w:b/>
        </w:rPr>
        <w:t xml:space="preserve"> </w:t>
      </w:r>
      <w:r w:rsidR="00473C64" w:rsidRPr="00090E0B">
        <w:rPr>
          <w:rFonts w:asciiTheme="minorHAnsi" w:hAnsiTheme="minorHAnsi" w:cstheme="minorHAnsi"/>
          <w:b/>
        </w:rPr>
        <w:t>11</w:t>
      </w:r>
      <w:r w:rsidRPr="00090E0B">
        <w:rPr>
          <w:rFonts w:asciiTheme="minorHAnsi" w:hAnsiTheme="minorHAnsi" w:cstheme="minorHAnsi"/>
          <w:b/>
        </w:rPr>
        <w:t xml:space="preserve">:00 horas </w:t>
      </w:r>
      <w:r w:rsidRPr="00090E0B">
        <w:rPr>
          <w:rFonts w:asciiTheme="minorHAnsi" w:hAnsiTheme="minorHAnsi" w:cstheme="minorHAnsi"/>
        </w:rPr>
        <w:t xml:space="preserve">se cerrará el registro de </w:t>
      </w:r>
      <w:r w:rsidRPr="00090E0B">
        <w:rPr>
          <w:rFonts w:asciiTheme="minorHAnsi" w:hAnsiTheme="minorHAnsi" w:cstheme="minorHAnsi"/>
        </w:rPr>
        <w:lastRenderedPageBreak/>
        <w:t xml:space="preserve">participantes y no se registrará a concursante alguno, posterior a la hora señalada, no se recibirán sobres, ni se permitirá presentar documentación adicional alguna. Al acto podrá asistir el representante legal de la empresa o bien persona autorizada, con </w:t>
      </w:r>
      <w:r w:rsidRPr="00090E0B">
        <w:rPr>
          <w:rFonts w:asciiTheme="minorHAnsi" w:hAnsiTheme="minorHAnsi" w:cstheme="minorHAnsi"/>
          <w:lang w:val="es-ES_tradnl"/>
        </w:rPr>
        <w:t>poder otorgado ante Notario Público para que asista en su nombre y representación a las diferentes etapas de la licitación en donde se le autorice a ello y para firmar los documentos que se deriven, el cual puede ser en original o copia certificada</w:t>
      </w:r>
      <w:r w:rsidRPr="00090E0B">
        <w:rPr>
          <w:rFonts w:asciiTheme="minorHAnsi" w:hAnsiTheme="minorHAnsi" w:cstheme="minorHAnsi"/>
          <w:sz w:val="20"/>
          <w:szCs w:val="20"/>
          <w:lang w:val="es-ES_tradnl"/>
        </w:rPr>
        <w:t>.</w:t>
      </w:r>
    </w:p>
    <w:p w14:paraId="1EF1E0B3" w14:textId="77777777" w:rsidR="001C6402" w:rsidRPr="00090E0B" w:rsidRDefault="001C6402" w:rsidP="001C6402">
      <w:pPr>
        <w:widowControl w:val="0"/>
        <w:jc w:val="both"/>
        <w:rPr>
          <w:rFonts w:asciiTheme="minorHAnsi" w:eastAsia="Times New Roman" w:hAnsiTheme="minorHAnsi" w:cstheme="minorHAnsi"/>
          <w:bCs/>
          <w:lang w:eastAsia="es-ES"/>
        </w:rPr>
      </w:pPr>
      <w:r w:rsidRPr="00090E0B">
        <w:rPr>
          <w:rFonts w:asciiTheme="minorHAnsi" w:eastAsia="Times New Roman" w:hAnsiTheme="minorHAnsi" w:cstheme="minorHAnsi"/>
          <w:lang w:eastAsia="es-ES"/>
        </w:rPr>
        <w:t xml:space="preserve">La documentación solicitada en el </w:t>
      </w:r>
      <w:r w:rsidRPr="00090E0B">
        <w:rPr>
          <w:rFonts w:asciiTheme="minorHAnsi" w:eastAsia="Times New Roman" w:hAnsiTheme="minorHAnsi" w:cstheme="minorHAnsi"/>
          <w:b/>
          <w:lang w:eastAsia="es-ES"/>
        </w:rPr>
        <w:t>punto 3</w:t>
      </w:r>
      <w:r w:rsidRPr="00090E0B">
        <w:rPr>
          <w:rFonts w:asciiTheme="minorHAnsi" w:eastAsia="Times New Roman" w:hAnsiTheme="minorHAnsi" w:cstheme="minorHAnsi"/>
          <w:lang w:eastAsia="es-ES"/>
        </w:rPr>
        <w:t xml:space="preserve"> de las presentes bases podrá entregarse DENTRO o FUERA del sobre cerrado de la Presentación de Proposiciones Técnica y Económica, excepto el punto </w:t>
      </w:r>
      <w:r w:rsidRPr="00090E0B">
        <w:rPr>
          <w:rFonts w:asciiTheme="minorHAnsi" w:eastAsia="Times New Roman" w:hAnsiTheme="minorHAnsi" w:cstheme="minorHAnsi"/>
          <w:b/>
          <w:lang w:eastAsia="es-ES"/>
        </w:rPr>
        <w:t>3.20</w:t>
      </w:r>
      <w:r w:rsidRPr="00090E0B">
        <w:rPr>
          <w:rFonts w:asciiTheme="minorHAnsi" w:eastAsia="Times New Roman" w:hAnsiTheme="minorHAnsi" w:cstheme="minorHAnsi"/>
          <w:lang w:eastAsia="es-ES"/>
        </w:rPr>
        <w:t xml:space="preserve"> </w:t>
      </w:r>
      <w:r w:rsidRPr="00090E0B">
        <w:rPr>
          <w:rFonts w:asciiTheme="minorHAnsi" w:eastAsia="Times New Roman" w:hAnsiTheme="minorHAnsi" w:cstheme="minorHAnsi"/>
          <w:b/>
          <w:bCs/>
          <w:lang w:eastAsia="es-ES"/>
        </w:rPr>
        <w:t xml:space="preserve">PROPUESTA TÉCNICA Y ECONÓMICA, </w:t>
      </w:r>
      <w:r w:rsidRPr="00090E0B">
        <w:rPr>
          <w:rFonts w:asciiTheme="minorHAnsi" w:eastAsia="Times New Roman" w:hAnsiTheme="minorHAnsi" w:cstheme="minorHAnsi"/>
          <w:bCs/>
          <w:lang w:eastAsia="es-ES"/>
        </w:rPr>
        <w:t>el cual deberá estar, invariablemente, dentro del citado sobre cerrado.</w:t>
      </w:r>
    </w:p>
    <w:p w14:paraId="4045EC0C" w14:textId="77777777" w:rsidR="001C6402" w:rsidRPr="00090E0B" w:rsidRDefault="001C6402" w:rsidP="001C6402">
      <w:pPr>
        <w:widowControl w:val="0"/>
        <w:jc w:val="both"/>
        <w:rPr>
          <w:rFonts w:asciiTheme="minorHAnsi" w:eastAsia="Times New Roman" w:hAnsiTheme="minorHAnsi" w:cstheme="minorHAnsi"/>
          <w:lang w:val="es-ES" w:eastAsia="es-ES"/>
        </w:rPr>
      </w:pPr>
    </w:p>
    <w:p w14:paraId="557D6AF7"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2.4</w:t>
      </w:r>
      <w:r w:rsidRPr="00090E0B">
        <w:rPr>
          <w:rFonts w:asciiTheme="minorHAnsi" w:eastAsia="Times New Roman" w:hAnsiTheme="minorHAnsi" w:cstheme="minorHAnsi"/>
          <w:b/>
          <w:bCs/>
          <w:lang w:eastAsia="es-ES"/>
        </w:rPr>
        <w:tab/>
        <w:t>ACTO DE PRESENTACIÓN DE PROPOSICIONES TÉCNICAS Y ECONÓMICAS.</w:t>
      </w:r>
    </w:p>
    <w:p w14:paraId="477D6111"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A celebrarse el día</w:t>
      </w:r>
      <w:r w:rsidRPr="00090E0B">
        <w:rPr>
          <w:rFonts w:asciiTheme="minorHAnsi" w:eastAsia="Times New Roman" w:hAnsiTheme="minorHAnsi" w:cstheme="minorHAnsi"/>
          <w:b/>
          <w:lang w:eastAsia="es-ES"/>
        </w:rPr>
        <w:t xml:space="preserve"> </w:t>
      </w:r>
      <w:r w:rsidR="00DD314D" w:rsidRPr="00090E0B">
        <w:rPr>
          <w:rFonts w:asciiTheme="minorHAnsi" w:hAnsiTheme="minorHAnsi" w:cstheme="minorHAnsi"/>
          <w:b/>
          <w:lang w:eastAsia="es-ES"/>
        </w:rPr>
        <w:t>20</w:t>
      </w:r>
      <w:r w:rsidRPr="00090E0B">
        <w:rPr>
          <w:rFonts w:asciiTheme="minorHAnsi" w:hAnsiTheme="minorHAnsi" w:cstheme="minorHAnsi"/>
          <w:b/>
          <w:lang w:eastAsia="es-ES"/>
        </w:rPr>
        <w:t xml:space="preserve"> DE </w:t>
      </w:r>
      <w:r w:rsidR="00473C64" w:rsidRPr="00090E0B">
        <w:rPr>
          <w:rFonts w:asciiTheme="minorHAnsi" w:hAnsiTheme="minorHAnsi" w:cstheme="minorHAnsi"/>
          <w:b/>
          <w:lang w:eastAsia="es-ES"/>
        </w:rPr>
        <w:t>DICIEMBRE</w:t>
      </w:r>
      <w:r w:rsidRPr="00090E0B">
        <w:rPr>
          <w:rFonts w:asciiTheme="minorHAnsi" w:eastAsia="Times New Roman" w:hAnsiTheme="minorHAnsi" w:cstheme="minorHAnsi"/>
          <w:b/>
          <w:bCs/>
          <w:noProof/>
          <w:lang w:eastAsia="es-ES"/>
        </w:rPr>
        <w:t xml:space="preserve"> DE 2023</w:t>
      </w:r>
      <w:r w:rsidRPr="00090E0B">
        <w:rPr>
          <w:rFonts w:asciiTheme="minorHAnsi" w:eastAsia="Times New Roman" w:hAnsiTheme="minorHAnsi" w:cstheme="minorHAnsi"/>
          <w:b/>
          <w:lang w:eastAsia="es-ES"/>
        </w:rPr>
        <w:t xml:space="preserve"> a las 1</w:t>
      </w:r>
      <w:r w:rsidR="00473C64" w:rsidRPr="00090E0B">
        <w:rPr>
          <w:rFonts w:asciiTheme="minorHAnsi" w:eastAsia="Times New Roman" w:hAnsiTheme="minorHAnsi" w:cstheme="minorHAnsi"/>
          <w:b/>
          <w:lang w:eastAsia="es-ES"/>
        </w:rPr>
        <w:t>1</w:t>
      </w:r>
      <w:r w:rsidRPr="00090E0B">
        <w:rPr>
          <w:rFonts w:asciiTheme="minorHAnsi" w:eastAsia="Times New Roman" w:hAnsiTheme="minorHAnsi" w:cstheme="minorHAnsi"/>
          <w:b/>
          <w:lang w:eastAsia="es-ES"/>
        </w:rPr>
        <w:t>:00</w:t>
      </w:r>
      <w:r w:rsidRPr="00090E0B">
        <w:rPr>
          <w:rFonts w:asciiTheme="minorHAnsi" w:eastAsia="Times New Roman" w:hAnsiTheme="minorHAnsi" w:cstheme="minorHAnsi"/>
          <w:lang w:eastAsia="es-ES"/>
        </w:rPr>
        <w:t xml:space="preserve"> hrs. en la Sala de Juntas de la </w:t>
      </w:r>
      <w:r w:rsidR="00481553" w:rsidRPr="00090E0B">
        <w:rPr>
          <w:rFonts w:asciiTheme="minorHAnsi" w:eastAsia="Times New Roman" w:hAnsiTheme="minorHAnsi" w:cstheme="minorHAnsi"/>
          <w:lang w:eastAsia="es-ES"/>
        </w:rPr>
        <w:t>Subdirección de Adquisiciones y Servicios Generales</w:t>
      </w:r>
      <w:r w:rsidRPr="00090E0B">
        <w:rPr>
          <w:rFonts w:asciiTheme="minorHAnsi" w:eastAsia="Times New Roman" w:hAnsiTheme="minorHAnsi" w:cstheme="minorHAnsi"/>
          <w:lang w:eastAsia="es-ES"/>
        </w:rPr>
        <w:t xml:space="preserve"> de </w:t>
      </w:r>
      <w:r w:rsidR="00715240" w:rsidRPr="00090E0B">
        <w:rPr>
          <w:rFonts w:asciiTheme="minorHAnsi" w:eastAsia="Times New Roman" w:hAnsiTheme="minorHAnsi" w:cstheme="minorHAnsi"/>
          <w:lang w:eastAsia="es-ES"/>
        </w:rPr>
        <w:t>Servicios de Salud</w:t>
      </w:r>
      <w:r w:rsidR="009C01B9" w:rsidRPr="00090E0B">
        <w:rPr>
          <w:rFonts w:asciiTheme="minorHAnsi" w:eastAsia="Times New Roman" w:hAnsiTheme="minorHAnsi" w:cstheme="minorHAnsi"/>
          <w:lang w:eastAsia="es-ES"/>
        </w:rPr>
        <w:t xml:space="preserve"> del Estado de Colima</w:t>
      </w:r>
      <w:r w:rsidRPr="00090E0B">
        <w:rPr>
          <w:rFonts w:asciiTheme="minorHAnsi" w:eastAsia="Times New Roman" w:hAnsiTheme="minorHAnsi" w:cstheme="minorHAnsi"/>
          <w:lang w:eastAsia="es-ES"/>
        </w:rPr>
        <w:t xml:space="preserve">, ubicada en </w:t>
      </w:r>
      <w:r w:rsidR="00F019DC"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F019DC" w:rsidRPr="00090E0B">
        <w:rPr>
          <w:rFonts w:asciiTheme="minorHAnsi" w:hAnsiTheme="minorHAnsi" w:cstheme="minorHAnsi"/>
        </w:rPr>
        <w:t>, Colonia Burócratas Municipales, Código Postal 28040, La Estancia, Colima, Col</w:t>
      </w:r>
      <w:r w:rsidRPr="00090E0B">
        <w:rPr>
          <w:rFonts w:asciiTheme="minorHAnsi" w:eastAsia="Times New Roman" w:hAnsiTheme="minorHAnsi" w:cstheme="minorHAnsi"/>
          <w:b/>
          <w:lang w:eastAsia="es-ES"/>
        </w:rPr>
        <w:t xml:space="preserve">. </w:t>
      </w:r>
      <w:r w:rsidRPr="00090E0B">
        <w:rPr>
          <w:rFonts w:asciiTheme="minorHAnsi" w:eastAsia="Times New Roman" w:hAnsiTheme="minorHAnsi" w:cstheme="minorHAnsi"/>
          <w:lang w:eastAsia="es-ES"/>
        </w:rPr>
        <w:t>Los licitantes entregarán sus proposiciones técnicas y económicas en sobre cerrado.</w:t>
      </w:r>
    </w:p>
    <w:p w14:paraId="3001B320"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Requirente a través de un ASESOR TÉCNICO nombrado por la misma.</w:t>
      </w:r>
    </w:p>
    <w:p w14:paraId="4C41A652"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De entre los licitantes que hayan asistido, éstos elegirán a uno, que en forma conjunta</w:t>
      </w:r>
      <w:r w:rsidR="009A3BB8" w:rsidRPr="00090E0B">
        <w:rPr>
          <w:rFonts w:asciiTheme="minorHAnsi" w:hAnsiTheme="minorHAnsi" w:cstheme="minorHAnsi"/>
          <w:lang w:val="es-ES"/>
        </w:rPr>
        <w:t xml:space="preserve"> con el servidor público que la presidenta</w:t>
      </w:r>
      <w:r w:rsidRPr="00090E0B">
        <w:rPr>
          <w:rFonts w:asciiTheme="minorHAnsi" w:hAnsiTheme="minorHAnsi" w:cstheme="minorHAnsi"/>
          <w:lang w:val="es-ES"/>
        </w:rPr>
        <w:t xml:space="preserve"> del </w:t>
      </w:r>
      <w:r w:rsidR="00BC3A11" w:rsidRPr="00090E0B">
        <w:rPr>
          <w:rFonts w:asciiTheme="minorHAnsi" w:hAnsiTheme="minorHAnsi" w:cstheme="minorHAnsi"/>
          <w:lang w:val="es-ES"/>
        </w:rPr>
        <w:t>Subc</w:t>
      </w:r>
      <w:r w:rsidRPr="00090E0B">
        <w:rPr>
          <w:rFonts w:asciiTheme="minorHAnsi" w:hAnsiTheme="minorHAnsi" w:cstheme="minorHAnsi"/>
          <w:lang w:val="es-ES"/>
        </w:rPr>
        <w:t>omité de Adquisiciones designe, rubricarán las partes de las propuestas presentadas po</w:t>
      </w:r>
      <w:r w:rsidR="00EC391A" w:rsidRPr="00090E0B">
        <w:rPr>
          <w:rFonts w:asciiTheme="minorHAnsi" w:hAnsiTheme="minorHAnsi" w:cstheme="minorHAnsi"/>
          <w:lang w:val="es-ES"/>
        </w:rPr>
        <w:t>r los licitantes participantes.</w:t>
      </w:r>
      <w:r w:rsidR="004F4AA4" w:rsidRPr="00090E0B">
        <w:rPr>
          <w:rFonts w:asciiTheme="minorHAnsi" w:hAnsiTheme="minorHAnsi" w:cstheme="minorHAnsi"/>
          <w:lang w:val="es-ES"/>
        </w:rPr>
        <w:t>,</w:t>
      </w:r>
      <w:r w:rsidR="00EC391A" w:rsidRPr="00090E0B">
        <w:rPr>
          <w:rFonts w:asciiTheme="minorHAnsi" w:hAnsiTheme="minorHAnsi" w:cstheme="minorHAnsi"/>
          <w:lang w:val="es-ES"/>
        </w:rPr>
        <w:t xml:space="preserve"> </w:t>
      </w:r>
      <w:r w:rsidR="004F4AA4" w:rsidRPr="00090E0B">
        <w:rPr>
          <w:rFonts w:asciiTheme="minorHAnsi" w:hAnsiTheme="minorHAnsi" w:cstheme="minorHAnsi"/>
          <w:lang w:val="es-ES"/>
        </w:rPr>
        <w:t>con fundamento en el artículo 35 fracción II, de la Ley de Adquisiciones, Arrendamientos y Servicios del Sector Público. Se</w:t>
      </w:r>
      <w:r w:rsidRPr="00090E0B">
        <w:rPr>
          <w:rFonts w:asciiTheme="minorHAnsi" w:hAnsiTheme="minorHAnsi" w:cstheme="minorHAnsi"/>
          <w:lang w:val="es-ES"/>
        </w:rPr>
        <w:t xml:space="preserv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0D966D83"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La información correspondiente a esta etapa, se podrá consultar en la dirección electrónica </w:t>
      </w:r>
      <w:hyperlink r:id="rId10" w:history="1">
        <w:r w:rsidR="00597674" w:rsidRPr="00090E0B">
          <w:rPr>
            <w:rStyle w:val="Hipervnculo"/>
            <w:rFonts w:asciiTheme="minorHAnsi" w:hAnsiTheme="minorHAnsi" w:cstheme="minorHAnsi"/>
          </w:rPr>
          <w:t>https://compranet.hacienda.gob.mx</w:t>
        </w:r>
      </w:hyperlink>
      <w:r w:rsidR="00F24796" w:rsidRPr="00090E0B">
        <w:rPr>
          <w:rFonts w:asciiTheme="minorHAnsi" w:hAnsiTheme="minorHAnsi" w:cstheme="minorHAnsi"/>
        </w:rPr>
        <w:t>,</w:t>
      </w:r>
      <w:r w:rsidRPr="00090E0B">
        <w:rPr>
          <w:rFonts w:asciiTheme="minorHAnsi" w:hAnsiTheme="minorHAnsi" w:cstheme="minorHAnsi"/>
        </w:rPr>
        <w:t xml:space="preserve"> donde estará a su disposición a más tardar el día hábil siguiente a aquel en que se hubiera celebrado.</w:t>
      </w:r>
    </w:p>
    <w:p w14:paraId="5EF3E645" w14:textId="77777777" w:rsidR="004F4AA4" w:rsidRPr="00090E0B" w:rsidRDefault="004F4AA4" w:rsidP="001C6402">
      <w:pPr>
        <w:rPr>
          <w:rFonts w:asciiTheme="minorHAnsi" w:hAnsiTheme="minorHAnsi" w:cstheme="minorHAnsi"/>
          <w:b/>
          <w:lang w:val="es-ES"/>
        </w:rPr>
      </w:pPr>
    </w:p>
    <w:p w14:paraId="4DD5E14C" w14:textId="77777777" w:rsidR="001C6402" w:rsidRPr="00090E0B" w:rsidRDefault="001C6402" w:rsidP="001C6402">
      <w:pPr>
        <w:rPr>
          <w:rFonts w:asciiTheme="minorHAnsi" w:hAnsiTheme="minorHAnsi" w:cstheme="minorHAnsi"/>
          <w:b/>
          <w:lang w:val="es-ES"/>
        </w:rPr>
      </w:pPr>
      <w:r w:rsidRPr="00090E0B">
        <w:rPr>
          <w:rFonts w:asciiTheme="minorHAnsi" w:hAnsiTheme="minorHAnsi" w:cstheme="minorHAnsi"/>
          <w:b/>
          <w:lang w:val="es-ES"/>
        </w:rPr>
        <w:t xml:space="preserve">2.4.1 </w:t>
      </w:r>
      <w:r w:rsidRPr="00090E0B">
        <w:rPr>
          <w:rFonts w:asciiTheme="minorHAnsi" w:hAnsiTheme="minorHAnsi" w:cstheme="minorHAnsi"/>
          <w:b/>
          <w:lang w:val="es-ES"/>
        </w:rPr>
        <w:tab/>
        <w:t>EVALUACIÓN DE LAS PROPUESTAS.</w:t>
      </w:r>
    </w:p>
    <w:p w14:paraId="21310098" w14:textId="77777777" w:rsidR="001C6402" w:rsidRPr="00090E0B" w:rsidRDefault="00F24796" w:rsidP="001C6402">
      <w:pPr>
        <w:jc w:val="both"/>
        <w:rPr>
          <w:rFonts w:asciiTheme="minorHAnsi" w:hAnsiTheme="minorHAnsi" w:cstheme="minorHAnsi"/>
          <w:lang w:val="es-ES"/>
        </w:rPr>
      </w:pPr>
      <w:r w:rsidRPr="00090E0B">
        <w:rPr>
          <w:rFonts w:asciiTheme="minorHAnsi" w:hAnsiTheme="minorHAnsi" w:cstheme="minorHAnsi"/>
          <w:lang w:val="es-ES"/>
        </w:rPr>
        <w:t>Para la evaluación de las propuestas, se utilizará el Método de Evaluación Binario, de conformidad con el artículo 36 de la Ley de Adquisiciones, Arrendamientos y Servicios del Sector Público.</w:t>
      </w:r>
    </w:p>
    <w:p w14:paraId="6FF094D8" w14:textId="77777777" w:rsidR="00F24796" w:rsidRPr="00090E0B" w:rsidRDefault="00F24796" w:rsidP="001C6402">
      <w:pPr>
        <w:jc w:val="both"/>
        <w:rPr>
          <w:rFonts w:asciiTheme="minorHAnsi" w:hAnsiTheme="minorHAnsi" w:cstheme="minorHAnsi"/>
          <w:lang w:val="es-ES"/>
        </w:rPr>
      </w:pPr>
    </w:p>
    <w:p w14:paraId="7B8B0333"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t>2.5</w:t>
      </w:r>
      <w:r w:rsidRPr="00090E0B">
        <w:rPr>
          <w:rFonts w:asciiTheme="minorHAnsi" w:hAnsiTheme="minorHAnsi" w:cstheme="minorHAnsi"/>
          <w:b/>
          <w:bCs/>
        </w:rPr>
        <w:tab/>
        <w:t xml:space="preserve">FALLO. </w:t>
      </w:r>
    </w:p>
    <w:p w14:paraId="1F06A88D"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A celebrarse </w:t>
      </w:r>
      <w:r w:rsidRPr="00090E0B">
        <w:rPr>
          <w:rFonts w:asciiTheme="minorHAnsi" w:hAnsiTheme="minorHAnsi" w:cstheme="minorHAnsi"/>
          <w:b/>
          <w:bCs/>
        </w:rPr>
        <w:t xml:space="preserve">el día </w:t>
      </w:r>
      <w:r w:rsidR="00DD314D" w:rsidRPr="00090E0B">
        <w:rPr>
          <w:rFonts w:asciiTheme="minorHAnsi" w:hAnsiTheme="minorHAnsi" w:cstheme="minorHAnsi"/>
          <w:b/>
        </w:rPr>
        <w:t>22</w:t>
      </w:r>
      <w:r w:rsidRPr="00090E0B">
        <w:rPr>
          <w:rFonts w:asciiTheme="minorHAnsi" w:hAnsiTheme="minorHAnsi" w:cstheme="minorHAnsi"/>
          <w:b/>
        </w:rPr>
        <w:t xml:space="preserve"> DE </w:t>
      </w:r>
      <w:r w:rsidR="00473C64" w:rsidRPr="00090E0B">
        <w:rPr>
          <w:rFonts w:asciiTheme="minorHAnsi" w:hAnsiTheme="minorHAnsi" w:cstheme="minorHAnsi"/>
          <w:b/>
        </w:rPr>
        <w:t>DICIEMBRE</w:t>
      </w:r>
      <w:r w:rsidRPr="00090E0B">
        <w:rPr>
          <w:rFonts w:asciiTheme="minorHAnsi" w:hAnsiTheme="minorHAnsi" w:cstheme="minorHAnsi"/>
          <w:b/>
          <w:bCs/>
          <w:noProof/>
        </w:rPr>
        <w:t xml:space="preserve"> DE 2023</w:t>
      </w:r>
      <w:r w:rsidR="00473C64" w:rsidRPr="00090E0B">
        <w:rPr>
          <w:rFonts w:asciiTheme="minorHAnsi" w:hAnsiTheme="minorHAnsi" w:cstheme="minorHAnsi"/>
          <w:b/>
          <w:bCs/>
        </w:rPr>
        <w:t xml:space="preserve"> a las 11</w:t>
      </w:r>
      <w:r w:rsidRPr="00090E0B">
        <w:rPr>
          <w:rFonts w:asciiTheme="minorHAnsi" w:hAnsiTheme="minorHAnsi" w:cstheme="minorHAnsi"/>
          <w:b/>
          <w:bCs/>
        </w:rPr>
        <w:t>:00 horas</w:t>
      </w:r>
      <w:r w:rsidRPr="00090E0B">
        <w:rPr>
          <w:rFonts w:asciiTheme="minorHAnsi" w:hAnsiTheme="minorHAnsi" w:cstheme="minorHAnsi"/>
        </w:rPr>
        <w:t xml:space="preserve">, en la Sala de Juntas de la </w:t>
      </w:r>
      <w:r w:rsidR="00481553" w:rsidRPr="00090E0B">
        <w:rPr>
          <w:rFonts w:asciiTheme="minorHAnsi" w:hAnsiTheme="minorHAnsi" w:cstheme="minorHAnsi"/>
        </w:rPr>
        <w:t>Subdirección de Adquisiciones y Servicios Generales</w:t>
      </w:r>
      <w:r w:rsidRPr="00090E0B">
        <w:rPr>
          <w:rFonts w:asciiTheme="minorHAnsi" w:hAnsiTheme="minorHAnsi" w:cstheme="minorHAnsi"/>
        </w:rPr>
        <w:t xml:space="preserve"> de </w:t>
      </w:r>
      <w:r w:rsidR="00715240" w:rsidRPr="00090E0B">
        <w:rPr>
          <w:rFonts w:asciiTheme="minorHAnsi" w:hAnsiTheme="minorHAnsi" w:cstheme="minorHAnsi"/>
        </w:rPr>
        <w:t>Servicios de Salud</w:t>
      </w:r>
      <w:r w:rsidR="009C01B9" w:rsidRPr="00090E0B">
        <w:rPr>
          <w:rFonts w:asciiTheme="minorHAnsi" w:hAnsiTheme="minorHAnsi" w:cstheme="minorHAnsi"/>
        </w:rPr>
        <w:t xml:space="preserve"> del Estado de Colima</w:t>
      </w:r>
      <w:r w:rsidRPr="00090E0B">
        <w:rPr>
          <w:rFonts w:asciiTheme="minorHAnsi" w:hAnsiTheme="minorHAnsi" w:cstheme="minorHAnsi"/>
        </w:rPr>
        <w:t xml:space="preserve">, ubicada en </w:t>
      </w:r>
      <w:r w:rsidR="002E510D"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2E510D" w:rsidRPr="00090E0B">
        <w:rPr>
          <w:rFonts w:asciiTheme="minorHAnsi" w:hAnsiTheme="minorHAnsi" w:cstheme="minorHAnsi"/>
        </w:rPr>
        <w:t>, Colonia Burócratas Municipales, Código Postal 28040, La Estancia, Colima, Col</w:t>
      </w:r>
      <w:r w:rsidR="002E510D" w:rsidRPr="00090E0B">
        <w:rPr>
          <w:rFonts w:asciiTheme="minorHAnsi" w:eastAsia="Times New Roman" w:hAnsiTheme="minorHAnsi" w:cstheme="minorHAnsi"/>
          <w:b/>
          <w:lang w:eastAsia="es-ES"/>
        </w:rPr>
        <w:t>.</w:t>
      </w:r>
      <w:r w:rsidRPr="00090E0B">
        <w:rPr>
          <w:rFonts w:asciiTheme="minorHAnsi" w:hAnsiTheme="minorHAnsi" w:cstheme="minorHAnsi"/>
        </w:rPr>
        <w:t xml:space="preserve"> En el acto se dará a conocer el fallo de la licitación a la que libremente podrán asistir los licitantes que hubieren participado en las etapas de presentación de proposiciones y apertura de propuestas técnicas y económicas.</w:t>
      </w:r>
    </w:p>
    <w:p w14:paraId="5D7CE7C9" w14:textId="77777777" w:rsidR="001C6402" w:rsidRPr="00090E0B" w:rsidRDefault="001C6402" w:rsidP="001C6402">
      <w:pPr>
        <w:rPr>
          <w:rFonts w:asciiTheme="minorHAnsi" w:hAnsiTheme="minorHAnsi" w:cstheme="minorHAnsi"/>
          <w:lang w:val="es-ES"/>
        </w:rPr>
      </w:pPr>
      <w:r w:rsidRPr="00090E0B">
        <w:rPr>
          <w:rFonts w:asciiTheme="minorHAnsi" w:hAnsiTheme="minorHAnsi" w:cstheme="minorHAnsi"/>
          <w:lang w:val="es-ES"/>
        </w:rPr>
        <w:t>La dependencia, entidad o unidad convocante emitirá un fallo, el cual deberá contener lo siguiente:</w:t>
      </w:r>
    </w:p>
    <w:p w14:paraId="1BD4FD90"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La relación de licitantes cuyas propuestas se desecharon, expresando todas las razones legales, técnicas y económicas que sustentan tal determinación e indicando los puntos de la convocatoria que en cada caso se incumpla, conforme al dictamen técnico del área requirente.</w:t>
      </w:r>
    </w:p>
    <w:p w14:paraId="5510343C"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La relación de licitantes cuyas propuestas resultaron solventes, describiendo en lo general dichas propuestas. Se presumirá la solvencia de las propuestas cuando no se señale expresamente incumplimiento alguno, conforme al dictamen técnico del área requirente.</w:t>
      </w:r>
    </w:p>
    <w:p w14:paraId="69B0C11A" w14:textId="77777777" w:rsidR="001C6402" w:rsidRPr="00090E0B" w:rsidRDefault="001C6402" w:rsidP="001C6402">
      <w:pPr>
        <w:jc w:val="both"/>
        <w:rPr>
          <w:rFonts w:asciiTheme="minorHAnsi" w:eastAsia="Arial Unicode MS" w:hAnsiTheme="minorHAnsi" w:cstheme="minorHAnsi"/>
          <w:u w:color="000000"/>
        </w:rPr>
      </w:pPr>
      <w:r w:rsidRPr="00090E0B">
        <w:rPr>
          <w:rFonts w:asciiTheme="minorHAnsi" w:eastAsia="Arial Unicode MS" w:hAnsiTheme="minorHAnsi" w:cstheme="minorHAnsi"/>
          <w:u w:color="000000"/>
        </w:rPr>
        <w:t>En caso de que se determine que el precio de una proposición no es aceptable o no es conveniente, se deberá anexar copia de la investigación de precios realizada o del cálculo correspondiente por el área requirente.</w:t>
      </w:r>
    </w:p>
    <w:p w14:paraId="3CED0472"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BD068DF"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lang w:val="es-ES"/>
        </w:rPr>
        <w:t>Fecha y lugar para la firma del contrato,</w:t>
      </w:r>
      <w:r w:rsidRPr="00090E0B">
        <w:rPr>
          <w:rFonts w:asciiTheme="minorHAnsi" w:hAnsiTheme="minorHAnsi" w:cstheme="minorHAnsi"/>
        </w:rPr>
        <w:t xml:space="preserve"> deberá realizarse dentro de los 15 días naturales siguientes a la fecha del fallo correspondiente, en la </w:t>
      </w:r>
      <w:r w:rsidR="00246B4E" w:rsidRPr="00090E0B">
        <w:rPr>
          <w:rFonts w:asciiTheme="minorHAnsi" w:hAnsiTheme="minorHAnsi" w:cstheme="minorHAnsi"/>
        </w:rPr>
        <w:t xml:space="preserve">Subdirección de </w:t>
      </w:r>
      <w:r w:rsidRPr="00090E0B">
        <w:rPr>
          <w:rFonts w:asciiTheme="minorHAnsi" w:hAnsiTheme="minorHAnsi" w:cstheme="minorHAnsi"/>
        </w:rPr>
        <w:t xml:space="preserve">Adquisiciones </w:t>
      </w:r>
      <w:r w:rsidR="00246B4E" w:rsidRPr="00090E0B">
        <w:rPr>
          <w:rFonts w:asciiTheme="minorHAnsi" w:hAnsiTheme="minorHAnsi" w:cstheme="minorHAnsi"/>
        </w:rPr>
        <w:t xml:space="preserve">y </w:t>
      </w:r>
      <w:r w:rsidRPr="00090E0B">
        <w:rPr>
          <w:rFonts w:asciiTheme="minorHAnsi" w:hAnsiTheme="minorHAnsi" w:cstheme="minorHAnsi"/>
        </w:rPr>
        <w:t>Servicios</w:t>
      </w:r>
      <w:r w:rsidR="00246B4E" w:rsidRPr="00090E0B">
        <w:rPr>
          <w:rFonts w:asciiTheme="minorHAnsi" w:hAnsiTheme="minorHAnsi" w:cstheme="minorHAnsi"/>
        </w:rPr>
        <w:t xml:space="preserve"> Generales </w:t>
      </w:r>
      <w:r w:rsidRPr="00090E0B">
        <w:rPr>
          <w:rFonts w:asciiTheme="minorHAnsi" w:hAnsiTheme="minorHAnsi" w:cstheme="minorHAnsi"/>
        </w:rPr>
        <w:t xml:space="preserve">ubicada en </w:t>
      </w:r>
      <w:r w:rsidR="00246B4E"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246B4E" w:rsidRPr="00090E0B">
        <w:rPr>
          <w:rFonts w:asciiTheme="minorHAnsi" w:hAnsiTheme="minorHAnsi" w:cstheme="minorHAnsi"/>
        </w:rPr>
        <w:t>, Colonia Burócratas Municipales, Código Postal 28040, La Estancia, Colima, Col</w:t>
      </w:r>
      <w:r w:rsidR="00246B4E" w:rsidRPr="00090E0B">
        <w:rPr>
          <w:rFonts w:asciiTheme="minorHAnsi" w:eastAsia="Times New Roman" w:hAnsiTheme="minorHAnsi" w:cstheme="minorHAnsi"/>
          <w:b/>
          <w:lang w:eastAsia="es-ES"/>
        </w:rPr>
        <w:t xml:space="preserve">. </w:t>
      </w:r>
      <w:r w:rsidR="00F24796" w:rsidRPr="00090E0B">
        <w:rPr>
          <w:rFonts w:asciiTheme="minorHAnsi" w:hAnsiTheme="minorHAnsi" w:cstheme="minorHAnsi"/>
        </w:rPr>
        <w:t>en</w:t>
      </w:r>
      <w:r w:rsidRPr="00090E0B">
        <w:rPr>
          <w:rFonts w:asciiTheme="minorHAnsi" w:hAnsiTheme="minorHAnsi" w:cstheme="minorHAnsi"/>
        </w:rPr>
        <w:t xml:space="preserve"> </w:t>
      </w:r>
      <w:r w:rsidR="00F24796" w:rsidRPr="00090E0B">
        <w:rPr>
          <w:rFonts w:asciiTheme="minorHAnsi" w:hAnsiTheme="minorHAnsi" w:cstheme="minorHAnsi"/>
        </w:rPr>
        <w:t>la Subdirección</w:t>
      </w:r>
      <w:r w:rsidR="00246B4E" w:rsidRPr="00090E0B">
        <w:rPr>
          <w:rFonts w:asciiTheme="minorHAnsi" w:hAnsiTheme="minorHAnsi" w:cstheme="minorHAnsi"/>
        </w:rPr>
        <w:t xml:space="preserve"> de</w:t>
      </w:r>
      <w:r w:rsidRPr="00090E0B">
        <w:rPr>
          <w:rFonts w:asciiTheme="minorHAnsi" w:hAnsiTheme="minorHAnsi" w:cstheme="minorHAnsi"/>
        </w:rPr>
        <w:t xml:space="preserve"> Adquisiciones </w:t>
      </w:r>
      <w:r w:rsidR="00246B4E" w:rsidRPr="00090E0B">
        <w:rPr>
          <w:rFonts w:asciiTheme="minorHAnsi" w:hAnsiTheme="minorHAnsi" w:cstheme="minorHAnsi"/>
        </w:rPr>
        <w:t>y Servicios Generales</w:t>
      </w:r>
      <w:r w:rsidRPr="00090E0B">
        <w:rPr>
          <w:rFonts w:asciiTheme="minorHAnsi" w:hAnsiTheme="minorHAnsi" w:cstheme="minorHAnsi"/>
        </w:rPr>
        <w:t>.</w:t>
      </w:r>
    </w:p>
    <w:p w14:paraId="35541C96"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 xml:space="preserve">Fecha, lugar y hora para la presentación de garantías conforme al </w:t>
      </w:r>
      <w:r w:rsidRPr="00090E0B">
        <w:rPr>
          <w:rFonts w:asciiTheme="minorHAnsi" w:hAnsiTheme="minorHAnsi" w:cstheme="minorHAnsi"/>
          <w:b/>
          <w:lang w:val="es-ES"/>
        </w:rPr>
        <w:t>punto</w:t>
      </w:r>
      <w:r w:rsidRPr="00090E0B">
        <w:rPr>
          <w:rFonts w:asciiTheme="minorHAnsi" w:hAnsiTheme="minorHAnsi" w:cstheme="minorHAnsi"/>
          <w:lang w:val="es-ES"/>
        </w:rPr>
        <w:t xml:space="preserve"> </w:t>
      </w:r>
      <w:r w:rsidRPr="00090E0B">
        <w:rPr>
          <w:rFonts w:asciiTheme="minorHAnsi" w:hAnsiTheme="minorHAnsi" w:cstheme="minorHAnsi"/>
          <w:b/>
          <w:lang w:val="es-ES"/>
        </w:rPr>
        <w:t>5.1</w:t>
      </w:r>
      <w:r w:rsidRPr="00090E0B">
        <w:rPr>
          <w:rFonts w:asciiTheme="minorHAnsi" w:hAnsiTheme="minorHAnsi" w:cstheme="minorHAnsi"/>
          <w:lang w:val="es-ES"/>
        </w:rPr>
        <w:t xml:space="preserve"> y, en su caso, la entrega de anticipos.</w:t>
      </w:r>
    </w:p>
    <w:p w14:paraId="76D97DC8"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lang w:val="es-ES"/>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10BB52F3"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La información correspondiente al fallo, se podrá consultar en la dirección electrónica </w:t>
      </w:r>
      <w:hyperlink r:id="rId11" w:history="1">
        <w:r w:rsidR="00597674" w:rsidRPr="00090E0B">
          <w:rPr>
            <w:rStyle w:val="Hipervnculo"/>
            <w:rFonts w:asciiTheme="minorHAnsi" w:hAnsiTheme="minorHAnsi" w:cstheme="minorHAnsi"/>
          </w:rPr>
          <w:t>https://compranet.hacienda.gob.mx</w:t>
        </w:r>
      </w:hyperlink>
      <w:r w:rsidRPr="00090E0B">
        <w:rPr>
          <w:rFonts w:asciiTheme="minorHAnsi" w:hAnsiTheme="minorHAnsi" w:cstheme="minorHAnsi"/>
        </w:rPr>
        <w:t xml:space="preserve">, donde estará a su disposición a más tardar el día hábil siguiente a aquel en que se hubiera celebrado. </w:t>
      </w:r>
    </w:p>
    <w:p w14:paraId="7D6A0053" w14:textId="77777777" w:rsidR="004F4AA4" w:rsidRPr="00090E0B" w:rsidRDefault="004F4AA4" w:rsidP="001C6402">
      <w:pPr>
        <w:rPr>
          <w:rFonts w:asciiTheme="minorHAnsi" w:hAnsiTheme="minorHAnsi" w:cstheme="minorHAnsi"/>
          <w:b/>
          <w:bCs/>
        </w:rPr>
      </w:pPr>
    </w:p>
    <w:p w14:paraId="669B7E5D"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lastRenderedPageBreak/>
        <w:t>2.6</w:t>
      </w:r>
      <w:r w:rsidRPr="00090E0B">
        <w:rPr>
          <w:rFonts w:asciiTheme="minorHAnsi" w:hAnsiTheme="minorHAnsi" w:cstheme="minorHAnsi"/>
          <w:b/>
          <w:bCs/>
        </w:rPr>
        <w:tab/>
        <w:t>NOTIFICACIONES A LOS LICITANTES PARTICIPANTES.</w:t>
      </w:r>
    </w:p>
    <w:p w14:paraId="764BACB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481553" w:rsidRPr="00090E0B">
        <w:rPr>
          <w:rFonts w:asciiTheme="minorHAnsi" w:hAnsiTheme="minorHAnsi" w:cstheme="minorHAnsi"/>
        </w:rPr>
        <w:t>Subdirección de Adquisiciones y Servicios Generales</w:t>
      </w:r>
      <w:r w:rsidRPr="00090E0B">
        <w:rPr>
          <w:rFonts w:asciiTheme="minorHAnsi" w:hAnsiTheme="minorHAnsi" w:cstheme="minorHAnsi"/>
        </w:rPr>
        <w:t xml:space="preserve"> ubicada en </w:t>
      </w:r>
      <w:r w:rsidR="0048038B"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48038B" w:rsidRPr="00090E0B">
        <w:rPr>
          <w:rFonts w:asciiTheme="minorHAnsi" w:hAnsiTheme="minorHAnsi" w:cstheme="minorHAnsi"/>
        </w:rPr>
        <w:t>, Colonia Burócratas Municipales, Código Postal 28040, La Estancia, Colima, Col</w:t>
      </w:r>
      <w:r w:rsidR="0048038B" w:rsidRPr="00090E0B">
        <w:rPr>
          <w:rFonts w:asciiTheme="minorHAnsi" w:eastAsia="Times New Roman" w:hAnsiTheme="minorHAnsi" w:cstheme="minorHAnsi"/>
          <w:b/>
          <w:lang w:eastAsia="es-ES"/>
        </w:rPr>
        <w:t>.</w:t>
      </w:r>
      <w:r w:rsidRPr="00090E0B">
        <w:rPr>
          <w:rFonts w:asciiTheme="minorHAnsi" w:hAnsiTheme="minorHAnsi" w:cstheme="minorHAnsi"/>
        </w:rPr>
        <w:t xml:space="preserve">, así como en la dirección electrónica </w:t>
      </w:r>
      <w:hyperlink r:id="rId12" w:history="1">
        <w:r w:rsidR="00597674" w:rsidRPr="00090E0B">
          <w:rPr>
            <w:rStyle w:val="Hipervnculo"/>
            <w:rFonts w:asciiTheme="minorHAnsi" w:hAnsiTheme="minorHAnsi" w:cstheme="minorHAnsi"/>
          </w:rPr>
          <w:t>https://compranet.hacienda.gob.mx</w:t>
        </w:r>
      </w:hyperlink>
      <w:r w:rsidR="00F24796" w:rsidRPr="00090E0B">
        <w:rPr>
          <w:rFonts w:asciiTheme="minorHAnsi" w:hAnsiTheme="minorHAnsi" w:cstheme="minorHAnsi"/>
        </w:rPr>
        <w:t>,</w:t>
      </w:r>
      <w:r w:rsidRPr="00090E0B">
        <w:rPr>
          <w:rFonts w:asciiTheme="minorHAnsi" w:hAnsiTheme="minorHAnsi" w:cstheme="minorHAnsi"/>
        </w:rPr>
        <w:t xml:space="preserve">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502D0C9E" w14:textId="77777777" w:rsidR="0048038B" w:rsidRPr="00090E0B" w:rsidRDefault="0048038B" w:rsidP="001C6402">
      <w:pPr>
        <w:jc w:val="both"/>
        <w:rPr>
          <w:rFonts w:asciiTheme="minorHAnsi" w:hAnsiTheme="minorHAnsi" w:cstheme="minorHAnsi"/>
        </w:rPr>
      </w:pPr>
    </w:p>
    <w:p w14:paraId="6B49EF39" w14:textId="77777777" w:rsidR="001C6402" w:rsidRPr="00090E0B" w:rsidRDefault="001C6402" w:rsidP="001C6402">
      <w:pPr>
        <w:ind w:left="709" w:hanging="709"/>
        <w:jc w:val="both"/>
        <w:rPr>
          <w:rFonts w:asciiTheme="minorHAnsi" w:hAnsiTheme="minorHAnsi" w:cstheme="minorHAnsi"/>
          <w:b/>
          <w:bCs/>
        </w:rPr>
      </w:pPr>
      <w:r w:rsidRPr="00090E0B">
        <w:rPr>
          <w:rFonts w:asciiTheme="minorHAnsi" w:hAnsiTheme="minorHAnsi" w:cstheme="minorHAnsi"/>
          <w:b/>
          <w:bCs/>
        </w:rPr>
        <w:t>2.7</w:t>
      </w:r>
      <w:r w:rsidRPr="00090E0B">
        <w:rPr>
          <w:rFonts w:asciiTheme="minorHAnsi" w:hAnsiTheme="minorHAnsi" w:cstheme="minorHAnsi"/>
          <w:b/>
          <w:bCs/>
        </w:rPr>
        <w:tab/>
        <w:t xml:space="preserve">FORMA DE PRESENTACIÓN DE PROPOSICIONES: DE MANERA PERSONAL O A TRAVÉS DE SERVICIO POSTAL O MENSAJERÍA. </w:t>
      </w:r>
    </w:p>
    <w:p w14:paraId="0E6B5825" w14:textId="77777777" w:rsidR="001C6402" w:rsidRPr="00090E0B" w:rsidRDefault="001C6402" w:rsidP="00E22E10">
      <w:pPr>
        <w:numPr>
          <w:ilvl w:val="0"/>
          <w:numId w:val="15"/>
        </w:numPr>
        <w:spacing w:after="120"/>
        <w:ind w:left="567"/>
        <w:jc w:val="both"/>
        <w:rPr>
          <w:rFonts w:asciiTheme="minorHAnsi" w:hAnsiTheme="minorHAnsi" w:cstheme="minorHAnsi"/>
        </w:rPr>
      </w:pPr>
      <w:r w:rsidRPr="00090E0B">
        <w:rPr>
          <w:rFonts w:asciiTheme="minorHAnsi" w:hAnsiTheme="minorHAnsi" w:cstheme="minorHAnsi"/>
          <w:b/>
        </w:rPr>
        <w:t>DE MANERA PERSONAL</w:t>
      </w:r>
      <w:r w:rsidRPr="00090E0B">
        <w:rPr>
          <w:rFonts w:asciiTheme="minorHAnsi" w:hAnsiTheme="minorHAnsi" w:cstheme="minorHAnsi"/>
        </w:rPr>
        <w:t>: el licitante podrá presentar sus propuestas de manera personal en forma documental y por escrito, por sí o a través de interpósita persona.</w:t>
      </w:r>
    </w:p>
    <w:p w14:paraId="47212F6D" w14:textId="77777777" w:rsidR="00597674" w:rsidRPr="00090E0B" w:rsidRDefault="001C6402" w:rsidP="00E22E10">
      <w:pPr>
        <w:numPr>
          <w:ilvl w:val="0"/>
          <w:numId w:val="15"/>
        </w:numPr>
        <w:spacing w:after="120"/>
        <w:ind w:left="567"/>
        <w:jc w:val="both"/>
        <w:rPr>
          <w:rFonts w:asciiTheme="minorHAnsi" w:hAnsiTheme="minorHAnsi" w:cstheme="minorHAnsi"/>
          <w:u w:val="words"/>
        </w:rPr>
      </w:pPr>
      <w:r w:rsidRPr="00090E0B">
        <w:rPr>
          <w:rFonts w:asciiTheme="minorHAnsi" w:hAnsiTheme="minorHAnsi" w:cstheme="minorHAnsi"/>
          <w:b/>
        </w:rPr>
        <w:t>SERVICIO POSTAL O MENSAJERÍA:</w:t>
      </w:r>
      <w:r w:rsidRPr="00090E0B">
        <w:rPr>
          <w:rFonts w:asciiTheme="minorHAnsi" w:hAnsiTheme="minorHAnsi" w:cstheme="minorHAnsi"/>
        </w:rPr>
        <w:t xml:space="preserve"> Los licitantes deberán remitir en sobre debidamente cerrado que contenga las propuestas técnica y económica, así como los requisitos solicitados en el </w:t>
      </w:r>
      <w:r w:rsidRPr="00090E0B">
        <w:rPr>
          <w:rFonts w:asciiTheme="minorHAnsi" w:hAnsiTheme="minorHAnsi" w:cstheme="minorHAnsi"/>
          <w:b/>
        </w:rPr>
        <w:t>punto 3</w:t>
      </w:r>
      <w:r w:rsidRPr="00090E0B">
        <w:rPr>
          <w:rFonts w:asciiTheme="minorHAnsi" w:hAnsiTheme="minorHAnsi" w:cstheme="minorHAnsi"/>
        </w:rPr>
        <w:t xml:space="preserve">, para tal efecto el sobre deberá entregarse en la </w:t>
      </w:r>
      <w:r w:rsidR="00673C1A" w:rsidRPr="00090E0B">
        <w:rPr>
          <w:rFonts w:asciiTheme="minorHAnsi" w:hAnsiTheme="minorHAnsi" w:cstheme="minorHAnsi"/>
        </w:rPr>
        <w:t>Subd</w:t>
      </w:r>
      <w:r w:rsidRPr="00090E0B">
        <w:rPr>
          <w:rFonts w:asciiTheme="minorHAnsi" w:hAnsiTheme="minorHAnsi" w:cstheme="minorHAnsi"/>
        </w:rPr>
        <w:t xml:space="preserve">irección de Adquisiciones </w:t>
      </w:r>
      <w:r w:rsidR="00673C1A" w:rsidRPr="00090E0B">
        <w:rPr>
          <w:rFonts w:asciiTheme="minorHAnsi" w:hAnsiTheme="minorHAnsi" w:cstheme="minorHAnsi"/>
        </w:rPr>
        <w:t>y Servicios Generales</w:t>
      </w:r>
      <w:r w:rsidRPr="00090E0B">
        <w:rPr>
          <w:rFonts w:asciiTheme="minorHAnsi" w:hAnsiTheme="minorHAnsi" w:cstheme="minorHAnsi"/>
        </w:rPr>
        <w:t xml:space="preserve"> ubicada en </w:t>
      </w:r>
      <w:r w:rsidR="00673C1A"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673C1A" w:rsidRPr="00090E0B">
        <w:rPr>
          <w:rFonts w:asciiTheme="minorHAnsi" w:hAnsiTheme="minorHAnsi" w:cstheme="minorHAnsi"/>
        </w:rPr>
        <w:t>, Colonia Burócratas Municipales, Código Postal 28040, La Estancia, Colima, Col</w:t>
      </w:r>
      <w:r w:rsidR="00673C1A" w:rsidRPr="00090E0B">
        <w:rPr>
          <w:rFonts w:asciiTheme="minorHAnsi" w:eastAsia="Times New Roman" w:hAnsiTheme="minorHAnsi" w:cstheme="minorHAnsi"/>
          <w:b/>
          <w:lang w:eastAsia="es-ES"/>
        </w:rPr>
        <w:t>.</w:t>
      </w:r>
      <w:r w:rsidRPr="00090E0B">
        <w:rPr>
          <w:rFonts w:asciiTheme="minorHAnsi" w:hAnsiTheme="minorHAnsi" w:cstheme="minorHAnsi"/>
        </w:rPr>
        <w:t xml:space="preserve">, </w:t>
      </w:r>
      <w:r w:rsidRPr="00090E0B">
        <w:rPr>
          <w:rFonts w:asciiTheme="minorHAnsi" w:hAnsiTheme="minorHAnsi" w:cstheme="minorHAnsi"/>
          <w:bCs/>
        </w:rPr>
        <w:t xml:space="preserve">como mínimo </w:t>
      </w:r>
      <w:r w:rsidRPr="00090E0B">
        <w:rPr>
          <w:rFonts w:asciiTheme="minorHAnsi" w:hAnsiTheme="minorHAnsi" w:cstheme="minorHAnsi"/>
          <w:b/>
          <w:bCs/>
        </w:rPr>
        <w:t>treinta minutos</w:t>
      </w:r>
      <w:r w:rsidRPr="00090E0B">
        <w:rPr>
          <w:rFonts w:asciiTheme="minorHAnsi" w:hAnsiTheme="minorHAnsi" w:cstheme="minorHAnsi"/>
          <w:bCs/>
        </w:rPr>
        <w:t xml:space="preserve"> antes de la hora señalada</w:t>
      </w:r>
      <w:r w:rsidRPr="00090E0B">
        <w:rPr>
          <w:rFonts w:asciiTheme="minorHAnsi" w:hAnsiTheme="minorHAnsi" w:cstheme="minorHAnsi"/>
        </w:rPr>
        <w:t xml:space="preserve"> para la realización del acto de presentación de proposiciones y apertura de propuestas técnicas y económicas, toda vez que si el sello de la </w:t>
      </w:r>
      <w:r w:rsidR="003718DE" w:rsidRPr="00090E0B">
        <w:rPr>
          <w:rFonts w:asciiTheme="minorHAnsi" w:hAnsiTheme="minorHAnsi" w:cstheme="minorHAnsi"/>
        </w:rPr>
        <w:t>Subdirección de Adquisiciones y Servicios Generales</w:t>
      </w:r>
      <w:r w:rsidRPr="00090E0B">
        <w:rPr>
          <w:rFonts w:asciiTheme="minorHAnsi" w:hAnsiTheme="minorHAnsi" w:cstheme="minorHAnsi"/>
        </w:rPr>
        <w:t xml:space="preserve">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w:t>
      </w:r>
      <w:r w:rsidRPr="00090E0B">
        <w:rPr>
          <w:rFonts w:asciiTheme="minorHAnsi" w:hAnsiTheme="minorHAnsi" w:cstheme="minorHAnsi"/>
          <w:b/>
        </w:rPr>
        <w:t>no se permitirá su participación.</w:t>
      </w:r>
      <w:r w:rsidR="00597674" w:rsidRPr="00090E0B">
        <w:rPr>
          <w:rFonts w:asciiTheme="minorHAnsi" w:hAnsiTheme="minorHAnsi" w:cstheme="minorHAnsi"/>
          <w:b/>
        </w:rPr>
        <w:t xml:space="preserve"> </w:t>
      </w:r>
    </w:p>
    <w:p w14:paraId="5F2533F9" w14:textId="77777777" w:rsidR="001C6402" w:rsidRPr="00090E0B" w:rsidRDefault="00597674" w:rsidP="00E22E10">
      <w:pPr>
        <w:numPr>
          <w:ilvl w:val="0"/>
          <w:numId w:val="15"/>
        </w:numPr>
        <w:spacing w:after="120"/>
        <w:ind w:left="567"/>
        <w:jc w:val="both"/>
        <w:rPr>
          <w:rFonts w:asciiTheme="minorHAnsi" w:hAnsiTheme="minorHAnsi" w:cstheme="minorHAnsi"/>
          <w:u w:val="words"/>
        </w:rPr>
      </w:pPr>
      <w:r w:rsidRPr="00090E0B">
        <w:rPr>
          <w:rFonts w:asciiTheme="minorHAnsi" w:hAnsiTheme="minorHAnsi" w:cstheme="minorHAnsi"/>
          <w:b/>
        </w:rPr>
        <w:t>MEDIOS REMOTOS O COMUNICACIÓN ELECTRÓNICA</w:t>
      </w:r>
      <w:r w:rsidRPr="00090E0B">
        <w:rPr>
          <w:rFonts w:asciiTheme="minorHAnsi" w:hAnsiTheme="minorHAnsi" w:cstheme="minorHAnsi"/>
        </w:rPr>
        <w:t xml:space="preserve">: Servicios de Salud del Estado de Colima </w:t>
      </w:r>
      <w:r w:rsidRPr="00090E0B">
        <w:rPr>
          <w:rFonts w:asciiTheme="minorHAnsi" w:hAnsiTheme="minorHAnsi" w:cstheme="minorHAnsi"/>
          <w:b/>
        </w:rPr>
        <w:t>no aceptará</w:t>
      </w:r>
      <w:r w:rsidRPr="00090E0B">
        <w:rPr>
          <w:rFonts w:asciiTheme="minorHAnsi" w:hAnsiTheme="minorHAnsi" w:cstheme="minorHAnsi"/>
        </w:rPr>
        <w:t xml:space="preserve"> propuestas a través de estos medios.</w:t>
      </w:r>
    </w:p>
    <w:p w14:paraId="3147CD52" w14:textId="77777777" w:rsidR="00071E08" w:rsidRPr="00090E0B" w:rsidRDefault="00071E08" w:rsidP="001C6402">
      <w:pPr>
        <w:jc w:val="both"/>
        <w:rPr>
          <w:rFonts w:asciiTheme="minorHAnsi" w:hAnsiTheme="minorHAnsi" w:cstheme="minorHAnsi"/>
          <w:b/>
          <w:bCs/>
        </w:rPr>
      </w:pPr>
    </w:p>
    <w:p w14:paraId="2A9C91EA"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2.8</w:t>
      </w:r>
      <w:r w:rsidRPr="00090E0B">
        <w:rPr>
          <w:rFonts w:asciiTheme="minorHAnsi" w:hAnsiTheme="minorHAnsi" w:cstheme="minorHAnsi"/>
          <w:b/>
          <w:bCs/>
        </w:rPr>
        <w:tab/>
        <w:t>INDICACIONES GENERALES.</w:t>
      </w:r>
    </w:p>
    <w:p w14:paraId="539690A7"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Una vez iniciado el acto de presentación de proposiciones y apertura de propuestas técnicas y económicas, no se permitirá la entrada a ningún participante, ni que introduzcan documento alguno. De igual manera, no se permitirá la salida de los licitantes que se encuentren dentro de la sala, salvo causas de extrema urgencia y siempre y cuando el </w:t>
      </w:r>
      <w:r w:rsidR="00BC3A11" w:rsidRPr="00090E0B">
        <w:rPr>
          <w:rFonts w:asciiTheme="minorHAnsi" w:eastAsia="Times New Roman" w:hAnsiTheme="minorHAnsi" w:cstheme="minorHAnsi"/>
          <w:lang w:eastAsia="es-ES"/>
        </w:rPr>
        <w:t>Subc</w:t>
      </w:r>
      <w:r w:rsidRPr="00090E0B">
        <w:rPr>
          <w:rFonts w:asciiTheme="minorHAnsi" w:eastAsia="Times New Roman" w:hAnsiTheme="minorHAnsi" w:cstheme="minorHAnsi"/>
          <w:lang w:eastAsia="es-ES"/>
        </w:rPr>
        <w:t>omité ya hubiera recibido el sobre que contenga sus propuestas técnica y económica.</w:t>
      </w:r>
    </w:p>
    <w:p w14:paraId="52383DEB" w14:textId="77777777" w:rsidR="001C6402" w:rsidRPr="00090E0B" w:rsidRDefault="001C6402" w:rsidP="001C6402">
      <w:pPr>
        <w:jc w:val="both"/>
        <w:rPr>
          <w:rFonts w:asciiTheme="minorHAnsi" w:eastAsia="Times New Roman" w:hAnsiTheme="minorHAnsi" w:cstheme="minorHAnsi"/>
          <w:lang w:eastAsia="es-ES"/>
        </w:rPr>
      </w:pPr>
    </w:p>
    <w:p w14:paraId="52AC45C0"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2.9</w:t>
      </w:r>
      <w:r w:rsidRPr="00090E0B">
        <w:rPr>
          <w:rFonts w:asciiTheme="minorHAnsi" w:hAnsiTheme="minorHAnsi" w:cstheme="minorHAnsi"/>
          <w:b/>
          <w:bCs/>
        </w:rPr>
        <w:tab/>
        <w:t>CERTIFICADO DE EMPRESA COLIMENSE.</w:t>
      </w:r>
    </w:p>
    <w:p w14:paraId="35FCA760" w14:textId="77777777" w:rsidR="001C6402" w:rsidRPr="00090E0B" w:rsidRDefault="001C6402" w:rsidP="001C6402">
      <w:pPr>
        <w:jc w:val="both"/>
        <w:rPr>
          <w:rFonts w:asciiTheme="minorHAnsi" w:hAnsiTheme="minorHAnsi" w:cstheme="minorHAnsi"/>
          <w:bCs/>
        </w:rPr>
      </w:pPr>
      <w:bookmarkStart w:id="5" w:name="_Hlk124848889"/>
      <w:r w:rsidRPr="00090E0B">
        <w:rPr>
          <w:rFonts w:asciiTheme="minorHAnsi" w:hAnsiTheme="minorHAnsi" w:cstheme="minorHAnsi"/>
          <w:bCs/>
        </w:rPr>
        <w:t>Este punto no aplica para la presente licitación.</w:t>
      </w:r>
      <w:bookmarkEnd w:id="5"/>
    </w:p>
    <w:p w14:paraId="38ADD26F" w14:textId="77777777" w:rsidR="001C6402" w:rsidRPr="00090E0B" w:rsidRDefault="001C6402" w:rsidP="001C6402">
      <w:pPr>
        <w:shd w:val="clear" w:color="auto" w:fill="D9D9D9"/>
        <w:ind w:left="709" w:hanging="709"/>
        <w:jc w:val="both"/>
        <w:rPr>
          <w:rFonts w:asciiTheme="minorHAnsi" w:hAnsiTheme="minorHAnsi" w:cstheme="minorHAnsi"/>
          <w:b/>
          <w:bCs/>
          <w:caps/>
        </w:rPr>
      </w:pPr>
      <w:r w:rsidRPr="00090E0B">
        <w:rPr>
          <w:rFonts w:asciiTheme="minorHAnsi" w:hAnsiTheme="minorHAnsi" w:cstheme="minorHAnsi"/>
          <w:b/>
          <w:bCs/>
        </w:rPr>
        <w:t>3.</w:t>
      </w:r>
      <w:r w:rsidRPr="00090E0B">
        <w:rPr>
          <w:rFonts w:asciiTheme="minorHAnsi" w:hAnsiTheme="minorHAnsi" w:cstheme="minorHAnsi"/>
          <w:b/>
          <w:bCs/>
        </w:rPr>
        <w:tab/>
      </w:r>
      <w:r w:rsidRPr="00090E0B">
        <w:rPr>
          <w:rFonts w:asciiTheme="minorHAnsi" w:hAnsiTheme="minorHAnsi" w:cstheme="minorHAnsi"/>
          <w:b/>
          <w:bCs/>
          <w:caps/>
        </w:rPr>
        <w:t>Requisitos que deberán cumplir Y PRESENTAR los licitantes para el ACTO DE PRESENTACIÓN y apertura DE PROPOSICIONES.</w:t>
      </w:r>
    </w:p>
    <w:p w14:paraId="7F6ECDE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Todos los documentos solicitados deberán estar vigentes, no presentar tachaduras ni enmendaduras y ser legibles; la falta de alguno de los siguientes requisitos será motivo de desechamiento</w:t>
      </w:r>
      <w:r w:rsidRPr="00090E0B">
        <w:rPr>
          <w:rFonts w:asciiTheme="minorHAnsi" w:hAnsiTheme="minorHAnsi" w:cstheme="minorHAnsi"/>
          <w:b/>
        </w:rPr>
        <w:t>,</w:t>
      </w:r>
      <w:r w:rsidRPr="00090E0B">
        <w:rPr>
          <w:rFonts w:asciiTheme="minorHAnsi" w:hAnsiTheme="minorHAnsi" w:cstheme="minorHAnsi"/>
        </w:rPr>
        <w:t xml:space="preserve"> excepto el punto </w:t>
      </w:r>
      <w:r w:rsidRPr="00090E0B">
        <w:rPr>
          <w:rFonts w:asciiTheme="minorHAnsi" w:hAnsiTheme="minorHAnsi" w:cstheme="minorHAnsi"/>
          <w:b/>
        </w:rPr>
        <w:t xml:space="preserve">3.1 </w:t>
      </w:r>
      <w:r w:rsidRPr="00090E0B">
        <w:rPr>
          <w:rFonts w:asciiTheme="minorHAnsi" w:hAnsiTheme="minorHAnsi" w:cstheme="minorHAnsi"/>
        </w:rPr>
        <w:t>el cual es opcional.</w:t>
      </w:r>
    </w:p>
    <w:p w14:paraId="58DD1D9C" w14:textId="77777777" w:rsidR="003F77C4" w:rsidRPr="00090E0B" w:rsidRDefault="003F77C4" w:rsidP="001C6402">
      <w:pPr>
        <w:jc w:val="both"/>
        <w:rPr>
          <w:rFonts w:asciiTheme="minorHAnsi" w:eastAsia="Times New Roman" w:hAnsiTheme="minorHAnsi" w:cstheme="minorHAnsi"/>
          <w:b/>
          <w:bCs/>
          <w:lang w:eastAsia="es-ES"/>
        </w:rPr>
      </w:pPr>
    </w:p>
    <w:p w14:paraId="35C5C0AA"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3.1</w:t>
      </w:r>
      <w:r w:rsidRPr="00090E0B">
        <w:rPr>
          <w:rFonts w:asciiTheme="minorHAnsi" w:eastAsia="Times New Roman" w:hAnsiTheme="minorHAnsi" w:cstheme="minorHAnsi"/>
          <w:b/>
          <w:bCs/>
          <w:lang w:eastAsia="es-ES"/>
        </w:rPr>
        <w:tab/>
        <w:t>DE LA PERSONA QUE SOLO ENTREGUE LAS PROPUESTAS.</w:t>
      </w:r>
    </w:p>
    <w:p w14:paraId="7E7D0F2C"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No será motivo de descalificación la falta de identificación o de acreditamiento de la representación de la persona que solamente entregue las propuestas, pero solo podrá participar durante el desarrollo del acto con el carácter de observador.</w:t>
      </w:r>
    </w:p>
    <w:p w14:paraId="1EBC0DE3" w14:textId="77777777" w:rsidR="001C6402" w:rsidRPr="00090E0B" w:rsidRDefault="001C6402" w:rsidP="003F77C4">
      <w:pPr>
        <w:jc w:val="both"/>
        <w:rPr>
          <w:rFonts w:asciiTheme="minorHAnsi" w:hAnsiTheme="minorHAnsi" w:cstheme="minorHAnsi"/>
        </w:rPr>
      </w:pPr>
    </w:p>
    <w:p w14:paraId="2F6D7D88"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3</w:t>
      </w:r>
      <w:r w:rsidR="003F77C4" w:rsidRPr="00090E0B">
        <w:rPr>
          <w:rFonts w:asciiTheme="minorHAnsi" w:hAnsiTheme="minorHAnsi" w:cstheme="minorHAnsi"/>
          <w:b/>
          <w:bCs/>
        </w:rPr>
        <w:t xml:space="preserve">.2 </w:t>
      </w:r>
      <w:r w:rsidRPr="00090E0B">
        <w:rPr>
          <w:rFonts w:asciiTheme="minorHAnsi" w:hAnsiTheme="minorHAnsi" w:cstheme="minorHAnsi"/>
          <w:b/>
          <w:bCs/>
        </w:rPr>
        <w:tab/>
        <w:t>FORMA EN QUE ACREDITARÁ LA EXISTENCIA Y PERSONALIDAD JURÍDICA. (ANEXO 3)</w:t>
      </w:r>
    </w:p>
    <w:p w14:paraId="16758980" w14:textId="77777777" w:rsidR="001C6402" w:rsidRPr="00090E0B" w:rsidRDefault="001C6402" w:rsidP="001C6402">
      <w:pPr>
        <w:jc w:val="both"/>
        <w:rPr>
          <w:rFonts w:asciiTheme="minorHAnsi" w:hAnsiTheme="minorHAnsi" w:cstheme="minorHAnsi"/>
          <w:lang w:val="es-ES"/>
        </w:rPr>
      </w:pPr>
      <w:r w:rsidRPr="00090E0B">
        <w:rPr>
          <w:rFonts w:asciiTheme="minorHAnsi" w:hAnsiTheme="minorHAnsi" w:cstheme="minorHAnsi"/>
        </w:rPr>
        <w:t xml:space="preserve">El licitante acreditará su existencia y personalidad jurídica en el acto de presentación de propuestas técnicas y económicas, </w:t>
      </w:r>
      <w:r w:rsidRPr="00090E0B">
        <w:rPr>
          <w:rFonts w:asciiTheme="minorHAnsi" w:hAnsiTheme="minorHAnsi" w:cstheme="minorHAnsi"/>
          <w:lang w:val="es-ES"/>
        </w:rPr>
        <w:t>adjuntando lo siguiente:</w:t>
      </w:r>
    </w:p>
    <w:p w14:paraId="3628A4BB" w14:textId="77777777" w:rsidR="001C6402" w:rsidRPr="00090E0B" w:rsidRDefault="001C6402" w:rsidP="001C6402">
      <w:pPr>
        <w:jc w:val="both"/>
        <w:rPr>
          <w:rFonts w:asciiTheme="minorHAnsi" w:eastAsia="Times New Roman" w:hAnsiTheme="minorHAnsi" w:cstheme="minorHAnsi"/>
          <w:b/>
          <w:bCs/>
          <w:lang w:val="es-ES" w:eastAsia="es-ES"/>
        </w:rPr>
      </w:pPr>
      <w:r w:rsidRPr="00090E0B">
        <w:rPr>
          <w:rFonts w:asciiTheme="minorHAnsi" w:eastAsia="Times New Roman" w:hAnsiTheme="minorHAnsi" w:cstheme="minorHAnsi"/>
          <w:bCs/>
          <w:lang w:val="es-ES" w:eastAsia="es-ES"/>
        </w:rPr>
        <w:t>Presentar el</w:t>
      </w:r>
      <w:r w:rsidRPr="00090E0B">
        <w:rPr>
          <w:rFonts w:asciiTheme="minorHAnsi" w:eastAsia="Times New Roman" w:hAnsiTheme="minorHAnsi" w:cstheme="minorHAnsi"/>
          <w:b/>
          <w:bCs/>
          <w:lang w:val="es-ES" w:eastAsia="es-ES"/>
        </w:rPr>
        <w:t xml:space="preserve"> Anexo No. 3 “FORMATO DE INFORMACIÓN PARA ACREDITAR LA EXISTENCIA Y PERSONALIDAD DEL PROVEEDOR”</w:t>
      </w:r>
      <w:r w:rsidRPr="00090E0B">
        <w:rPr>
          <w:rFonts w:asciiTheme="minorHAnsi" w:eastAsia="Times New Roman" w:hAnsiTheme="minorHAnsi" w:cstheme="minorHAnsi"/>
          <w:bCs/>
          <w:lang w:val="es-ES" w:eastAsia="es-ES"/>
        </w:rPr>
        <w:t xml:space="preserve"> en</w:t>
      </w:r>
      <w:r w:rsidRPr="00090E0B">
        <w:rPr>
          <w:rFonts w:asciiTheme="minorHAnsi" w:eastAsia="Times New Roman" w:hAnsiTheme="minorHAnsi" w:cstheme="minorHAnsi"/>
          <w:bCs/>
          <w:lang w:val="es-ES_tradnl" w:eastAsia="es-ES"/>
        </w:rPr>
        <w:t xml:space="preserve"> papel membretado del licitante, firmada por el representante o apoderado legal, </w:t>
      </w:r>
      <w:r w:rsidRPr="00090E0B">
        <w:rPr>
          <w:rFonts w:asciiTheme="minorHAnsi" w:eastAsia="Times New Roman" w:hAnsiTheme="minorHAnsi" w:cstheme="minorHAnsi"/>
          <w:lang w:val="es-ES_tradnl" w:eastAsia="es-ES"/>
        </w:rPr>
        <w:t>BAJO PROTESTA DE DECIR VERDAD,</w:t>
      </w:r>
      <w:r w:rsidRPr="00090E0B">
        <w:rPr>
          <w:rFonts w:asciiTheme="minorHAnsi" w:eastAsia="Times New Roman" w:hAnsiTheme="minorHAnsi" w:cstheme="minorHAnsi"/>
          <w:bCs/>
          <w:lang w:val="es-ES" w:eastAsia="es-ES"/>
        </w:rPr>
        <w:t xml:space="preserve"> adjuntando la siguiente documentación</w:t>
      </w:r>
      <w:r w:rsidRPr="00090E0B">
        <w:rPr>
          <w:rFonts w:asciiTheme="minorHAnsi" w:eastAsia="Times New Roman" w:hAnsiTheme="minorHAnsi" w:cstheme="minorHAnsi"/>
          <w:b/>
          <w:bCs/>
          <w:lang w:val="es-ES" w:eastAsia="es-ES"/>
        </w:rPr>
        <w:t>:</w:t>
      </w:r>
    </w:p>
    <w:p w14:paraId="50445A5F" w14:textId="77777777" w:rsidR="001C6402" w:rsidRPr="00090E0B" w:rsidRDefault="003F77C4" w:rsidP="001C6402">
      <w:pPr>
        <w:jc w:val="both"/>
        <w:rPr>
          <w:rFonts w:asciiTheme="minorHAnsi" w:hAnsiTheme="minorHAnsi" w:cstheme="minorHAnsi"/>
          <w:b/>
          <w:bCs/>
        </w:rPr>
      </w:pPr>
      <w:r w:rsidRPr="00090E0B">
        <w:rPr>
          <w:rFonts w:asciiTheme="minorHAnsi" w:hAnsiTheme="minorHAnsi" w:cstheme="minorHAnsi"/>
          <w:b/>
          <w:bCs/>
        </w:rPr>
        <w:t>3.2</w:t>
      </w:r>
      <w:r w:rsidR="001C6402" w:rsidRPr="00090E0B">
        <w:rPr>
          <w:rFonts w:asciiTheme="minorHAnsi" w:hAnsiTheme="minorHAnsi" w:cstheme="minorHAnsi"/>
          <w:b/>
          <w:bCs/>
        </w:rPr>
        <w:t>.1</w:t>
      </w:r>
      <w:r w:rsidR="001C6402" w:rsidRPr="00090E0B">
        <w:rPr>
          <w:rFonts w:asciiTheme="minorHAnsi" w:hAnsiTheme="minorHAnsi" w:cstheme="minorHAnsi"/>
          <w:b/>
          <w:bCs/>
        </w:rPr>
        <w:tab/>
        <w:t>FORMA DE ACREDITACIÓN DE LAS PERSONAS FÍSICAS</w:t>
      </w:r>
    </w:p>
    <w:p w14:paraId="694BD071" w14:textId="77777777" w:rsidR="001C6402" w:rsidRPr="00090E0B" w:rsidRDefault="001C6402" w:rsidP="001C6402">
      <w:pPr>
        <w:ind w:left="709" w:hanging="709"/>
        <w:jc w:val="both"/>
        <w:rPr>
          <w:rFonts w:asciiTheme="minorHAnsi" w:hAnsiTheme="minorHAnsi" w:cstheme="minorHAnsi"/>
        </w:rPr>
      </w:pPr>
      <w:r w:rsidRPr="00090E0B">
        <w:rPr>
          <w:rFonts w:asciiTheme="minorHAnsi" w:hAnsiTheme="minorHAnsi" w:cstheme="minorHAnsi"/>
        </w:rPr>
        <w:t>a)</w:t>
      </w:r>
      <w:r w:rsidRPr="00090E0B">
        <w:rPr>
          <w:rFonts w:asciiTheme="minorHAnsi" w:hAnsiTheme="minorHAnsi" w:cstheme="minorHAnsi"/>
        </w:rPr>
        <w:tab/>
        <w:t>Presentar copia del formato de la Clave Única de Registro de Población (CURP) expedida por la Secretaría de Gobernación, del licitante.</w:t>
      </w:r>
    </w:p>
    <w:p w14:paraId="1C886867" w14:textId="77777777" w:rsidR="001C6402" w:rsidRPr="00090E0B" w:rsidRDefault="001C6402" w:rsidP="001C6402">
      <w:pPr>
        <w:ind w:left="709" w:hanging="709"/>
        <w:jc w:val="both"/>
        <w:rPr>
          <w:rFonts w:asciiTheme="minorHAnsi" w:hAnsiTheme="minorHAnsi" w:cstheme="minorHAnsi"/>
        </w:rPr>
      </w:pPr>
      <w:r w:rsidRPr="00090E0B">
        <w:rPr>
          <w:rFonts w:asciiTheme="minorHAnsi" w:hAnsiTheme="minorHAnsi" w:cstheme="minorHAnsi"/>
        </w:rPr>
        <w:t>b)</w:t>
      </w:r>
      <w:r w:rsidRPr="00090E0B">
        <w:rPr>
          <w:rFonts w:asciiTheme="minorHAnsi" w:hAnsiTheme="minorHAnsi" w:cstheme="minorHAnsi"/>
        </w:rPr>
        <w:tab/>
        <w:t>Original o copia certificada y copia simple para su cotejo de Identificación Oficial vigente, con fotografía. (Pasaporte y/o Credencial de Elector) del licitante, y en su caso del Apoderado.</w:t>
      </w:r>
    </w:p>
    <w:p w14:paraId="3819F9BB" w14:textId="77777777" w:rsidR="001C6402" w:rsidRPr="00090E0B" w:rsidRDefault="001C6402" w:rsidP="001C6402">
      <w:pPr>
        <w:ind w:left="709" w:hanging="709"/>
        <w:jc w:val="both"/>
        <w:rPr>
          <w:rFonts w:asciiTheme="minorHAnsi" w:hAnsiTheme="minorHAnsi" w:cstheme="minorHAnsi"/>
        </w:rPr>
      </w:pPr>
      <w:r w:rsidRPr="00090E0B">
        <w:rPr>
          <w:rFonts w:asciiTheme="minorHAnsi" w:hAnsiTheme="minorHAnsi" w:cstheme="minorHAnsi"/>
        </w:rPr>
        <w:t>c)</w:t>
      </w:r>
      <w:r w:rsidRPr="00090E0B">
        <w:rPr>
          <w:rFonts w:asciiTheme="minorHAnsi" w:hAnsiTheme="minorHAnsi" w:cstheme="minorHAnsi"/>
        </w:rPr>
        <w:tab/>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sidR="003178D4" w:rsidRPr="00090E0B">
        <w:rPr>
          <w:rFonts w:asciiTheme="minorHAnsi" w:hAnsiTheme="minorHAnsi" w:cstheme="minorHAnsi"/>
        </w:rPr>
        <w:t xml:space="preserve">Servicios de Salud del </w:t>
      </w:r>
      <w:r w:rsidR="00E276EF" w:rsidRPr="00090E0B">
        <w:rPr>
          <w:rFonts w:asciiTheme="minorHAnsi" w:hAnsiTheme="minorHAnsi" w:cstheme="minorHAnsi"/>
        </w:rPr>
        <w:t>Estado de Colima</w:t>
      </w:r>
      <w:r w:rsidRPr="00090E0B">
        <w:rPr>
          <w:rFonts w:asciiTheme="minorHAnsi" w:hAnsiTheme="minorHAnsi" w:cstheme="minorHAnsi"/>
        </w:rPr>
        <w:t xml:space="preserve">. </w:t>
      </w:r>
      <w:r w:rsidRPr="00090E0B">
        <w:rPr>
          <w:rFonts w:asciiTheme="minorHAnsi" w:hAnsiTheme="minorHAnsi" w:cstheme="minorHAnsi"/>
          <w:b/>
        </w:rPr>
        <w:t>SEÑALANDO CON TINTA FLUORESCENTE</w:t>
      </w:r>
      <w:r w:rsidRPr="00090E0B">
        <w:rPr>
          <w:rFonts w:asciiTheme="minorHAnsi" w:hAnsiTheme="minorHAnsi" w:cstheme="minorHAnsi"/>
        </w:rPr>
        <w:t xml:space="preserve"> SOBRE LA COPIA EL PUNTO ESPECÍFICO DONDE SE MENCIONA DICHO PODER.</w:t>
      </w:r>
    </w:p>
    <w:p w14:paraId="578E4B41" w14:textId="77777777" w:rsidR="001C6402" w:rsidRPr="00090E0B" w:rsidRDefault="001C6402" w:rsidP="001C6402">
      <w:pPr>
        <w:ind w:left="709" w:hanging="709"/>
        <w:jc w:val="both"/>
        <w:rPr>
          <w:rFonts w:asciiTheme="minorHAnsi" w:hAnsiTheme="minorHAnsi" w:cstheme="minorHAnsi"/>
        </w:rPr>
      </w:pPr>
      <w:r w:rsidRPr="00090E0B">
        <w:rPr>
          <w:rFonts w:asciiTheme="minorHAnsi" w:hAnsiTheme="minorHAnsi" w:cstheme="minorHAnsi"/>
        </w:rPr>
        <w:lastRenderedPageBreak/>
        <w:t>d)</w:t>
      </w:r>
      <w:r w:rsidRPr="00090E0B">
        <w:rPr>
          <w:rFonts w:asciiTheme="minorHAnsi" w:hAnsiTheme="minorHAnsi" w:cstheme="minorHAnsi"/>
        </w:rPr>
        <w:tab/>
        <w:t>Constancia de Situación Fiscal expedido por el SAT presentando la situación del contribuyente como ACTIVO, con una antigüedad no mayor a 30 días naturales.</w:t>
      </w:r>
    </w:p>
    <w:p w14:paraId="08E9F208" w14:textId="77777777" w:rsidR="001C6402" w:rsidRPr="00090E0B" w:rsidRDefault="001C6402" w:rsidP="001C6402">
      <w:pPr>
        <w:ind w:left="709" w:hanging="709"/>
        <w:jc w:val="both"/>
        <w:rPr>
          <w:rFonts w:asciiTheme="minorHAnsi" w:hAnsiTheme="minorHAnsi" w:cstheme="minorHAnsi"/>
        </w:rPr>
      </w:pPr>
      <w:r w:rsidRPr="00090E0B">
        <w:rPr>
          <w:rFonts w:asciiTheme="minorHAnsi" w:hAnsiTheme="minorHAnsi" w:cstheme="minorHAnsi"/>
        </w:rPr>
        <w:t>e)</w:t>
      </w:r>
      <w:r w:rsidRPr="00090E0B">
        <w:rPr>
          <w:rFonts w:asciiTheme="minorHAnsi" w:hAnsiTheme="minorHAnsi" w:cstheme="minorHAnsi"/>
        </w:rPr>
        <w:tab/>
        <w:t xml:space="preserve">Copia del comprobante de </w:t>
      </w:r>
      <w:r w:rsidRPr="00090E0B">
        <w:rPr>
          <w:rFonts w:asciiTheme="minorHAnsi" w:hAnsiTheme="minorHAnsi" w:cstheme="minorHAnsi"/>
          <w:b/>
          <w:bCs/>
        </w:rPr>
        <w:t>domicilio fiscal</w:t>
      </w:r>
      <w:r w:rsidRPr="00090E0B">
        <w:rPr>
          <w:rFonts w:asciiTheme="minorHAnsi" w:hAnsiTheme="minorHAnsi" w:cstheme="minorHAnsi"/>
        </w:rPr>
        <w:t xml:space="preserve"> con antigüedad no mayor a 90 días naturales, el cual deberá ser recibo de agua, luz o teléfono fijo.</w:t>
      </w:r>
    </w:p>
    <w:p w14:paraId="11F6C239" w14:textId="77777777" w:rsidR="001C6402" w:rsidRPr="00090E0B" w:rsidRDefault="001C6402" w:rsidP="001C6402">
      <w:pPr>
        <w:jc w:val="both"/>
        <w:rPr>
          <w:rFonts w:asciiTheme="minorHAnsi" w:eastAsia="Times New Roman" w:hAnsiTheme="minorHAnsi" w:cstheme="minorHAnsi"/>
          <w:lang w:eastAsia="es-ES"/>
        </w:rPr>
      </w:pPr>
    </w:p>
    <w:p w14:paraId="4285C9B7"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
        </w:rPr>
        <w:t>NOTA:</w:t>
      </w:r>
      <w:r w:rsidRPr="00090E0B">
        <w:rPr>
          <w:rFonts w:asciiTheme="minorHAnsi" w:hAnsiTheme="minorHAnsi" w:cstheme="minorHAnsi"/>
        </w:rPr>
        <w:t xml:space="preserve"> </w:t>
      </w:r>
      <w:r w:rsidRPr="00090E0B">
        <w:rPr>
          <w:rFonts w:asciiTheme="minorHAnsi" w:hAnsiTheme="minorHAnsi" w:cstheme="minorHAnsi"/>
          <w:bCs/>
        </w:rPr>
        <w:t>Al término de la presentación de las propuestas técnicas y económicas, se devolverán los documentos originales solicitados en este punto</w:t>
      </w:r>
      <w:r w:rsidRPr="00090E0B">
        <w:rPr>
          <w:rFonts w:asciiTheme="minorHAnsi" w:hAnsiTheme="minorHAnsi" w:cstheme="minorHAnsi"/>
          <w:b/>
          <w:bCs/>
        </w:rPr>
        <w:t xml:space="preserve">, </w:t>
      </w:r>
      <w:r w:rsidRPr="00090E0B">
        <w:rPr>
          <w:rFonts w:asciiTheme="minorHAnsi" w:hAnsiTheme="minorHAnsi" w:cstheme="minorHAnsi"/>
          <w:bCs/>
        </w:rPr>
        <w:t>pudiendo insertar en protectores de plástico u otros materiales sólo los documentos que sean originales y/o copias certificadas.</w:t>
      </w:r>
    </w:p>
    <w:p w14:paraId="2198567C"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3.</w:t>
      </w:r>
      <w:r w:rsidR="003F77C4" w:rsidRPr="00090E0B">
        <w:rPr>
          <w:rFonts w:asciiTheme="minorHAnsi" w:hAnsiTheme="minorHAnsi" w:cstheme="minorHAnsi"/>
          <w:b/>
          <w:bCs/>
        </w:rPr>
        <w:t>2</w:t>
      </w:r>
      <w:r w:rsidRPr="00090E0B">
        <w:rPr>
          <w:rFonts w:asciiTheme="minorHAnsi" w:hAnsiTheme="minorHAnsi" w:cstheme="minorHAnsi"/>
          <w:b/>
          <w:bCs/>
        </w:rPr>
        <w:t xml:space="preserve">.2 </w:t>
      </w:r>
      <w:r w:rsidRPr="00090E0B">
        <w:rPr>
          <w:rFonts w:asciiTheme="minorHAnsi" w:hAnsiTheme="minorHAnsi" w:cstheme="minorHAnsi"/>
          <w:b/>
          <w:bCs/>
        </w:rPr>
        <w:tab/>
        <w:t>FORMA DE ACREDITACIÓN DE LAS PERSONAS MORALES.</w:t>
      </w:r>
    </w:p>
    <w:p w14:paraId="6C3AA730" w14:textId="77777777" w:rsidR="001C6402" w:rsidRPr="00090E0B" w:rsidRDefault="001C6402" w:rsidP="00E22E10">
      <w:pPr>
        <w:numPr>
          <w:ilvl w:val="0"/>
          <w:numId w:val="16"/>
        </w:numPr>
        <w:spacing w:after="0" w:line="240" w:lineRule="auto"/>
        <w:ind w:left="709" w:hanging="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Original o copia certificada y copia simple para su cotejo del Acta Constitutiva y sus últimas modificaciones ante Fedatario Público, previamente inscritas en el Registro Público de la Propiedad y de Comercio.</w:t>
      </w:r>
    </w:p>
    <w:p w14:paraId="212CDBF8" w14:textId="77777777" w:rsidR="001C6402" w:rsidRPr="00090E0B" w:rsidRDefault="001C6402" w:rsidP="00E22E10">
      <w:pPr>
        <w:numPr>
          <w:ilvl w:val="0"/>
          <w:numId w:val="16"/>
        </w:numPr>
        <w:spacing w:after="0" w:line="240" w:lineRule="auto"/>
        <w:ind w:left="709" w:hanging="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Original o copia certificada y copia simple para su cotejo de Identificación Oficial vigente, con fotografía. (Pasaporte y/o Credencial de Elector) del Apoderado.</w:t>
      </w:r>
    </w:p>
    <w:p w14:paraId="50FF7290" w14:textId="77777777" w:rsidR="001C6402" w:rsidRPr="00090E0B" w:rsidRDefault="001C6402" w:rsidP="00E22E10">
      <w:pPr>
        <w:numPr>
          <w:ilvl w:val="0"/>
          <w:numId w:val="16"/>
        </w:numPr>
        <w:spacing w:after="0" w:line="240" w:lineRule="auto"/>
        <w:ind w:left="709" w:hanging="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w:t>
      </w:r>
      <w:r w:rsidRPr="00090E0B">
        <w:rPr>
          <w:rFonts w:asciiTheme="minorHAnsi" w:eastAsia="Times New Roman" w:hAnsiTheme="minorHAnsi" w:cstheme="minorHAnsi"/>
          <w:b/>
          <w:lang w:eastAsia="es-ES"/>
        </w:rPr>
        <w:t>SEÑALANDO CON TINTA FLUORESCENTE SOBRE LA COPIA</w:t>
      </w:r>
      <w:r w:rsidRPr="00090E0B">
        <w:rPr>
          <w:rFonts w:asciiTheme="minorHAnsi" w:eastAsia="Times New Roman" w:hAnsiTheme="minorHAnsi" w:cstheme="minorHAnsi"/>
          <w:lang w:eastAsia="es-ES"/>
        </w:rPr>
        <w:t xml:space="preserve"> EL PUNTO ESPECÍFICO DONDE SE MENCIONA DICHO PODER.</w:t>
      </w:r>
    </w:p>
    <w:p w14:paraId="72DAE45D" w14:textId="77777777" w:rsidR="001C6402" w:rsidRPr="00090E0B" w:rsidRDefault="001C6402" w:rsidP="00E22E10">
      <w:pPr>
        <w:numPr>
          <w:ilvl w:val="0"/>
          <w:numId w:val="16"/>
        </w:numPr>
        <w:spacing w:after="0" w:line="240" w:lineRule="auto"/>
        <w:ind w:left="709" w:hanging="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Constancia de Situación Fiscal expedido por el SAT, presentando la situación del contribuyente como ACTIVO, con una antigüedad no mayor a 30 días naturales.</w:t>
      </w:r>
    </w:p>
    <w:p w14:paraId="5277ACC2" w14:textId="77777777" w:rsidR="001C6402" w:rsidRPr="00090E0B" w:rsidRDefault="001C6402" w:rsidP="00E22E10">
      <w:pPr>
        <w:numPr>
          <w:ilvl w:val="0"/>
          <w:numId w:val="16"/>
        </w:numPr>
        <w:spacing w:after="0" w:line="240" w:lineRule="auto"/>
        <w:ind w:left="709" w:hanging="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Copia del comprobante de </w:t>
      </w:r>
      <w:r w:rsidRPr="00090E0B">
        <w:rPr>
          <w:rFonts w:asciiTheme="minorHAnsi" w:eastAsia="Times New Roman" w:hAnsiTheme="minorHAnsi" w:cstheme="minorHAnsi"/>
          <w:b/>
          <w:lang w:eastAsia="es-ES"/>
        </w:rPr>
        <w:t>domicilio fiscal</w:t>
      </w:r>
      <w:r w:rsidRPr="00090E0B">
        <w:rPr>
          <w:rFonts w:asciiTheme="minorHAnsi" w:eastAsia="Times New Roman" w:hAnsiTheme="minorHAnsi" w:cstheme="minorHAnsi"/>
          <w:lang w:eastAsia="es-ES"/>
        </w:rPr>
        <w:t xml:space="preserve"> con antigüedad no mayor a 90 días naturales, el cual deberá ser recibo de agua, luz o teléfono fijo.</w:t>
      </w:r>
    </w:p>
    <w:p w14:paraId="542B7ABF" w14:textId="77777777" w:rsidR="001C6402" w:rsidRPr="00090E0B" w:rsidRDefault="001C6402" w:rsidP="001C6402">
      <w:pPr>
        <w:ind w:left="709"/>
        <w:jc w:val="both"/>
        <w:rPr>
          <w:rFonts w:asciiTheme="minorHAnsi" w:hAnsiTheme="minorHAnsi" w:cstheme="minorHAnsi"/>
          <w:b/>
        </w:rPr>
      </w:pPr>
    </w:p>
    <w:p w14:paraId="2310DD49"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
        </w:rPr>
        <w:t>NOTA:</w:t>
      </w:r>
      <w:r w:rsidRPr="00090E0B">
        <w:rPr>
          <w:rFonts w:asciiTheme="minorHAnsi" w:hAnsiTheme="minorHAnsi" w:cstheme="minorHAnsi"/>
        </w:rPr>
        <w:t xml:space="preserve"> </w:t>
      </w:r>
      <w:r w:rsidRPr="00090E0B">
        <w:rPr>
          <w:rFonts w:asciiTheme="minorHAnsi" w:hAnsiTheme="minorHAnsi" w:cstheme="minorHAnsi"/>
          <w:bCs/>
        </w:rPr>
        <w:t>Al término de la presentación de las propuestas técnicas y económicas, se devolverán los documentos originales solicitados en este punto</w:t>
      </w:r>
      <w:r w:rsidRPr="00090E0B">
        <w:rPr>
          <w:rFonts w:asciiTheme="minorHAnsi" w:hAnsiTheme="minorHAnsi" w:cstheme="minorHAnsi"/>
          <w:b/>
          <w:bCs/>
        </w:rPr>
        <w:t xml:space="preserve">, </w:t>
      </w:r>
      <w:r w:rsidRPr="00090E0B">
        <w:rPr>
          <w:rFonts w:asciiTheme="minorHAnsi" w:hAnsiTheme="minorHAnsi" w:cstheme="minorHAnsi"/>
          <w:bCs/>
        </w:rPr>
        <w:t>pudiendo insertar en protectores de plástico u otros materiales sólo los documentos que sean originales y/o copias certificadas.</w:t>
      </w:r>
    </w:p>
    <w:p w14:paraId="59060293" w14:textId="77777777" w:rsidR="00255009" w:rsidRPr="00090E0B" w:rsidRDefault="00255009" w:rsidP="001C6402">
      <w:pPr>
        <w:jc w:val="both"/>
        <w:rPr>
          <w:rFonts w:asciiTheme="minorHAnsi" w:hAnsiTheme="minorHAnsi" w:cstheme="minorHAnsi"/>
          <w:b/>
          <w:bCs/>
        </w:rPr>
      </w:pPr>
    </w:p>
    <w:p w14:paraId="569D9F10" w14:textId="77777777" w:rsidR="001C6402" w:rsidRPr="00090E0B" w:rsidRDefault="003F77C4" w:rsidP="001C6402">
      <w:pPr>
        <w:jc w:val="both"/>
        <w:rPr>
          <w:rFonts w:asciiTheme="minorHAnsi" w:hAnsiTheme="minorHAnsi" w:cstheme="minorHAnsi"/>
          <w:b/>
          <w:bCs/>
        </w:rPr>
      </w:pPr>
      <w:r w:rsidRPr="00090E0B">
        <w:rPr>
          <w:rFonts w:asciiTheme="minorHAnsi" w:hAnsiTheme="minorHAnsi" w:cstheme="minorHAnsi"/>
          <w:b/>
          <w:bCs/>
        </w:rPr>
        <w:t>3.3</w:t>
      </w:r>
      <w:r w:rsidR="001C6402" w:rsidRPr="00090E0B">
        <w:rPr>
          <w:rFonts w:asciiTheme="minorHAnsi" w:hAnsiTheme="minorHAnsi" w:cstheme="minorHAnsi"/>
          <w:b/>
          <w:bCs/>
        </w:rPr>
        <w:tab/>
        <w:t xml:space="preserve">CARTA DE ACEPTACIÓN DE BASES. </w:t>
      </w:r>
      <w:r w:rsidR="001C6402" w:rsidRPr="00090E0B">
        <w:rPr>
          <w:rFonts w:asciiTheme="minorHAnsi" w:hAnsiTheme="minorHAnsi" w:cstheme="minorHAnsi"/>
          <w:b/>
        </w:rPr>
        <w:t>(</w:t>
      </w:r>
      <w:r w:rsidR="001C6402" w:rsidRPr="00090E0B">
        <w:rPr>
          <w:rFonts w:asciiTheme="minorHAnsi" w:hAnsiTheme="minorHAnsi" w:cstheme="minorHAnsi"/>
          <w:b/>
          <w:bCs/>
        </w:rPr>
        <w:t>ANEXO 4)</w:t>
      </w:r>
    </w:p>
    <w:p w14:paraId="77EC0499"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Carta en papel membretado del licitante, firmada por el representante o apoderado legal, </w:t>
      </w:r>
      <w:r w:rsidRPr="00090E0B">
        <w:rPr>
          <w:rFonts w:asciiTheme="minorHAnsi" w:hAnsiTheme="minorHAnsi" w:cstheme="minorHAnsi"/>
          <w:bCs/>
        </w:rPr>
        <w:t>BAJO PROTESTA DE DECIR VERDAD</w:t>
      </w:r>
      <w:r w:rsidRPr="00090E0B">
        <w:rPr>
          <w:rFonts w:asciiTheme="minorHAnsi" w:hAnsiTheme="minorHAnsi" w:cstheme="minorHAnsi"/>
        </w:rPr>
        <w:t>, de aceptación de las bases de la presente licitación</w:t>
      </w:r>
      <w:r w:rsidRPr="00090E0B">
        <w:rPr>
          <w:rFonts w:asciiTheme="minorHAnsi" w:hAnsiTheme="minorHAnsi" w:cstheme="minorHAnsi"/>
          <w:b/>
          <w:bCs/>
        </w:rPr>
        <w:t>.</w:t>
      </w:r>
    </w:p>
    <w:p w14:paraId="34794EFA" w14:textId="77777777" w:rsidR="0035491C" w:rsidRPr="00090E0B" w:rsidRDefault="0035491C" w:rsidP="001C6402">
      <w:pPr>
        <w:jc w:val="both"/>
        <w:rPr>
          <w:rFonts w:asciiTheme="minorHAnsi" w:hAnsiTheme="minorHAnsi" w:cstheme="minorHAnsi"/>
          <w:b/>
        </w:rPr>
      </w:pPr>
    </w:p>
    <w:p w14:paraId="2CD7AE27" w14:textId="77777777" w:rsidR="001C6402" w:rsidRPr="00090E0B" w:rsidRDefault="001C6402" w:rsidP="001C6402">
      <w:pPr>
        <w:jc w:val="both"/>
        <w:rPr>
          <w:rFonts w:asciiTheme="minorHAnsi" w:hAnsiTheme="minorHAnsi" w:cstheme="minorHAnsi"/>
          <w:b/>
        </w:rPr>
      </w:pPr>
      <w:r w:rsidRPr="00090E0B">
        <w:rPr>
          <w:rFonts w:asciiTheme="minorHAnsi" w:hAnsiTheme="minorHAnsi" w:cstheme="minorHAnsi"/>
          <w:b/>
        </w:rPr>
        <w:t>3.</w:t>
      </w:r>
      <w:r w:rsidR="003F77C4" w:rsidRPr="00090E0B">
        <w:rPr>
          <w:rFonts w:asciiTheme="minorHAnsi" w:hAnsiTheme="minorHAnsi" w:cstheme="minorHAnsi"/>
          <w:b/>
        </w:rPr>
        <w:t>4</w:t>
      </w:r>
      <w:r w:rsidRPr="00090E0B">
        <w:rPr>
          <w:rFonts w:asciiTheme="minorHAnsi" w:hAnsiTheme="minorHAnsi" w:cstheme="minorHAnsi"/>
          <w:b/>
        </w:rPr>
        <w:tab/>
        <w:t>CARTA DE DECLARACIÓN DE INTEGRIDAD (ANEXO 5)</w:t>
      </w:r>
    </w:p>
    <w:p w14:paraId="6940E62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Declaración de integridad, mediante carta en papel membretado del oferente, firmado BAJO PROTESTA DE DECIR VERDAD, por el representante o apoderado legal, en la que manifiesta que por sí </w:t>
      </w:r>
      <w:r w:rsidRPr="00090E0B">
        <w:rPr>
          <w:rFonts w:asciiTheme="minorHAnsi" w:hAnsiTheme="minorHAnsi" w:cstheme="minorHAnsi"/>
        </w:rPr>
        <w:lastRenderedPageBreak/>
        <w:t>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9C989A1" w14:textId="77777777" w:rsidR="0026207C" w:rsidRPr="00090E0B" w:rsidRDefault="0026207C" w:rsidP="001C6402">
      <w:pPr>
        <w:jc w:val="both"/>
        <w:rPr>
          <w:rFonts w:asciiTheme="minorHAnsi" w:hAnsiTheme="minorHAnsi" w:cstheme="minorHAnsi"/>
          <w:b/>
          <w:bCs/>
        </w:rPr>
      </w:pPr>
    </w:p>
    <w:p w14:paraId="43B1D92D"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3.</w:t>
      </w:r>
      <w:r w:rsidR="003F77C4" w:rsidRPr="00090E0B">
        <w:rPr>
          <w:rFonts w:asciiTheme="minorHAnsi" w:hAnsiTheme="minorHAnsi" w:cstheme="minorHAnsi"/>
          <w:b/>
          <w:bCs/>
        </w:rPr>
        <w:t>5</w:t>
      </w:r>
      <w:r w:rsidRPr="00090E0B">
        <w:rPr>
          <w:rFonts w:asciiTheme="minorHAnsi" w:hAnsiTheme="minorHAnsi" w:cstheme="minorHAnsi"/>
          <w:b/>
          <w:bCs/>
        </w:rPr>
        <w:tab/>
      </w:r>
      <w:r w:rsidR="008E0747" w:rsidRPr="00090E0B">
        <w:rPr>
          <w:rFonts w:asciiTheme="minorHAnsi" w:hAnsiTheme="minorHAnsi" w:cstheme="minorHAnsi"/>
          <w:b/>
          <w:bCs/>
        </w:rPr>
        <w:t>CARTA DEL ARTÍCULO 50 Y 60 DE LA LEY DE ADQUISICIONES, ARRENDAMIENTOS Y SERVICIOS DEL SECTOR PÚBLICO.</w:t>
      </w:r>
      <w:r w:rsidR="008E0747" w:rsidRPr="00090E0B">
        <w:rPr>
          <w:rFonts w:asciiTheme="minorHAnsi" w:hAnsiTheme="minorHAnsi" w:cstheme="minorHAnsi"/>
          <w:b/>
        </w:rPr>
        <w:t xml:space="preserve"> (ANEXO 6)</w:t>
      </w:r>
    </w:p>
    <w:p w14:paraId="18E57E93" w14:textId="77777777" w:rsidR="008E0747" w:rsidRPr="00090E0B" w:rsidRDefault="008E0747" w:rsidP="008E0747">
      <w:pPr>
        <w:spacing w:after="0" w:line="240" w:lineRule="auto"/>
        <w:ind w:left="142"/>
        <w:jc w:val="both"/>
        <w:rPr>
          <w:rFonts w:asciiTheme="minorHAnsi" w:hAnsiTheme="minorHAnsi" w:cstheme="minorHAnsi"/>
        </w:rPr>
      </w:pPr>
    </w:p>
    <w:p w14:paraId="37357E1B" w14:textId="77777777" w:rsidR="008E0747" w:rsidRPr="00090E0B" w:rsidRDefault="008E0747" w:rsidP="008E0747">
      <w:pPr>
        <w:spacing w:after="0" w:line="240" w:lineRule="auto"/>
        <w:jc w:val="both"/>
        <w:rPr>
          <w:rFonts w:asciiTheme="minorHAnsi" w:hAnsiTheme="minorHAnsi" w:cstheme="minorHAnsi"/>
        </w:rPr>
      </w:pPr>
      <w:r w:rsidRPr="00090E0B">
        <w:rPr>
          <w:rFonts w:asciiTheme="minorHAnsi" w:hAnsiTheme="minorHAnsi" w:cstheme="minorHAnsi"/>
        </w:rPr>
        <w:t>Carta en papel membretado del licitante, firmada por el representante o apoderado legal, en la que declare BAJO PROTESTA DE DECIR VERDAD, que el licitante no se encuentra en ninguno de los supuestos de los ARTÍCULOS 50 y 60 último párrafo DE LA LEY DE ADQUISICIONES, ARRENDAMIENTOS Y SERVICIOS DEL SECTOR PÚBLICO.</w:t>
      </w:r>
    </w:p>
    <w:p w14:paraId="1A33AE33" w14:textId="77777777" w:rsidR="001C6402" w:rsidRPr="00090E0B" w:rsidRDefault="001C6402" w:rsidP="001C6402">
      <w:pPr>
        <w:jc w:val="both"/>
        <w:rPr>
          <w:rFonts w:asciiTheme="minorHAnsi" w:hAnsiTheme="minorHAnsi" w:cstheme="minorHAnsi"/>
          <w:bCs/>
        </w:rPr>
      </w:pPr>
    </w:p>
    <w:p w14:paraId="4BAE8C94" w14:textId="77777777" w:rsidR="001C6402" w:rsidRPr="00090E0B" w:rsidRDefault="003F77C4" w:rsidP="001C6402">
      <w:pPr>
        <w:jc w:val="both"/>
        <w:rPr>
          <w:rFonts w:asciiTheme="minorHAnsi" w:hAnsiTheme="minorHAnsi" w:cstheme="minorHAnsi"/>
          <w:b/>
          <w:bCs/>
        </w:rPr>
      </w:pPr>
      <w:r w:rsidRPr="00090E0B">
        <w:rPr>
          <w:rFonts w:asciiTheme="minorHAnsi" w:hAnsiTheme="minorHAnsi" w:cstheme="minorHAnsi"/>
          <w:b/>
          <w:bCs/>
        </w:rPr>
        <w:t>3.6</w:t>
      </w:r>
      <w:r w:rsidR="001C6402" w:rsidRPr="00090E0B">
        <w:rPr>
          <w:rFonts w:asciiTheme="minorHAnsi" w:hAnsiTheme="minorHAnsi" w:cstheme="minorHAnsi"/>
          <w:b/>
          <w:bCs/>
        </w:rPr>
        <w:tab/>
        <w:t>CARTA DE GARANTÍA</w:t>
      </w:r>
      <w:r w:rsidR="000505E4" w:rsidRPr="00090E0B">
        <w:rPr>
          <w:rFonts w:asciiTheme="minorHAnsi" w:hAnsiTheme="minorHAnsi" w:cstheme="minorHAnsi"/>
          <w:b/>
          <w:bCs/>
        </w:rPr>
        <w:t xml:space="preserve"> DE LOS BIENES, ARRENDAMIENTOS O</w:t>
      </w:r>
      <w:r w:rsidR="001C6402" w:rsidRPr="00090E0B">
        <w:rPr>
          <w:rFonts w:asciiTheme="minorHAnsi" w:hAnsiTheme="minorHAnsi" w:cstheme="minorHAnsi"/>
          <w:b/>
          <w:bCs/>
        </w:rPr>
        <w:t xml:space="preserve"> SERVICIOS. (ANEXO 7)</w:t>
      </w:r>
    </w:p>
    <w:p w14:paraId="0253F07F" w14:textId="77777777" w:rsidR="001C6402" w:rsidRPr="00090E0B" w:rsidRDefault="001C6402" w:rsidP="001C6402">
      <w:pPr>
        <w:widowControl w:val="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Carta en papel membretado firmada por el representante o apoderado legal (Persona Moral) o por el Licitante o su Representante (Persona Física), en la que firme</w:t>
      </w:r>
      <w:r w:rsidRPr="00090E0B">
        <w:rPr>
          <w:rFonts w:asciiTheme="minorHAnsi" w:eastAsia="Times New Roman" w:hAnsiTheme="minorHAnsi" w:cstheme="minorHAnsi"/>
          <w:b/>
          <w:lang w:eastAsia="es-ES"/>
        </w:rPr>
        <w:t xml:space="preserve"> </w:t>
      </w:r>
      <w:r w:rsidRPr="00090E0B">
        <w:rPr>
          <w:rFonts w:asciiTheme="minorHAnsi" w:eastAsia="Times New Roman" w:hAnsiTheme="minorHAnsi" w:cstheme="minorHAnsi"/>
          <w:lang w:eastAsia="es-ES"/>
        </w:rPr>
        <w:t xml:space="preserve">BAJO PROTESTA DE DECIR VERDAD, </w:t>
      </w:r>
      <w:r w:rsidRPr="00090E0B">
        <w:rPr>
          <w:rFonts w:asciiTheme="minorHAnsi" w:eastAsia="Times New Roman" w:hAnsiTheme="minorHAnsi" w:cstheme="minorHAnsi"/>
          <w:bCs/>
          <w:lang w:eastAsia="es-ES"/>
        </w:rPr>
        <w:t>que se</w:t>
      </w:r>
      <w:r w:rsidRPr="00090E0B">
        <w:rPr>
          <w:rFonts w:asciiTheme="minorHAnsi" w:eastAsia="Times New Roman" w:hAnsiTheme="minorHAnsi" w:cstheme="minorHAnsi"/>
          <w:b/>
          <w:bCs/>
          <w:lang w:eastAsia="es-ES"/>
        </w:rPr>
        <w:t xml:space="preserve"> </w:t>
      </w:r>
      <w:r w:rsidRPr="00090E0B">
        <w:rPr>
          <w:rFonts w:asciiTheme="minorHAnsi" w:eastAsia="Times New Roman" w:hAnsiTheme="minorHAnsi" w:cstheme="minorHAnsi"/>
          <w:lang w:eastAsia="es-ES"/>
        </w:rPr>
        <w:t>compromete a garantizar los bienes y/o servicios</w:t>
      </w:r>
      <w:r w:rsidR="00817A37" w:rsidRPr="00090E0B">
        <w:rPr>
          <w:rFonts w:asciiTheme="minorHAnsi" w:eastAsia="Times New Roman" w:hAnsiTheme="minorHAnsi" w:cstheme="minorHAnsi"/>
          <w:lang w:eastAsia="es-ES"/>
        </w:rPr>
        <w:t xml:space="preserve"> nuevos y de calidad</w:t>
      </w:r>
      <w:r w:rsidRPr="00090E0B">
        <w:rPr>
          <w:rFonts w:asciiTheme="minorHAnsi" w:eastAsia="Times New Roman" w:hAnsiTheme="minorHAnsi" w:cstheme="minorHAnsi"/>
          <w:lang w:eastAsia="es-ES"/>
        </w:rPr>
        <w:t xml:space="preserve"> objeto de esta licitación, con las características señaladas en el </w:t>
      </w:r>
      <w:r w:rsidRPr="00090E0B">
        <w:rPr>
          <w:rFonts w:asciiTheme="minorHAnsi" w:eastAsia="Times New Roman" w:hAnsiTheme="minorHAnsi" w:cstheme="minorHAnsi"/>
          <w:b/>
          <w:lang w:eastAsia="es-ES"/>
        </w:rPr>
        <w:t xml:space="preserve">ANEXO NÚMERO 1 TECNICO </w:t>
      </w:r>
      <w:r w:rsidRPr="00090E0B">
        <w:rPr>
          <w:rFonts w:asciiTheme="minorHAnsi" w:eastAsia="Times New Roman" w:hAnsiTheme="minorHAnsi" w:cstheme="minorHAnsi"/>
          <w:lang w:eastAsia="es-ES"/>
        </w:rPr>
        <w:t>de las presentes bases.</w:t>
      </w:r>
    </w:p>
    <w:p w14:paraId="693DECBC" w14:textId="77777777" w:rsidR="0026207C" w:rsidRPr="00090E0B" w:rsidRDefault="0026207C" w:rsidP="001C6402">
      <w:pPr>
        <w:widowControl w:val="0"/>
        <w:jc w:val="both"/>
        <w:rPr>
          <w:rFonts w:asciiTheme="minorHAnsi" w:eastAsia="Times New Roman" w:hAnsiTheme="minorHAnsi" w:cstheme="minorHAnsi"/>
          <w:lang w:eastAsia="es-ES"/>
        </w:rPr>
      </w:pPr>
    </w:p>
    <w:p w14:paraId="07AFD5C6" w14:textId="77777777" w:rsidR="001C6402" w:rsidRPr="00090E0B" w:rsidRDefault="003F77C4" w:rsidP="001C6402">
      <w:pPr>
        <w:widowControl w:val="0"/>
        <w:ind w:left="709" w:hanging="709"/>
        <w:jc w:val="both"/>
        <w:rPr>
          <w:rFonts w:asciiTheme="minorHAnsi" w:eastAsia="Times New Roman" w:hAnsiTheme="minorHAnsi" w:cstheme="minorHAnsi"/>
          <w:b/>
          <w:lang w:eastAsia="es-ES"/>
        </w:rPr>
      </w:pPr>
      <w:r w:rsidRPr="00090E0B">
        <w:rPr>
          <w:rFonts w:asciiTheme="minorHAnsi" w:eastAsia="Times New Roman" w:hAnsiTheme="minorHAnsi" w:cstheme="minorHAnsi"/>
          <w:b/>
          <w:bCs/>
          <w:lang w:eastAsia="es-ES"/>
        </w:rPr>
        <w:t>3.7</w:t>
      </w:r>
      <w:r w:rsidR="001C6402" w:rsidRPr="00090E0B">
        <w:rPr>
          <w:rFonts w:asciiTheme="minorHAnsi" w:eastAsia="Times New Roman" w:hAnsiTheme="minorHAnsi" w:cstheme="minorHAnsi"/>
          <w:b/>
          <w:bCs/>
          <w:lang w:eastAsia="es-ES"/>
        </w:rPr>
        <w:tab/>
      </w:r>
      <w:r w:rsidR="004E44E9" w:rsidRPr="00090E0B">
        <w:rPr>
          <w:rFonts w:asciiTheme="minorHAnsi" w:hAnsiTheme="minorHAnsi" w:cstheme="minorHAnsi"/>
          <w:b/>
        </w:rPr>
        <w:t>OPINIONES DEL CUMPLIMIENTO DE OBLIGACIONES FISCALES, EN OPINIÓN POSITIVA.</w:t>
      </w:r>
    </w:p>
    <w:p w14:paraId="7FA8BF81" w14:textId="77777777" w:rsidR="004E44E9" w:rsidRPr="00090E0B" w:rsidRDefault="004E44E9" w:rsidP="004E44E9">
      <w:pPr>
        <w:spacing w:after="0" w:line="240" w:lineRule="auto"/>
        <w:rPr>
          <w:rFonts w:asciiTheme="minorHAnsi" w:hAnsiTheme="minorHAnsi" w:cstheme="minorHAnsi"/>
        </w:rPr>
      </w:pPr>
      <w:r w:rsidRPr="00090E0B">
        <w:rPr>
          <w:rFonts w:asciiTheme="minorHAnsi" w:hAnsiTheme="minorHAnsi" w:cstheme="minorHAnsi"/>
          <w:b/>
        </w:rPr>
        <w:t>3.</w:t>
      </w:r>
      <w:r w:rsidR="003F77C4" w:rsidRPr="00090E0B">
        <w:rPr>
          <w:rFonts w:asciiTheme="minorHAnsi" w:hAnsiTheme="minorHAnsi" w:cstheme="minorHAnsi"/>
          <w:b/>
        </w:rPr>
        <w:t>7</w:t>
      </w:r>
      <w:r w:rsidRPr="00090E0B">
        <w:rPr>
          <w:rFonts w:asciiTheme="minorHAnsi" w:hAnsiTheme="minorHAnsi" w:cstheme="minorHAnsi"/>
          <w:b/>
        </w:rPr>
        <w:t>.1</w:t>
      </w:r>
      <w:r w:rsidRPr="00090E0B">
        <w:rPr>
          <w:rFonts w:asciiTheme="minorHAnsi" w:hAnsiTheme="minorHAnsi" w:cstheme="minorHAnsi"/>
        </w:rPr>
        <w:t xml:space="preserve"> El licitante deberá presentar el documento que emite el Servicio de Administración Tributaria (</w:t>
      </w:r>
      <w:r w:rsidRPr="00090E0B">
        <w:rPr>
          <w:rFonts w:asciiTheme="minorHAnsi" w:hAnsiTheme="minorHAnsi" w:cstheme="minorHAnsi"/>
          <w:b/>
          <w:bCs/>
        </w:rPr>
        <w:t>SAT</w:t>
      </w:r>
      <w:r w:rsidRPr="00090E0B">
        <w:rPr>
          <w:rFonts w:asciiTheme="minorHAnsi" w:hAnsiTheme="minorHAnsi" w:cstheme="minorHAnsi"/>
        </w:rPr>
        <w:t xml:space="preserve">), denominado opinión del cumplimiento de obligaciones fiscales, </w:t>
      </w:r>
      <w:r w:rsidRPr="00090E0B">
        <w:rPr>
          <w:rFonts w:asciiTheme="minorHAnsi" w:hAnsiTheme="minorHAnsi" w:cstheme="minorHAnsi"/>
          <w:b/>
          <w:bCs/>
        </w:rPr>
        <w:t>EN OPINIÓN POSITIVA</w:t>
      </w:r>
      <w:r w:rsidRPr="00090E0B">
        <w:rPr>
          <w:rFonts w:asciiTheme="minorHAnsi" w:hAnsiTheme="minorHAnsi" w:cstheme="minorHAnsi"/>
          <w:b/>
        </w:rPr>
        <w:t>,</w:t>
      </w:r>
      <w:r w:rsidRPr="00090E0B">
        <w:rPr>
          <w:rFonts w:asciiTheme="minorHAnsi" w:hAnsiTheme="minorHAnsi" w:cstheme="minorHAnsi"/>
        </w:rPr>
        <w:t xml:space="preserve"> con una antigüedad no mayor de 30 días naturales a partir de su emisión, el no presentarlo en opinión positiva y/o dentro de la vigencia señalada, será motivo para desechar su propuesta.</w:t>
      </w:r>
    </w:p>
    <w:p w14:paraId="07C7A902" w14:textId="77777777" w:rsidR="004E44E9" w:rsidRPr="00090E0B" w:rsidRDefault="004E44E9" w:rsidP="004E44E9">
      <w:pPr>
        <w:spacing w:after="0" w:line="240" w:lineRule="auto"/>
        <w:rPr>
          <w:rFonts w:asciiTheme="minorHAnsi" w:hAnsiTheme="minorHAnsi" w:cstheme="minorHAnsi"/>
        </w:rPr>
      </w:pPr>
    </w:p>
    <w:p w14:paraId="11AB6FFF" w14:textId="77777777" w:rsidR="004E44E9" w:rsidRPr="00090E0B" w:rsidRDefault="003F77C4" w:rsidP="004E44E9">
      <w:pPr>
        <w:spacing w:after="0" w:line="240" w:lineRule="auto"/>
        <w:jc w:val="both"/>
        <w:rPr>
          <w:rFonts w:asciiTheme="minorHAnsi" w:hAnsiTheme="minorHAnsi" w:cstheme="minorHAnsi"/>
        </w:rPr>
      </w:pPr>
      <w:r w:rsidRPr="00090E0B">
        <w:rPr>
          <w:rFonts w:asciiTheme="minorHAnsi" w:hAnsiTheme="minorHAnsi" w:cstheme="minorHAnsi"/>
          <w:b/>
        </w:rPr>
        <w:t>3.7</w:t>
      </w:r>
      <w:r w:rsidR="004E44E9" w:rsidRPr="00090E0B">
        <w:rPr>
          <w:rFonts w:asciiTheme="minorHAnsi" w:hAnsiTheme="minorHAnsi" w:cstheme="minorHAnsi"/>
          <w:b/>
        </w:rPr>
        <w:t xml:space="preserve">.2 </w:t>
      </w:r>
      <w:r w:rsidR="004E44E9" w:rsidRPr="00090E0B">
        <w:rPr>
          <w:rFonts w:asciiTheme="minorHAnsi" w:hAnsiTheme="minorHAnsi" w:cstheme="minorHAnsi"/>
        </w:rPr>
        <w:t>El licitante deberá presentar el documento que emite el Instituto Mexicano del Seguro Social (</w:t>
      </w:r>
      <w:r w:rsidR="004E44E9" w:rsidRPr="00090E0B">
        <w:rPr>
          <w:rFonts w:asciiTheme="minorHAnsi" w:hAnsiTheme="minorHAnsi" w:cstheme="minorHAnsi"/>
          <w:b/>
          <w:bCs/>
        </w:rPr>
        <w:t>IMSS</w:t>
      </w:r>
      <w:r w:rsidR="004E44E9" w:rsidRPr="00090E0B">
        <w:rPr>
          <w:rFonts w:asciiTheme="minorHAnsi" w:hAnsiTheme="minorHAnsi" w:cstheme="minorHAnsi"/>
        </w:rPr>
        <w:t xml:space="preserve">), denominado OPINIÓN DEL CUMPLIMIENTO DE OBLIGACIONES FISCALES EN MATERIA DE SEGURIDAD SOCIAL, </w:t>
      </w:r>
      <w:r w:rsidR="004E44E9" w:rsidRPr="00090E0B">
        <w:rPr>
          <w:rFonts w:asciiTheme="minorHAnsi" w:hAnsiTheme="minorHAnsi" w:cstheme="minorHAnsi"/>
          <w:b/>
        </w:rPr>
        <w:t>EN OPINIÓN POSITIVA</w:t>
      </w:r>
      <w:r w:rsidR="004E44E9" w:rsidRPr="00090E0B">
        <w:rPr>
          <w:rFonts w:asciiTheme="minorHAnsi" w:hAnsiTheme="minorHAnsi" w:cstheme="minorHAnsi"/>
        </w:rPr>
        <w:t xml:space="preserve">. Con vigencia </w:t>
      </w:r>
      <w:r w:rsidR="007711BD" w:rsidRPr="00090E0B">
        <w:rPr>
          <w:rFonts w:asciiTheme="minorHAnsi" w:hAnsiTheme="minorHAnsi" w:cstheme="minorHAnsi"/>
        </w:rPr>
        <w:t xml:space="preserve">no mayor a 5 días hábiles </w:t>
      </w:r>
      <w:r w:rsidR="004E44E9" w:rsidRPr="00090E0B">
        <w:rPr>
          <w:rFonts w:asciiTheme="minorHAnsi" w:hAnsiTheme="minorHAnsi" w:cstheme="minorHAnsi"/>
        </w:rPr>
        <w:t xml:space="preserve">a la fecha de la presentación de propuestas, El no presentarlo en opinión positiva </w:t>
      </w:r>
      <w:r w:rsidR="007711BD" w:rsidRPr="00090E0B">
        <w:rPr>
          <w:rFonts w:asciiTheme="minorHAnsi" w:hAnsiTheme="minorHAnsi" w:cstheme="minorHAnsi"/>
        </w:rPr>
        <w:t xml:space="preserve">o con la vigencia previamente solicitada </w:t>
      </w:r>
      <w:r w:rsidR="004E44E9" w:rsidRPr="00090E0B">
        <w:rPr>
          <w:rFonts w:asciiTheme="minorHAnsi" w:hAnsiTheme="minorHAnsi" w:cstheme="minorHAnsi"/>
        </w:rPr>
        <w:t>será motivo para desestimar su propuesta.</w:t>
      </w:r>
    </w:p>
    <w:p w14:paraId="78F43AF0" w14:textId="77777777" w:rsidR="004E44E9" w:rsidRPr="00090E0B" w:rsidRDefault="004E44E9" w:rsidP="004E44E9">
      <w:pPr>
        <w:spacing w:after="0" w:line="240" w:lineRule="auto"/>
        <w:jc w:val="both"/>
        <w:rPr>
          <w:rFonts w:asciiTheme="minorHAnsi" w:hAnsiTheme="minorHAnsi" w:cstheme="minorHAnsi"/>
        </w:rPr>
      </w:pPr>
    </w:p>
    <w:p w14:paraId="4C85F6F5" w14:textId="77777777" w:rsidR="001C6402" w:rsidRPr="00090E0B" w:rsidRDefault="003F77C4" w:rsidP="004E44E9">
      <w:pPr>
        <w:widowControl w:val="0"/>
        <w:jc w:val="both"/>
        <w:rPr>
          <w:rFonts w:asciiTheme="minorHAnsi" w:eastAsia="Times New Roman" w:hAnsiTheme="minorHAnsi" w:cstheme="minorHAnsi"/>
          <w:b/>
          <w:lang w:eastAsia="es-ES"/>
        </w:rPr>
      </w:pPr>
      <w:r w:rsidRPr="00090E0B">
        <w:rPr>
          <w:rFonts w:asciiTheme="minorHAnsi" w:hAnsiTheme="minorHAnsi" w:cstheme="minorHAnsi"/>
          <w:b/>
        </w:rPr>
        <w:t>3.7</w:t>
      </w:r>
      <w:r w:rsidR="004E44E9" w:rsidRPr="00090E0B">
        <w:rPr>
          <w:rFonts w:asciiTheme="minorHAnsi" w:hAnsiTheme="minorHAnsi" w:cstheme="minorHAnsi"/>
          <w:b/>
        </w:rPr>
        <w:t xml:space="preserve">.3 </w:t>
      </w:r>
      <w:r w:rsidR="004E44E9" w:rsidRPr="00090E0B">
        <w:rPr>
          <w:rFonts w:asciiTheme="minorHAnsi" w:hAnsiTheme="minorHAnsi" w:cstheme="minorHAnsi"/>
        </w:rPr>
        <w:t>El licitante deberá presentar el documento que emite el Instituto del Fondo Nacional de la Vivienda para los Trabajadores (</w:t>
      </w:r>
      <w:r w:rsidR="004E44E9" w:rsidRPr="00090E0B">
        <w:rPr>
          <w:rFonts w:asciiTheme="minorHAnsi" w:hAnsiTheme="minorHAnsi" w:cstheme="minorHAnsi"/>
          <w:b/>
          <w:bCs/>
        </w:rPr>
        <w:t>INFONAVIT</w:t>
      </w:r>
      <w:r w:rsidR="004E44E9" w:rsidRPr="00090E0B">
        <w:rPr>
          <w:rFonts w:asciiTheme="minorHAnsi" w:hAnsiTheme="minorHAnsi" w:cstheme="minorHAnsi"/>
        </w:rPr>
        <w:t xml:space="preserve">), denominado CONSTANCIA DE SITUACION FISCAL, </w:t>
      </w:r>
      <w:r w:rsidR="004E44E9" w:rsidRPr="00090E0B">
        <w:rPr>
          <w:rFonts w:asciiTheme="minorHAnsi" w:hAnsiTheme="minorHAnsi" w:cstheme="minorHAnsi"/>
          <w:b/>
        </w:rPr>
        <w:t>EN OPINIÓN POSITIVA</w:t>
      </w:r>
      <w:r w:rsidR="004E44E9" w:rsidRPr="00090E0B">
        <w:rPr>
          <w:rFonts w:asciiTheme="minorHAnsi" w:hAnsiTheme="minorHAnsi" w:cstheme="minorHAnsi"/>
        </w:rPr>
        <w:t>. Con vigencia de 30 días naturales a partir de su emisión, El no presentarlo en opinión positiva será motivo para desestimar su propuesta.</w:t>
      </w:r>
    </w:p>
    <w:p w14:paraId="4A5FF2E4" w14:textId="77777777" w:rsidR="001C6402" w:rsidRPr="00090E0B" w:rsidRDefault="001C6402" w:rsidP="003F77C4">
      <w:pPr>
        <w:pStyle w:val="Prrafodelista"/>
        <w:numPr>
          <w:ilvl w:val="1"/>
          <w:numId w:val="33"/>
        </w:numPr>
        <w:tabs>
          <w:tab w:val="left" w:pos="8820"/>
        </w:tabs>
        <w:ind w:left="709" w:right="23" w:hanging="709"/>
        <w:jc w:val="both"/>
        <w:rPr>
          <w:rFonts w:asciiTheme="minorHAnsi" w:hAnsiTheme="minorHAnsi" w:cstheme="minorHAnsi"/>
          <w:b/>
          <w:sz w:val="22"/>
        </w:rPr>
      </w:pPr>
      <w:r w:rsidRPr="00090E0B">
        <w:rPr>
          <w:rFonts w:asciiTheme="minorHAnsi" w:hAnsiTheme="minorHAnsi" w:cstheme="minorHAnsi"/>
          <w:b/>
          <w:sz w:val="22"/>
        </w:rPr>
        <w:lastRenderedPageBreak/>
        <w:t>DOCUMENTO EMITIDO POR LA DIRECCIÓN GENERAL DE INGRESOS (SPFyA) DE NO ADEUDOS FISCALES SEGÚN EL ARTÍCULO 37 BIS DEL CÓDIGO FISCAL DEL ESTADO DE COLIMA. (CONSTANCIA DE CUMPLIMIENTO DE OBLIGACIONES FISCALES)</w:t>
      </w:r>
    </w:p>
    <w:p w14:paraId="5DF5DF28" w14:textId="77777777" w:rsidR="001C6402" w:rsidRPr="00090E0B" w:rsidRDefault="001C6402" w:rsidP="001C6402">
      <w:pPr>
        <w:tabs>
          <w:tab w:val="num" w:pos="426"/>
          <w:tab w:val="left" w:pos="8820"/>
        </w:tabs>
        <w:ind w:left="360" w:right="23"/>
        <w:jc w:val="both"/>
        <w:rPr>
          <w:rFonts w:asciiTheme="minorHAnsi" w:eastAsia="Times New Roman" w:hAnsiTheme="minorHAnsi" w:cstheme="minorHAnsi"/>
          <w:b/>
          <w:lang w:eastAsia="es-ES"/>
        </w:rPr>
      </w:pPr>
    </w:p>
    <w:p w14:paraId="3C7EE290" w14:textId="77777777" w:rsidR="001C6402" w:rsidRPr="00090E0B" w:rsidRDefault="001C6402" w:rsidP="001C6402">
      <w:pPr>
        <w:tabs>
          <w:tab w:val="left" w:pos="8820"/>
        </w:tabs>
        <w:ind w:right="2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090E0B">
        <w:rPr>
          <w:rFonts w:asciiTheme="minorHAnsi" w:eastAsia="Times New Roman" w:hAnsiTheme="minorHAnsi" w:cstheme="minorHAnsi"/>
          <w:lang w:val="es-ES" w:eastAsia="es-ES"/>
        </w:rPr>
        <w:t xml:space="preserve">Secretaría de </w:t>
      </w:r>
      <w:bookmarkStart w:id="6" w:name="_Hlk93999970"/>
      <w:r w:rsidRPr="00090E0B">
        <w:rPr>
          <w:rFonts w:asciiTheme="minorHAnsi" w:eastAsia="Times New Roman" w:hAnsiTheme="minorHAnsi" w:cstheme="minorHAnsi"/>
          <w:lang w:val="es-ES" w:eastAsia="es-ES"/>
        </w:rPr>
        <w:t>Planeación, Finanzas y Administración</w:t>
      </w:r>
      <w:bookmarkEnd w:id="6"/>
      <w:r w:rsidRPr="00090E0B">
        <w:rPr>
          <w:rFonts w:asciiTheme="minorHAnsi" w:eastAsia="Times New Roman" w:hAnsiTheme="minorHAnsi" w:cstheme="minorHAnsi"/>
          <w:lang w:eastAsia="es-ES"/>
        </w:rPr>
        <w:t xml:space="preserve">, (el trámite es sin costo en la página de internet </w:t>
      </w:r>
      <w:hyperlink r:id="rId13" w:history="1">
        <w:r w:rsidRPr="00090E0B">
          <w:rPr>
            <w:rFonts w:asciiTheme="minorHAnsi" w:eastAsia="Times New Roman" w:hAnsiTheme="minorHAnsi" w:cstheme="minorHAnsi"/>
            <w:color w:val="0000FF"/>
            <w:u w:val="single"/>
            <w:lang w:eastAsia="es-ES"/>
          </w:rPr>
          <w:t>http://www.dgicolima.col.gob.mx/web/ConstanciaDeOpinion/Constancia</w:t>
        </w:r>
      </w:hyperlink>
      <w:r w:rsidRPr="00090E0B">
        <w:rPr>
          <w:rFonts w:asciiTheme="minorHAnsi" w:eastAsia="Times New Roman" w:hAnsiTheme="minorHAnsi" w:cstheme="minorHAnsi"/>
          <w:lang w:eastAsia="es-ES"/>
        </w:rPr>
        <w:t xml:space="preserve">). </w:t>
      </w:r>
      <w:r w:rsidRPr="00090E0B">
        <w:rPr>
          <w:rFonts w:asciiTheme="minorHAnsi" w:hAnsiTheme="minorHAnsi" w:cstheme="minorHAnsi"/>
        </w:rPr>
        <w:t xml:space="preserve">Este trámite también puede realizarlo en forma personal en las oficinas de la Secretaría de </w:t>
      </w:r>
      <w:r w:rsidRPr="00090E0B">
        <w:rPr>
          <w:rFonts w:asciiTheme="minorHAnsi" w:hAnsiTheme="minorHAnsi" w:cstheme="minorHAnsi"/>
          <w:lang w:val="es-ES"/>
        </w:rPr>
        <w:t>Planeación, Finanzas y Administración</w:t>
      </w:r>
      <w:r w:rsidRPr="00090E0B">
        <w:rPr>
          <w:rFonts w:asciiTheme="minorHAnsi" w:hAnsiTheme="minorHAnsi" w:cstheme="minorHAnsi"/>
        </w:rPr>
        <w:t xml:space="preserve"> ubicadas en el Complejo Administrativo. L</w:t>
      </w:r>
      <w:r w:rsidRPr="00090E0B">
        <w:rPr>
          <w:rFonts w:asciiTheme="minorHAnsi" w:eastAsia="Times New Roman" w:hAnsiTheme="minorHAnsi" w:cstheme="minorHAnsi"/>
          <w:lang w:eastAsia="es-ES"/>
        </w:rPr>
        <w:t>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14:paraId="6AC690C4" w14:textId="77777777" w:rsidR="001C6402" w:rsidRPr="00090E0B" w:rsidRDefault="001C6402" w:rsidP="001C6402">
      <w:pPr>
        <w:widowControl w:val="0"/>
        <w:jc w:val="both"/>
        <w:rPr>
          <w:rFonts w:asciiTheme="minorHAnsi" w:eastAsia="Times New Roman" w:hAnsiTheme="minorHAnsi" w:cstheme="minorHAnsi"/>
          <w:b/>
          <w:lang w:eastAsia="es-ES"/>
        </w:rPr>
      </w:pPr>
    </w:p>
    <w:p w14:paraId="5EACA2F7" w14:textId="77777777" w:rsidR="00D90775" w:rsidRPr="00090E0B" w:rsidRDefault="00D90775" w:rsidP="001C6402">
      <w:pPr>
        <w:widowControl w:val="0"/>
        <w:jc w:val="both"/>
        <w:rPr>
          <w:rFonts w:asciiTheme="minorHAnsi" w:eastAsia="Times New Roman" w:hAnsiTheme="minorHAnsi" w:cstheme="minorHAnsi"/>
          <w:b/>
          <w:lang w:eastAsia="es-ES"/>
        </w:rPr>
      </w:pPr>
    </w:p>
    <w:p w14:paraId="1FF4D000" w14:textId="77777777" w:rsidR="001C6402" w:rsidRPr="00090E0B" w:rsidRDefault="003F77C4" w:rsidP="001C6402">
      <w:pPr>
        <w:widowControl w:val="0"/>
        <w:jc w:val="both"/>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3.9</w:t>
      </w:r>
      <w:r w:rsidR="001C6402" w:rsidRPr="00090E0B">
        <w:rPr>
          <w:rFonts w:asciiTheme="minorHAnsi" w:eastAsia="Times New Roman" w:hAnsiTheme="minorHAnsi" w:cstheme="minorHAnsi"/>
          <w:lang w:eastAsia="es-ES"/>
        </w:rPr>
        <w:tab/>
      </w:r>
      <w:r w:rsidR="001C6402" w:rsidRPr="00090E0B">
        <w:rPr>
          <w:rFonts w:asciiTheme="minorHAnsi" w:eastAsia="Times New Roman" w:hAnsiTheme="minorHAnsi" w:cstheme="minorHAnsi"/>
          <w:b/>
          <w:lang w:eastAsia="es-ES"/>
        </w:rPr>
        <w:t>CERTIFICADO DE EMPRESA COLIMENSE.</w:t>
      </w:r>
    </w:p>
    <w:p w14:paraId="0DDC438E"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Este punto no aplica para la presente licitación.</w:t>
      </w:r>
    </w:p>
    <w:p w14:paraId="561850DD" w14:textId="77777777" w:rsidR="001C6402" w:rsidRPr="00090E0B" w:rsidRDefault="001C6402" w:rsidP="001C6402">
      <w:pPr>
        <w:jc w:val="both"/>
        <w:rPr>
          <w:rFonts w:asciiTheme="minorHAnsi" w:hAnsiTheme="minorHAnsi" w:cstheme="minorHAnsi"/>
          <w:lang w:val="es-ES"/>
        </w:rPr>
      </w:pPr>
    </w:p>
    <w:p w14:paraId="7DE3038D"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3.1</w:t>
      </w:r>
      <w:r w:rsidR="003F77C4" w:rsidRPr="00090E0B">
        <w:rPr>
          <w:rFonts w:asciiTheme="minorHAnsi" w:eastAsia="Times New Roman" w:hAnsiTheme="minorHAnsi" w:cstheme="minorHAnsi"/>
          <w:b/>
          <w:bCs/>
          <w:lang w:eastAsia="es-ES"/>
        </w:rPr>
        <w:t>0</w:t>
      </w:r>
      <w:r w:rsidRPr="00090E0B">
        <w:rPr>
          <w:rFonts w:asciiTheme="minorHAnsi" w:eastAsia="Times New Roman" w:hAnsiTheme="minorHAnsi" w:cstheme="minorHAnsi"/>
          <w:b/>
          <w:bCs/>
          <w:lang w:eastAsia="es-ES"/>
        </w:rPr>
        <w:tab/>
        <w:t>ACREDITACIÓN DE SOLVENCIA ECONÓMICA</w:t>
      </w:r>
    </w:p>
    <w:p w14:paraId="090C2D30" w14:textId="77777777" w:rsidR="001C6402" w:rsidRPr="00090E0B" w:rsidRDefault="001C6402" w:rsidP="001C6402">
      <w:pPr>
        <w:jc w:val="both"/>
        <w:rPr>
          <w:rFonts w:asciiTheme="minorHAnsi" w:eastAsia="Times New Roman" w:hAnsiTheme="minorHAnsi" w:cstheme="minorHAnsi"/>
          <w:bCs/>
          <w:lang w:eastAsia="es-ES"/>
        </w:rPr>
      </w:pPr>
      <w:bookmarkStart w:id="7" w:name="_Hlk125455704"/>
      <w:r w:rsidRPr="00090E0B">
        <w:rPr>
          <w:rFonts w:asciiTheme="minorHAnsi" w:eastAsia="Times New Roman" w:hAnsiTheme="minorHAnsi" w:cstheme="minorHAnsi"/>
          <w:bCs/>
          <w:lang w:eastAsia="es-ES"/>
        </w:rPr>
        <w:t>Deberán presentar copia simple</w:t>
      </w:r>
      <w:r w:rsidRPr="00090E0B">
        <w:rPr>
          <w:rFonts w:asciiTheme="minorHAnsi" w:eastAsia="Times New Roman" w:hAnsiTheme="minorHAnsi" w:cstheme="minorHAnsi"/>
          <w:b/>
          <w:bCs/>
          <w:lang w:eastAsia="es-ES"/>
        </w:rPr>
        <w:t xml:space="preserve"> </w:t>
      </w:r>
      <w:r w:rsidR="00EA7209" w:rsidRPr="00090E0B">
        <w:rPr>
          <w:rFonts w:asciiTheme="minorHAnsi" w:eastAsia="Times New Roman" w:hAnsiTheme="minorHAnsi" w:cstheme="minorHAnsi"/>
          <w:bCs/>
          <w:lang w:eastAsia="es-ES"/>
        </w:rPr>
        <w:t>de la declaración anual 2022</w:t>
      </w:r>
      <w:r w:rsidRPr="00090E0B">
        <w:rPr>
          <w:rFonts w:asciiTheme="minorHAnsi" w:eastAsia="Times New Roman" w:hAnsiTheme="minorHAnsi" w:cstheme="minorHAnsi"/>
          <w:bCs/>
          <w:lang w:eastAsia="es-ES"/>
        </w:rPr>
        <w:t xml:space="preserve"> con sus anexos, con acuse de recibido por el Sistema de Administración Tributaria y el pago correspondiente en su caso, y copia simple de la última declaración fiscal provisional del impuesto sobre la renta obligado a presentar, así como su pago correspondiente en su caso, de acuerdo a su régimen fiscal inscrito, presentadas por el licitante ante la Secretaría de Hacienda y Crédito Público a través del Servicio de Administración Tributaria.</w:t>
      </w:r>
      <w:bookmarkStart w:id="8" w:name="_Hlk98329158"/>
      <w:bookmarkEnd w:id="8"/>
    </w:p>
    <w:p w14:paraId="332E52BF" w14:textId="77777777" w:rsidR="001C6402" w:rsidRPr="00090E0B" w:rsidRDefault="001C6402" w:rsidP="001C6402">
      <w:pPr>
        <w:jc w:val="both"/>
        <w:rPr>
          <w:rFonts w:asciiTheme="minorHAnsi" w:eastAsia="Times New Roman" w:hAnsiTheme="minorHAnsi" w:cstheme="minorHAnsi"/>
          <w:bCs/>
          <w:lang w:eastAsia="es-ES"/>
        </w:rPr>
      </w:pPr>
      <w:r w:rsidRPr="00090E0B">
        <w:rPr>
          <w:rFonts w:asciiTheme="minorHAnsi" w:eastAsia="Times New Roman" w:hAnsiTheme="minorHAnsi" w:cstheme="minorHAnsi"/>
          <w:bCs/>
          <w:lang w:eastAsia="es-ES"/>
        </w:rPr>
        <w:t>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Servicio de Administración Tributaria.</w:t>
      </w:r>
      <w:bookmarkEnd w:id="7"/>
    </w:p>
    <w:p w14:paraId="132927BB" w14:textId="77777777" w:rsidR="001C6402" w:rsidRPr="00090E0B" w:rsidRDefault="001C6402" w:rsidP="001C6402">
      <w:pPr>
        <w:jc w:val="both"/>
        <w:rPr>
          <w:rFonts w:asciiTheme="minorHAnsi" w:hAnsiTheme="minorHAnsi" w:cstheme="minorHAnsi"/>
          <w:bCs/>
        </w:rPr>
      </w:pPr>
    </w:p>
    <w:p w14:paraId="2CE5E935" w14:textId="77777777" w:rsidR="001C6402" w:rsidRPr="00090E0B" w:rsidRDefault="003F77C4" w:rsidP="001C6402">
      <w:pPr>
        <w:widowControl w:val="0"/>
        <w:jc w:val="both"/>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3.11</w:t>
      </w:r>
      <w:r w:rsidR="001C6402" w:rsidRPr="00090E0B">
        <w:rPr>
          <w:rFonts w:asciiTheme="minorHAnsi" w:eastAsia="Times New Roman" w:hAnsiTheme="minorHAnsi" w:cstheme="minorHAnsi"/>
          <w:b/>
          <w:lang w:eastAsia="es-ES"/>
        </w:rPr>
        <w:tab/>
        <w:t xml:space="preserve">INFRAESTRUCTURA, CAPACIDAD TÉCNICA, ADMINISTRATIVA Y ECONÓMICA. </w:t>
      </w:r>
      <w:r w:rsidR="001C6402" w:rsidRPr="00090E0B">
        <w:rPr>
          <w:rFonts w:asciiTheme="minorHAnsi" w:eastAsia="Times New Roman" w:hAnsiTheme="minorHAnsi" w:cstheme="minorHAnsi"/>
          <w:b/>
          <w:bCs/>
          <w:lang w:eastAsia="es-ES"/>
        </w:rPr>
        <w:t>(ANEXO 8)</w:t>
      </w:r>
    </w:p>
    <w:p w14:paraId="0B30598B"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lastRenderedPageBreak/>
        <w:t>Escrito original, en papel membretado del licitante, firmada por el representante o apoderado legal, BAJO PROTESTA DE DECIR VERDAD, que cuenta con la infraestructura y la capacidad técnica, administrativa y económica para proporcionar el servicio objeto de la presente licitación en tiempo y forma</w:t>
      </w:r>
      <w:r w:rsidRPr="00090E0B">
        <w:rPr>
          <w:rFonts w:asciiTheme="minorHAnsi" w:hAnsiTheme="minorHAnsi" w:cstheme="minorHAnsi"/>
          <w:b/>
          <w:bCs/>
        </w:rPr>
        <w:t>.</w:t>
      </w:r>
    </w:p>
    <w:p w14:paraId="58E7E151" w14:textId="77777777" w:rsidR="00D90775" w:rsidRPr="00090E0B" w:rsidRDefault="00D90775" w:rsidP="001C6402">
      <w:pPr>
        <w:widowControl w:val="0"/>
        <w:jc w:val="both"/>
        <w:rPr>
          <w:rFonts w:asciiTheme="minorHAnsi" w:eastAsia="Times New Roman" w:hAnsiTheme="minorHAnsi" w:cstheme="minorHAnsi"/>
          <w:b/>
          <w:lang w:eastAsia="es-ES"/>
        </w:rPr>
      </w:pPr>
      <w:bookmarkStart w:id="9" w:name="_Hlk522876301"/>
    </w:p>
    <w:p w14:paraId="52BBC6A1" w14:textId="77777777" w:rsidR="001C6402" w:rsidRPr="00090E0B" w:rsidRDefault="001C6402" w:rsidP="001C6402">
      <w:pPr>
        <w:widowControl w:val="0"/>
        <w:jc w:val="both"/>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3.1</w:t>
      </w:r>
      <w:r w:rsidR="003F77C4" w:rsidRPr="00090E0B">
        <w:rPr>
          <w:rFonts w:asciiTheme="minorHAnsi" w:eastAsia="Times New Roman" w:hAnsiTheme="minorHAnsi" w:cstheme="minorHAnsi"/>
          <w:b/>
          <w:lang w:eastAsia="es-ES"/>
        </w:rPr>
        <w:t>2</w:t>
      </w:r>
      <w:r w:rsidRPr="00090E0B">
        <w:rPr>
          <w:rFonts w:asciiTheme="minorHAnsi" w:eastAsia="Times New Roman" w:hAnsiTheme="minorHAnsi" w:cstheme="minorHAnsi"/>
          <w:b/>
          <w:lang w:eastAsia="es-ES"/>
        </w:rPr>
        <w:tab/>
        <w:t xml:space="preserve">GIRO U OBJETO SOCIAL. </w:t>
      </w:r>
      <w:r w:rsidRPr="00090E0B">
        <w:rPr>
          <w:rFonts w:asciiTheme="minorHAnsi" w:eastAsia="Times New Roman" w:hAnsiTheme="minorHAnsi" w:cstheme="minorHAnsi"/>
          <w:b/>
          <w:bCs/>
          <w:lang w:eastAsia="es-ES"/>
        </w:rPr>
        <w:t>(ANEXO 9)</w:t>
      </w:r>
    </w:p>
    <w:p w14:paraId="08BFDF0A"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Escrito original, en papel membretado del licitante, firmada por el representante o apoderado legal, BAJO PROTESTA DE DECIR VERDAD, que cuenta con el giro u objeto social </w:t>
      </w:r>
      <w:r w:rsidRPr="00090E0B">
        <w:rPr>
          <w:rFonts w:asciiTheme="minorHAnsi" w:hAnsiTheme="minorHAnsi" w:cstheme="minorHAnsi"/>
          <w:lang w:val="es-ES"/>
        </w:rPr>
        <w:t xml:space="preserve">y cuyas </w:t>
      </w:r>
      <w:r w:rsidRPr="00090E0B">
        <w:rPr>
          <w:rFonts w:asciiTheme="minorHAnsi" w:hAnsiTheme="minorHAnsi" w:cstheme="minorHAnsi"/>
          <w:b/>
          <w:lang w:val="es-ES"/>
        </w:rPr>
        <w:t>actividades comerciales</w:t>
      </w:r>
      <w:r w:rsidRPr="00090E0B">
        <w:rPr>
          <w:rFonts w:asciiTheme="minorHAnsi" w:hAnsiTheme="minorHAnsi" w:cstheme="minorHAnsi"/>
          <w:lang w:val="es-ES"/>
        </w:rPr>
        <w:t xml:space="preserve"> o </w:t>
      </w:r>
      <w:r w:rsidRPr="00090E0B">
        <w:rPr>
          <w:rFonts w:asciiTheme="minorHAnsi" w:hAnsiTheme="minorHAnsi" w:cstheme="minorHAnsi"/>
          <w:b/>
          <w:lang w:val="es-ES"/>
        </w:rPr>
        <w:t>profesionales</w:t>
      </w:r>
      <w:r w:rsidRPr="00090E0B">
        <w:rPr>
          <w:rFonts w:asciiTheme="minorHAnsi" w:hAnsiTheme="minorHAnsi" w:cstheme="minorHAnsi"/>
          <w:lang w:val="es-ES"/>
        </w:rPr>
        <w:t xml:space="preserve"> estén </w:t>
      </w:r>
      <w:r w:rsidRPr="00090E0B">
        <w:rPr>
          <w:rFonts w:asciiTheme="minorHAnsi" w:hAnsiTheme="minorHAnsi" w:cstheme="minorHAnsi"/>
          <w:b/>
          <w:lang w:val="es-ES"/>
        </w:rPr>
        <w:t>relacionadas con los bienes y/o servicios</w:t>
      </w:r>
      <w:r w:rsidRPr="00090E0B">
        <w:rPr>
          <w:rFonts w:asciiTheme="minorHAnsi" w:hAnsiTheme="minorHAnsi" w:cstheme="minorHAnsi"/>
          <w:lang w:val="es-ES"/>
        </w:rPr>
        <w:t xml:space="preserve"> objeto de la presente licitación</w:t>
      </w:r>
      <w:r w:rsidRPr="00090E0B">
        <w:rPr>
          <w:rFonts w:asciiTheme="minorHAnsi" w:hAnsiTheme="minorHAnsi" w:cstheme="minorHAnsi"/>
          <w:b/>
          <w:bCs/>
        </w:rPr>
        <w:t>.</w:t>
      </w:r>
    </w:p>
    <w:bookmarkEnd w:id="9"/>
    <w:p w14:paraId="43DC4039" w14:textId="77777777" w:rsidR="003F77C4" w:rsidRPr="00090E0B" w:rsidRDefault="003F77C4" w:rsidP="001C6402">
      <w:pPr>
        <w:jc w:val="both"/>
        <w:rPr>
          <w:rFonts w:asciiTheme="minorHAnsi" w:hAnsiTheme="minorHAnsi" w:cstheme="minorHAnsi"/>
          <w:b/>
          <w:bCs/>
        </w:rPr>
      </w:pPr>
    </w:p>
    <w:p w14:paraId="7398B062" w14:textId="77777777" w:rsidR="001C6402" w:rsidRPr="00090E0B" w:rsidRDefault="003F77C4" w:rsidP="001C6402">
      <w:pPr>
        <w:jc w:val="both"/>
        <w:rPr>
          <w:rFonts w:asciiTheme="minorHAnsi" w:hAnsiTheme="minorHAnsi" w:cstheme="minorHAnsi"/>
          <w:b/>
          <w:bCs/>
        </w:rPr>
      </w:pPr>
      <w:r w:rsidRPr="00090E0B">
        <w:rPr>
          <w:rFonts w:asciiTheme="minorHAnsi" w:hAnsiTheme="minorHAnsi" w:cstheme="minorHAnsi"/>
          <w:b/>
          <w:bCs/>
        </w:rPr>
        <w:t>3.13</w:t>
      </w:r>
      <w:r w:rsidR="001C6402" w:rsidRPr="00090E0B">
        <w:rPr>
          <w:rFonts w:asciiTheme="minorHAnsi" w:hAnsiTheme="minorHAnsi" w:cstheme="minorHAnsi"/>
          <w:b/>
          <w:bCs/>
        </w:rPr>
        <w:tab/>
        <w:t xml:space="preserve">SUBCONTRATACIONES. </w:t>
      </w:r>
      <w:r w:rsidR="001C6402" w:rsidRPr="00090E0B">
        <w:rPr>
          <w:rFonts w:asciiTheme="minorHAnsi" w:hAnsiTheme="minorHAnsi" w:cstheme="minorHAnsi"/>
          <w:b/>
        </w:rPr>
        <w:t>(ANEXO 10)</w:t>
      </w:r>
    </w:p>
    <w:p w14:paraId="43B38C19"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Cs/>
        </w:rPr>
        <w:t xml:space="preserve">Presentar escrito, firmado </w:t>
      </w:r>
      <w:r w:rsidRPr="00090E0B">
        <w:rPr>
          <w:rFonts w:asciiTheme="minorHAnsi" w:hAnsiTheme="minorHAnsi" w:cstheme="minorHAnsi"/>
        </w:rPr>
        <w:t>por el representante o apoderado legal,</w:t>
      </w:r>
      <w:r w:rsidRPr="00090E0B">
        <w:rPr>
          <w:rFonts w:asciiTheme="minorHAnsi" w:hAnsiTheme="minorHAnsi" w:cstheme="minorHAnsi"/>
          <w:bCs/>
        </w:rPr>
        <w:t xml:space="preserve"> BAJO PROTESTA DE DECIR VERDAD, donde el licitante justifique que </w:t>
      </w:r>
      <w:r w:rsidRPr="00090E0B">
        <w:rPr>
          <w:rFonts w:asciiTheme="minorHAnsi" w:hAnsiTheme="minorHAnsi" w:cstheme="minorHAnsi"/>
        </w:rPr>
        <w:t>tiene contemplado o no subcontratar, en la que fundamente la posibilidad o imposibilidad de solventar una propuesta sin realizar una subcontratación.</w:t>
      </w:r>
    </w:p>
    <w:p w14:paraId="5A127585" w14:textId="77777777" w:rsidR="001C6402" w:rsidRPr="00090E0B" w:rsidRDefault="001C6402" w:rsidP="001C6402">
      <w:pPr>
        <w:jc w:val="both"/>
        <w:rPr>
          <w:rFonts w:asciiTheme="minorHAnsi" w:hAnsiTheme="minorHAnsi" w:cstheme="minorHAnsi"/>
        </w:rPr>
      </w:pPr>
    </w:p>
    <w:p w14:paraId="11335260" w14:textId="77777777" w:rsidR="00D90775" w:rsidRPr="00090E0B" w:rsidRDefault="00D90775" w:rsidP="001C6402">
      <w:pPr>
        <w:jc w:val="both"/>
        <w:rPr>
          <w:rFonts w:asciiTheme="minorHAnsi" w:hAnsiTheme="minorHAnsi" w:cstheme="minorHAnsi"/>
        </w:rPr>
      </w:pPr>
    </w:p>
    <w:p w14:paraId="78EBE54B" w14:textId="77777777" w:rsidR="00D90775" w:rsidRPr="00090E0B" w:rsidRDefault="00D90775" w:rsidP="001C6402">
      <w:pPr>
        <w:jc w:val="both"/>
        <w:rPr>
          <w:rFonts w:asciiTheme="minorHAnsi" w:hAnsiTheme="minorHAnsi" w:cstheme="minorHAnsi"/>
        </w:rPr>
      </w:pPr>
    </w:p>
    <w:p w14:paraId="0CC865D6" w14:textId="77777777" w:rsidR="001C6402" w:rsidRPr="00090E0B" w:rsidRDefault="001C6402" w:rsidP="001C6402">
      <w:pPr>
        <w:jc w:val="both"/>
        <w:rPr>
          <w:rFonts w:asciiTheme="minorHAnsi" w:hAnsiTheme="minorHAnsi" w:cstheme="minorHAnsi"/>
          <w:b/>
        </w:rPr>
      </w:pPr>
      <w:r w:rsidRPr="00090E0B">
        <w:rPr>
          <w:rFonts w:asciiTheme="minorHAnsi" w:hAnsiTheme="minorHAnsi" w:cstheme="minorHAnsi"/>
          <w:b/>
        </w:rPr>
        <w:t>3.1</w:t>
      </w:r>
      <w:r w:rsidR="003F77C4" w:rsidRPr="00090E0B">
        <w:rPr>
          <w:rFonts w:asciiTheme="minorHAnsi" w:hAnsiTheme="minorHAnsi" w:cstheme="minorHAnsi"/>
          <w:b/>
        </w:rPr>
        <w:t>4</w:t>
      </w:r>
      <w:r w:rsidRPr="00090E0B">
        <w:rPr>
          <w:rFonts w:asciiTheme="minorHAnsi" w:hAnsiTheme="minorHAnsi" w:cstheme="minorHAnsi"/>
          <w:b/>
        </w:rPr>
        <w:tab/>
        <w:t>ESCRITO QUE FACULTE AL PARTICIPANTE A INTERVENIR EN LA LICITACIÓN. (ANEXO 11)</w:t>
      </w:r>
    </w:p>
    <w:p w14:paraId="7EF7725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Escrito</w:t>
      </w:r>
      <w:r w:rsidRPr="00090E0B">
        <w:rPr>
          <w:rFonts w:asciiTheme="minorHAnsi" w:hAnsiTheme="minorHAnsi" w:cstheme="minorHAnsi"/>
          <w:b/>
        </w:rPr>
        <w:t xml:space="preserve"> </w:t>
      </w:r>
      <w:r w:rsidRPr="00090E0B">
        <w:rPr>
          <w:rFonts w:asciiTheme="minorHAnsi" w:hAnsiTheme="minorHAnsi" w:cstheme="minorHAnsi"/>
          <w:bCs/>
        </w:rPr>
        <w:t xml:space="preserve">firmado </w:t>
      </w:r>
      <w:r w:rsidRPr="00090E0B">
        <w:rPr>
          <w:rFonts w:asciiTheme="minorHAnsi" w:hAnsiTheme="minorHAnsi" w:cstheme="minorHAnsi"/>
        </w:rPr>
        <w:t>por el representante o apoderado legal, BAJO PROTESTA DE DECIR VERDAD, que cuenta con facultades suficientes para comprometerse por sí o por la persona que representa en los términos de la presente licitación.</w:t>
      </w:r>
    </w:p>
    <w:p w14:paraId="75E99ABD" w14:textId="77777777" w:rsidR="001C6402" w:rsidRPr="00090E0B" w:rsidRDefault="001C6402" w:rsidP="001C6402">
      <w:pPr>
        <w:jc w:val="both"/>
        <w:rPr>
          <w:rFonts w:asciiTheme="minorHAnsi" w:hAnsiTheme="minorHAnsi" w:cstheme="minorHAnsi"/>
        </w:rPr>
      </w:pPr>
    </w:p>
    <w:p w14:paraId="1DE234AE" w14:textId="77777777" w:rsidR="001C6402" w:rsidRPr="00090E0B" w:rsidRDefault="001C6402" w:rsidP="001C6402">
      <w:pPr>
        <w:ind w:left="709" w:hanging="709"/>
        <w:jc w:val="both"/>
        <w:rPr>
          <w:rFonts w:asciiTheme="minorHAnsi" w:hAnsiTheme="minorHAnsi" w:cstheme="minorHAnsi"/>
          <w:b/>
        </w:rPr>
      </w:pPr>
      <w:r w:rsidRPr="00090E0B">
        <w:rPr>
          <w:rFonts w:asciiTheme="minorHAnsi" w:hAnsiTheme="minorHAnsi" w:cstheme="minorHAnsi"/>
          <w:b/>
        </w:rPr>
        <w:t>3.1</w:t>
      </w:r>
      <w:r w:rsidR="003F77C4" w:rsidRPr="00090E0B">
        <w:rPr>
          <w:rFonts w:asciiTheme="minorHAnsi" w:hAnsiTheme="minorHAnsi" w:cstheme="minorHAnsi"/>
          <w:b/>
        </w:rPr>
        <w:t>5</w:t>
      </w:r>
      <w:r w:rsidRPr="00090E0B">
        <w:rPr>
          <w:rFonts w:asciiTheme="minorHAnsi" w:hAnsiTheme="minorHAnsi" w:cstheme="minorHAnsi"/>
          <w:b/>
        </w:rPr>
        <w:tab/>
        <w:t>ESCRITO DE DETERMINACIÓN INDEPENDIENTE DE PROPUESTA (PRESENTACIÓN DE PROPUESTA INDIVIDUAL).</w:t>
      </w:r>
      <w:r w:rsidRPr="00090E0B">
        <w:rPr>
          <w:rFonts w:asciiTheme="minorHAnsi" w:hAnsiTheme="minorHAnsi" w:cstheme="minorHAnsi"/>
        </w:rPr>
        <w:t xml:space="preserve"> </w:t>
      </w:r>
      <w:r w:rsidRPr="00090E0B">
        <w:rPr>
          <w:rFonts w:asciiTheme="minorHAnsi" w:hAnsiTheme="minorHAnsi" w:cstheme="minorHAnsi"/>
          <w:b/>
        </w:rPr>
        <w:t xml:space="preserve">(ANEXO 12) </w:t>
      </w:r>
    </w:p>
    <w:p w14:paraId="0A0BBFF8"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bCs/>
        </w:rPr>
        <w:t>Ca</w:t>
      </w:r>
      <w:r w:rsidRPr="00090E0B">
        <w:rPr>
          <w:rFonts w:asciiTheme="minorHAnsi" w:hAnsiTheme="minorHAnsi" w:cstheme="minorHAnsi"/>
        </w:rPr>
        <w:t xml:space="preserve">rta en papel membretado del licitante, firmada por el representante o apoderado legal, en la que declare, </w:t>
      </w:r>
      <w:r w:rsidRPr="00090E0B">
        <w:rPr>
          <w:rFonts w:asciiTheme="minorHAnsi" w:hAnsiTheme="minorHAnsi" w:cstheme="minorHAnsi"/>
          <w:bCs/>
        </w:rPr>
        <w:t>BAJO PROTESTA DE DECIR VERDAD,</w:t>
      </w:r>
      <w:r w:rsidRPr="00090E0B">
        <w:rPr>
          <w:rFonts w:asciiTheme="minorHAnsi" w:hAnsiTheme="minorHAnsi" w:cstheme="minorHAnsi"/>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7FD04EE1" w14:textId="77777777" w:rsidR="001C6402" w:rsidRPr="00090E0B" w:rsidRDefault="001C6402" w:rsidP="001C6402">
      <w:pPr>
        <w:jc w:val="both"/>
        <w:rPr>
          <w:rFonts w:asciiTheme="minorHAnsi" w:hAnsiTheme="minorHAnsi" w:cstheme="minorHAnsi"/>
        </w:rPr>
      </w:pPr>
    </w:p>
    <w:p w14:paraId="756EFA02" w14:textId="77777777" w:rsidR="001C6402" w:rsidRPr="00090E0B" w:rsidRDefault="003F77C4" w:rsidP="001C6402">
      <w:pPr>
        <w:jc w:val="both"/>
        <w:rPr>
          <w:rFonts w:asciiTheme="minorHAnsi" w:hAnsiTheme="minorHAnsi" w:cstheme="minorHAnsi"/>
          <w:b/>
        </w:rPr>
      </w:pPr>
      <w:r w:rsidRPr="00090E0B">
        <w:rPr>
          <w:rFonts w:asciiTheme="minorHAnsi" w:hAnsiTheme="minorHAnsi" w:cstheme="minorHAnsi"/>
          <w:b/>
        </w:rPr>
        <w:lastRenderedPageBreak/>
        <w:t>3.16</w:t>
      </w:r>
      <w:r w:rsidR="001C6402" w:rsidRPr="00090E0B">
        <w:rPr>
          <w:rFonts w:asciiTheme="minorHAnsi" w:hAnsiTheme="minorHAnsi" w:cstheme="minorHAnsi"/>
          <w:b/>
        </w:rPr>
        <w:tab/>
        <w:t>ESCRITO PARA PROPUESTAS CONJUNTAS (ANEXO 13)</w:t>
      </w:r>
    </w:p>
    <w:p w14:paraId="3D7A0AB3"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Este punto no aplica para la presente licitación.</w:t>
      </w:r>
    </w:p>
    <w:p w14:paraId="0DF94521" w14:textId="77777777" w:rsidR="001C6402" w:rsidRPr="00090E0B" w:rsidRDefault="001C6402" w:rsidP="001C6402">
      <w:pPr>
        <w:jc w:val="both"/>
        <w:rPr>
          <w:rFonts w:asciiTheme="minorHAnsi" w:hAnsiTheme="minorHAnsi" w:cstheme="minorHAnsi"/>
          <w:lang w:val="es-ES"/>
        </w:rPr>
      </w:pPr>
    </w:p>
    <w:p w14:paraId="2EDDBD22" w14:textId="77777777" w:rsidR="001C6402" w:rsidRPr="00090E0B" w:rsidRDefault="001C6402" w:rsidP="001C6402">
      <w:pPr>
        <w:widowControl w:val="0"/>
        <w:jc w:val="both"/>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3.1</w:t>
      </w:r>
      <w:r w:rsidR="003F77C4" w:rsidRPr="00090E0B">
        <w:rPr>
          <w:rFonts w:asciiTheme="minorHAnsi" w:eastAsia="Times New Roman" w:hAnsiTheme="minorHAnsi" w:cstheme="minorHAnsi"/>
          <w:b/>
          <w:lang w:eastAsia="es-ES"/>
        </w:rPr>
        <w:t>7</w:t>
      </w:r>
      <w:r w:rsidRPr="00090E0B">
        <w:rPr>
          <w:rFonts w:asciiTheme="minorHAnsi" w:eastAsia="Times New Roman" w:hAnsiTheme="minorHAnsi" w:cstheme="minorHAnsi"/>
          <w:b/>
          <w:lang w:eastAsia="es-ES"/>
        </w:rPr>
        <w:tab/>
        <w:t>CARTA COMPROMISO (ANEXO 14)</w:t>
      </w:r>
    </w:p>
    <w:p w14:paraId="0BAD9965"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rPr>
        <w:t>El licitante deberá presentar esta carta en papel membretado BAJO PROTESTA DE DECIR VERDAD</w:t>
      </w:r>
      <w:r w:rsidRPr="00090E0B">
        <w:rPr>
          <w:rFonts w:asciiTheme="minorHAnsi" w:hAnsiTheme="minorHAnsi" w:cstheme="minorHAnsi"/>
          <w:b/>
        </w:rPr>
        <w:t xml:space="preserve"> </w:t>
      </w:r>
      <w:r w:rsidRPr="00090E0B">
        <w:rPr>
          <w:rFonts w:asciiTheme="minorHAnsi" w:hAnsiTheme="minorHAnsi" w:cstheme="minorHAnsi"/>
        </w:rPr>
        <w:t xml:space="preserve">firmada por el representante o apoderado legal, en la que se compromete a garantizar los bienes y/o servicios con las características señaladas en el </w:t>
      </w:r>
      <w:r w:rsidRPr="00090E0B">
        <w:rPr>
          <w:rFonts w:asciiTheme="minorHAnsi" w:hAnsiTheme="minorHAnsi" w:cstheme="minorHAnsi"/>
          <w:b/>
        </w:rPr>
        <w:t>ANEXO NÚMERO 1 TECNICO</w:t>
      </w:r>
      <w:r w:rsidRPr="00090E0B">
        <w:rPr>
          <w:rFonts w:asciiTheme="minorHAnsi" w:hAnsiTheme="minorHAnsi" w:cstheme="minorHAnsi"/>
        </w:rPr>
        <w:t xml:space="preserve">, </w:t>
      </w:r>
      <w:r w:rsidRPr="00090E0B">
        <w:rPr>
          <w:rFonts w:asciiTheme="minorHAnsi" w:hAnsiTheme="minorHAnsi" w:cstheme="minorHAnsi"/>
          <w:bCs/>
        </w:rPr>
        <w:t xml:space="preserve">en los términos de honradez, calidad y eficiencia que así se requieran. </w:t>
      </w:r>
    </w:p>
    <w:p w14:paraId="1DE27B94" w14:textId="77777777" w:rsidR="00647ECC" w:rsidRPr="00090E0B" w:rsidRDefault="00647ECC" w:rsidP="001C6402">
      <w:pPr>
        <w:jc w:val="both"/>
        <w:rPr>
          <w:rFonts w:asciiTheme="minorHAnsi" w:hAnsiTheme="minorHAnsi" w:cstheme="minorHAnsi"/>
          <w:bCs/>
        </w:rPr>
      </w:pPr>
    </w:p>
    <w:p w14:paraId="14ABA5F9" w14:textId="77777777" w:rsidR="001C6402" w:rsidRPr="00090E0B" w:rsidRDefault="003F77C4" w:rsidP="001C6402">
      <w:pPr>
        <w:widowControl w:val="0"/>
        <w:jc w:val="both"/>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3.18</w:t>
      </w:r>
      <w:r w:rsidR="001C6402" w:rsidRPr="00090E0B">
        <w:rPr>
          <w:rFonts w:asciiTheme="minorHAnsi" w:eastAsia="Times New Roman" w:hAnsiTheme="minorHAnsi" w:cstheme="minorHAnsi"/>
          <w:b/>
          <w:lang w:eastAsia="es-ES"/>
        </w:rPr>
        <w:tab/>
        <w:t>TRANSPARENCIA Y DATOS PERSONALES (ANEXO 15)</w:t>
      </w:r>
    </w:p>
    <w:p w14:paraId="180B06B2" w14:textId="77777777" w:rsidR="001C6402" w:rsidRPr="00090E0B" w:rsidRDefault="001C6402" w:rsidP="001C6402">
      <w:pPr>
        <w:widowControl w:val="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El licitante deberá presentar carta en papel membretado BAJO PROTESTA DE DECIR VERDAD</w:t>
      </w:r>
      <w:r w:rsidRPr="00090E0B">
        <w:rPr>
          <w:rFonts w:asciiTheme="minorHAnsi" w:eastAsia="Times New Roman" w:hAnsiTheme="minorHAnsi" w:cstheme="minorHAnsi"/>
          <w:b/>
          <w:lang w:eastAsia="es-ES"/>
        </w:rPr>
        <w:t xml:space="preserve"> </w:t>
      </w:r>
      <w:r w:rsidRPr="00090E0B">
        <w:rPr>
          <w:rFonts w:asciiTheme="minorHAnsi" w:eastAsia="Times New Roman" w:hAnsiTheme="minorHAnsi" w:cstheme="minorHAnsi"/>
          <w:lang w:eastAsia="es-ES"/>
        </w:rPr>
        <w:t>firmada por el representante o apoderado legal, en la que manifieste su conformidad en el tratamiento público de lo los datos personales y/o de su representada</w:t>
      </w:r>
      <w:r w:rsidR="00547AD5" w:rsidRPr="00090E0B">
        <w:rPr>
          <w:rFonts w:asciiTheme="minorHAnsi" w:eastAsia="Times New Roman" w:hAnsiTheme="minorHAnsi" w:cstheme="minorHAnsi"/>
          <w:lang w:eastAsia="es-ES"/>
        </w:rPr>
        <w:t>,</w:t>
      </w:r>
      <w:r w:rsidRPr="00090E0B">
        <w:rPr>
          <w:rFonts w:asciiTheme="minorHAnsi" w:eastAsia="Times New Roman" w:hAnsiTheme="minorHAnsi" w:cstheme="minorHAnsi"/>
          <w:lang w:eastAsia="es-ES"/>
        </w:rPr>
        <w:t xml:space="preserve"> que </w:t>
      </w:r>
      <w:r w:rsidR="00547AD5" w:rsidRPr="00090E0B">
        <w:rPr>
          <w:rFonts w:asciiTheme="minorHAnsi" w:eastAsia="Times New Roman" w:hAnsiTheme="minorHAnsi" w:cstheme="minorHAnsi"/>
          <w:lang w:eastAsia="es-ES"/>
        </w:rPr>
        <w:t xml:space="preserve">La </w:t>
      </w:r>
      <w:r w:rsidR="00B21C72" w:rsidRPr="00090E0B">
        <w:rPr>
          <w:rFonts w:asciiTheme="minorHAnsi" w:eastAsia="Times New Roman" w:hAnsiTheme="minorHAnsi" w:cstheme="minorHAnsi"/>
          <w:lang w:eastAsia="es-ES"/>
        </w:rPr>
        <w:t>Subdirección</w:t>
      </w:r>
      <w:r w:rsidR="00547AD5" w:rsidRPr="00090E0B">
        <w:rPr>
          <w:rFonts w:asciiTheme="minorHAnsi" w:eastAsia="Times New Roman" w:hAnsiTheme="minorHAnsi" w:cstheme="minorHAnsi"/>
          <w:lang w:eastAsia="es-ES"/>
        </w:rPr>
        <w:t xml:space="preserve"> de Adquisiciones y Servicios Generales de </w:t>
      </w:r>
      <w:r w:rsidR="00715240" w:rsidRPr="00090E0B">
        <w:rPr>
          <w:rFonts w:asciiTheme="minorHAnsi" w:eastAsia="Times New Roman" w:hAnsiTheme="minorHAnsi" w:cstheme="minorHAnsi"/>
          <w:lang w:eastAsia="es-ES"/>
        </w:rPr>
        <w:t>Servicios de Salud</w:t>
      </w:r>
      <w:r w:rsidR="00547AD5" w:rsidRPr="00090E0B">
        <w:rPr>
          <w:rFonts w:asciiTheme="minorHAnsi" w:eastAsia="Times New Roman" w:hAnsiTheme="minorHAnsi" w:cstheme="minorHAnsi"/>
          <w:lang w:eastAsia="es-ES"/>
        </w:rPr>
        <w:t xml:space="preserve"> del </w:t>
      </w:r>
      <w:r w:rsidR="00E276EF" w:rsidRPr="00090E0B">
        <w:rPr>
          <w:rFonts w:asciiTheme="minorHAnsi" w:eastAsia="Times New Roman" w:hAnsiTheme="minorHAnsi" w:cstheme="minorHAnsi"/>
          <w:lang w:eastAsia="es-ES"/>
        </w:rPr>
        <w:t>Estado de Colima</w:t>
      </w:r>
      <w:r w:rsidRPr="00090E0B">
        <w:rPr>
          <w:rFonts w:asciiTheme="minorHAnsi" w:eastAsia="Times New Roman" w:hAnsiTheme="minorHAnsi" w:cstheme="minorHAnsi"/>
          <w:lang w:eastAsia="es-ES"/>
        </w:rPr>
        <w:t xml:space="preserve"> como sujeto obligado y cumpliendo las leyes, reglamentos y disposiciones legales realice de todos los actos de la presente Licitación, así como de los actos jurídicos que de ella se deriven.</w:t>
      </w:r>
    </w:p>
    <w:p w14:paraId="7A0C87D8" w14:textId="77777777" w:rsidR="001C6402" w:rsidRPr="00090E0B" w:rsidRDefault="001C6402" w:rsidP="001C6402">
      <w:pPr>
        <w:widowControl w:val="0"/>
        <w:jc w:val="both"/>
        <w:rPr>
          <w:rFonts w:asciiTheme="minorHAnsi" w:eastAsia="Times New Roman" w:hAnsiTheme="minorHAnsi" w:cstheme="minorHAnsi"/>
          <w:lang w:eastAsia="es-ES"/>
        </w:rPr>
      </w:pPr>
    </w:p>
    <w:p w14:paraId="4DC4579D" w14:textId="77777777" w:rsidR="001C6402" w:rsidRPr="00090E0B" w:rsidRDefault="001C6402" w:rsidP="001C6402">
      <w:pPr>
        <w:widowControl w:val="0"/>
        <w:jc w:val="both"/>
        <w:rPr>
          <w:rFonts w:asciiTheme="minorHAnsi" w:eastAsia="Times New Roman" w:hAnsiTheme="minorHAnsi" w:cstheme="minorHAnsi"/>
          <w:b/>
          <w:bCs/>
          <w:lang w:eastAsia="es-ES"/>
        </w:rPr>
      </w:pPr>
      <w:bookmarkStart w:id="10" w:name="_Hlk98943048"/>
      <w:r w:rsidRPr="00090E0B">
        <w:rPr>
          <w:rFonts w:asciiTheme="minorHAnsi" w:eastAsia="Times New Roman" w:hAnsiTheme="minorHAnsi" w:cstheme="minorHAnsi"/>
          <w:b/>
          <w:bCs/>
          <w:lang w:eastAsia="es-ES"/>
        </w:rPr>
        <w:t>3.</w:t>
      </w:r>
      <w:r w:rsidR="00896754" w:rsidRPr="00090E0B">
        <w:rPr>
          <w:rFonts w:asciiTheme="minorHAnsi" w:eastAsia="Times New Roman" w:hAnsiTheme="minorHAnsi" w:cstheme="minorHAnsi"/>
          <w:b/>
          <w:bCs/>
          <w:lang w:eastAsia="es-ES"/>
        </w:rPr>
        <w:t>19</w:t>
      </w:r>
      <w:r w:rsidRPr="00090E0B">
        <w:rPr>
          <w:rFonts w:asciiTheme="minorHAnsi" w:eastAsia="Times New Roman" w:hAnsiTheme="minorHAnsi" w:cstheme="minorHAnsi"/>
          <w:b/>
          <w:bCs/>
          <w:lang w:eastAsia="es-ES"/>
        </w:rPr>
        <w:tab/>
        <w:t>CONSTANCIA DE PROVEEDOR NO SANCIONADO.</w:t>
      </w:r>
    </w:p>
    <w:p w14:paraId="0061FC7A" w14:textId="77777777" w:rsidR="001C6402" w:rsidRPr="00090E0B" w:rsidRDefault="001C6402" w:rsidP="001C6402">
      <w:pPr>
        <w:widowControl w:val="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El licitante deberá entregar Constancia de </w:t>
      </w:r>
      <w:r w:rsidR="00647ECC" w:rsidRPr="00090E0B">
        <w:rPr>
          <w:rFonts w:asciiTheme="minorHAnsi" w:eastAsia="Times New Roman" w:hAnsiTheme="minorHAnsi" w:cstheme="minorHAnsi"/>
          <w:lang w:eastAsia="es-ES"/>
        </w:rPr>
        <w:t>Proveedor N</w:t>
      </w:r>
      <w:r w:rsidRPr="00090E0B">
        <w:rPr>
          <w:rFonts w:asciiTheme="minorHAnsi" w:eastAsia="Times New Roman" w:hAnsiTheme="minorHAnsi" w:cstheme="minorHAnsi"/>
          <w:lang w:eastAsia="es-ES"/>
        </w:rPr>
        <w:t>o</w:t>
      </w:r>
      <w:r w:rsidR="00647ECC" w:rsidRPr="00090E0B">
        <w:rPr>
          <w:rFonts w:asciiTheme="minorHAnsi" w:eastAsia="Times New Roman" w:hAnsiTheme="minorHAnsi" w:cstheme="minorHAnsi"/>
          <w:lang w:eastAsia="es-ES"/>
        </w:rPr>
        <w:t xml:space="preserve"> S</w:t>
      </w:r>
      <w:r w:rsidRPr="00090E0B">
        <w:rPr>
          <w:rFonts w:asciiTheme="minorHAnsi" w:eastAsia="Times New Roman" w:hAnsiTheme="minorHAnsi" w:cstheme="minorHAnsi"/>
          <w:lang w:eastAsia="es-ES"/>
        </w:rPr>
        <w:t>ancionado como licitante, proveedor o contratista expedida por la Contraloría General del Estado de Colima con una antigüedad no mayor a 30 días naturales, misma que se debe obtener en las oficinas de la propia Contraloría General, ubicadas en Calzada Pe</w:t>
      </w:r>
      <w:r w:rsidR="00647ECC" w:rsidRPr="00090E0B">
        <w:rPr>
          <w:rFonts w:asciiTheme="minorHAnsi" w:eastAsia="Times New Roman" w:hAnsiTheme="minorHAnsi" w:cstheme="minorHAnsi"/>
          <w:lang w:eastAsia="es-ES"/>
        </w:rPr>
        <w:t>dro A. Galván Sur, No. 454, C</w:t>
      </w:r>
      <w:r w:rsidRPr="00090E0B">
        <w:rPr>
          <w:rFonts w:asciiTheme="minorHAnsi" w:eastAsia="Times New Roman" w:hAnsiTheme="minorHAnsi" w:cstheme="minorHAnsi"/>
          <w:lang w:eastAsia="es-ES"/>
        </w:rPr>
        <w:t>olonia Centro Colima, Colima, de lunes a viernes de 8:30 a 16:30 hrs.</w:t>
      </w:r>
      <w:bookmarkEnd w:id="10"/>
    </w:p>
    <w:p w14:paraId="4A1F9103" w14:textId="77777777" w:rsidR="001C6402" w:rsidRPr="00090E0B" w:rsidRDefault="001C6402" w:rsidP="001C6402">
      <w:pPr>
        <w:widowControl w:val="0"/>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3.2</w:t>
      </w:r>
      <w:r w:rsidR="00896754" w:rsidRPr="00090E0B">
        <w:rPr>
          <w:rFonts w:asciiTheme="minorHAnsi" w:eastAsia="Times New Roman" w:hAnsiTheme="minorHAnsi" w:cstheme="minorHAnsi"/>
          <w:b/>
          <w:bCs/>
          <w:lang w:eastAsia="es-ES"/>
        </w:rPr>
        <w:t>0</w:t>
      </w:r>
      <w:r w:rsidRPr="00090E0B">
        <w:rPr>
          <w:rFonts w:asciiTheme="minorHAnsi" w:eastAsia="Times New Roman" w:hAnsiTheme="minorHAnsi" w:cstheme="minorHAnsi"/>
          <w:b/>
          <w:bCs/>
          <w:lang w:eastAsia="es-ES"/>
        </w:rPr>
        <w:tab/>
        <w:t>PROPUESTA TÉCNICA Y ECONÓMICA.</w:t>
      </w:r>
    </w:p>
    <w:p w14:paraId="380AFEE0" w14:textId="77777777" w:rsidR="001C6402" w:rsidRPr="00090E0B" w:rsidRDefault="001C6402" w:rsidP="001C6402">
      <w:pPr>
        <w:widowControl w:val="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La entrega de proposiciones será por escrito mediante sobre cerrado con propuesta técnica y económica conforme a lo establecido en el punto </w:t>
      </w:r>
      <w:r w:rsidRPr="00090E0B">
        <w:rPr>
          <w:rFonts w:asciiTheme="minorHAnsi" w:eastAsia="Times New Roman" w:hAnsiTheme="minorHAnsi" w:cstheme="minorHAnsi"/>
          <w:b/>
          <w:bCs/>
          <w:lang w:eastAsia="es-ES"/>
        </w:rPr>
        <w:t>4.1</w:t>
      </w:r>
      <w:r w:rsidRPr="00090E0B">
        <w:rPr>
          <w:rFonts w:asciiTheme="minorHAnsi" w:eastAsia="Times New Roman" w:hAnsiTheme="minorHAnsi" w:cstheme="minorHAnsi"/>
          <w:lang w:eastAsia="es-ES"/>
        </w:rPr>
        <w:t xml:space="preserve"> de estas bases, BAJO PROTESTA DE DECIR VERDAD, firmada por el representante o apoderado legal.</w:t>
      </w:r>
    </w:p>
    <w:p w14:paraId="18E0B6FC" w14:textId="77777777" w:rsidR="00007EC7" w:rsidRPr="00090E0B" w:rsidRDefault="00007EC7" w:rsidP="001C6402">
      <w:pPr>
        <w:widowControl w:val="0"/>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El licitante deberá presentar en medio electrónico la propuesta Técnica y Económica con la información relativa al ANEXO NÚMERO 1 TECNICO y ANEXO NÚMERO 2 ECONÓMICO, en formato editable WORD o EXCEL.</w:t>
      </w:r>
    </w:p>
    <w:p w14:paraId="7FD8B2B1" w14:textId="77777777" w:rsidR="001C6402" w:rsidRPr="00090E0B" w:rsidRDefault="001C6402" w:rsidP="001C6402">
      <w:pPr>
        <w:jc w:val="both"/>
        <w:rPr>
          <w:rFonts w:asciiTheme="minorHAnsi" w:hAnsiTheme="minorHAnsi" w:cstheme="minorHAnsi"/>
          <w:b/>
          <w:lang w:val="es-ES"/>
        </w:rPr>
      </w:pPr>
      <w:r w:rsidRPr="00090E0B">
        <w:rPr>
          <w:rFonts w:asciiTheme="minorHAnsi" w:hAnsiTheme="minorHAnsi" w:cstheme="minorHAnsi"/>
          <w:b/>
          <w:lang w:val="es-ES"/>
        </w:rPr>
        <w:t>NOTA 1:</w:t>
      </w:r>
    </w:p>
    <w:p w14:paraId="374C25A4"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lang w:val="es-ES"/>
        </w:rPr>
        <w:lastRenderedPageBreak/>
        <w:t xml:space="preserve">Los documentos señalados como requisitos en el </w:t>
      </w:r>
      <w:r w:rsidRPr="00090E0B">
        <w:rPr>
          <w:rFonts w:asciiTheme="minorHAnsi" w:hAnsiTheme="minorHAnsi" w:cstheme="minorHAnsi"/>
          <w:b/>
          <w:lang w:val="es-ES"/>
        </w:rPr>
        <w:t>punto 3</w:t>
      </w:r>
      <w:r w:rsidRPr="00090E0B">
        <w:rPr>
          <w:rFonts w:asciiTheme="minorHAnsi" w:hAnsiTheme="minorHAnsi" w:cstheme="minorHAnsi"/>
          <w:lang w:val="es-ES"/>
        </w:rPr>
        <w:t xml:space="preserve"> son obligatorios. </w:t>
      </w:r>
      <w:r w:rsidRPr="00090E0B">
        <w:rPr>
          <w:rFonts w:asciiTheme="minorHAnsi" w:hAnsiTheme="minorHAnsi" w:cstheme="minorHAnsi"/>
        </w:rPr>
        <w:t>EL CUMPLIMIENTO DE ESTOS REQUISITOS ES INDISPENSABLE, POR LO QUE SU OMISIÓN SERÁ MOTIVO PARA DESECHAR LAS PROPUESTAS PRESENTADAS. E</w:t>
      </w:r>
      <w:r w:rsidRPr="00090E0B">
        <w:rPr>
          <w:rFonts w:asciiTheme="minorHAnsi" w:hAnsiTheme="minorHAnsi" w:cstheme="minorHAnsi"/>
          <w:lang w:val="es-ES"/>
        </w:rPr>
        <w:t>n caso de no presentar alguno</w:t>
      </w:r>
      <w:r w:rsidR="00017744" w:rsidRPr="00090E0B">
        <w:rPr>
          <w:rFonts w:asciiTheme="minorHAnsi" w:hAnsiTheme="minorHAnsi" w:cstheme="minorHAnsi"/>
          <w:lang w:val="es-ES"/>
        </w:rPr>
        <w:t>,</w:t>
      </w:r>
      <w:r w:rsidRPr="00090E0B">
        <w:rPr>
          <w:rFonts w:asciiTheme="minorHAnsi" w:hAnsiTheme="minorHAnsi" w:cstheme="minorHAnsi"/>
          <w:lang w:val="es-ES"/>
        </w:rPr>
        <w:t xml:space="preserve"> será desechada su propuesta, </w:t>
      </w:r>
      <w:bookmarkStart w:id="11" w:name="_Hlk31994007"/>
      <w:r w:rsidRPr="00090E0B">
        <w:rPr>
          <w:rFonts w:asciiTheme="minorHAnsi" w:hAnsiTheme="minorHAnsi" w:cstheme="minorHAnsi"/>
          <w:lang w:val="es-ES"/>
        </w:rPr>
        <w:t xml:space="preserve">excepto el punto </w:t>
      </w:r>
      <w:r w:rsidRPr="00090E0B">
        <w:rPr>
          <w:rFonts w:asciiTheme="minorHAnsi" w:hAnsiTheme="minorHAnsi" w:cstheme="minorHAnsi"/>
          <w:b/>
          <w:lang w:val="es-ES"/>
        </w:rPr>
        <w:t xml:space="preserve">3.1 </w:t>
      </w:r>
      <w:r w:rsidRPr="00090E0B">
        <w:rPr>
          <w:rFonts w:asciiTheme="minorHAnsi" w:hAnsiTheme="minorHAnsi" w:cstheme="minorHAnsi"/>
          <w:lang w:val="es-ES"/>
        </w:rPr>
        <w:t xml:space="preserve">que es opcional. </w:t>
      </w:r>
      <w:bookmarkEnd w:id="11"/>
      <w:r w:rsidRPr="00090E0B">
        <w:rPr>
          <w:rFonts w:asciiTheme="minorHAnsi" w:hAnsiTheme="minorHAnsi" w:cstheme="minorHAnsi"/>
          <w:lang w:val="es-ES"/>
        </w:rPr>
        <w:t xml:space="preserve">Todos los Anexos deberán </w:t>
      </w:r>
      <w:r w:rsidRPr="00090E0B">
        <w:rPr>
          <w:rFonts w:asciiTheme="minorHAnsi" w:hAnsiTheme="minorHAnsi" w:cstheme="minorHAnsi"/>
        </w:rPr>
        <w:t>presentarse en formato adjunto, en hoja membretada del licitante.</w:t>
      </w:r>
      <w:r w:rsidR="00007EC7" w:rsidRPr="00090E0B">
        <w:rPr>
          <w:rFonts w:asciiTheme="minorHAnsi" w:hAnsiTheme="minorHAnsi" w:cstheme="minorHAnsi"/>
        </w:rPr>
        <w:t xml:space="preserve"> Todos los documentos contenidos en este punto deberán presentarse escaneados</w:t>
      </w:r>
      <w:r w:rsidR="00F15AFE" w:rsidRPr="00090E0B">
        <w:rPr>
          <w:rFonts w:asciiTheme="minorHAnsi" w:hAnsiTheme="minorHAnsi" w:cstheme="minorHAnsi"/>
        </w:rPr>
        <w:t xml:space="preserve"> y previamente firmados por el representante legal</w:t>
      </w:r>
      <w:r w:rsidR="00007EC7" w:rsidRPr="00090E0B">
        <w:rPr>
          <w:rFonts w:asciiTheme="minorHAnsi" w:hAnsiTheme="minorHAnsi" w:cstheme="minorHAnsi"/>
        </w:rPr>
        <w:t xml:space="preserve"> en formato </w:t>
      </w:r>
      <w:r w:rsidR="00007EC7" w:rsidRPr="00090E0B">
        <w:rPr>
          <w:rFonts w:asciiTheme="minorHAnsi" w:hAnsiTheme="minorHAnsi" w:cstheme="minorHAnsi"/>
          <w:b/>
        </w:rPr>
        <w:t>PDF</w:t>
      </w:r>
      <w:r w:rsidR="00007EC7" w:rsidRPr="00090E0B">
        <w:rPr>
          <w:rFonts w:asciiTheme="minorHAnsi" w:hAnsiTheme="minorHAnsi" w:cstheme="minorHAnsi"/>
        </w:rPr>
        <w:t xml:space="preserve"> en cualquier medio magnético, el cual deberá venir dentro del sobre de la propuesta Técnica y Económica.</w:t>
      </w:r>
    </w:p>
    <w:p w14:paraId="7F4CC96F" w14:textId="77777777" w:rsidR="0035491C" w:rsidRPr="00090E0B" w:rsidRDefault="0035491C" w:rsidP="001C6402">
      <w:pPr>
        <w:jc w:val="both"/>
        <w:rPr>
          <w:rFonts w:asciiTheme="minorHAnsi" w:eastAsia="Times New Roman" w:hAnsiTheme="minorHAnsi" w:cstheme="minorHAnsi"/>
          <w:b/>
          <w:bCs/>
          <w:lang w:val="es-ES" w:eastAsia="es-ES"/>
        </w:rPr>
      </w:pPr>
    </w:p>
    <w:p w14:paraId="3FD8A4C1" w14:textId="77777777" w:rsidR="001C6402" w:rsidRPr="00090E0B" w:rsidRDefault="001C6402" w:rsidP="001C6402">
      <w:pPr>
        <w:jc w:val="both"/>
        <w:rPr>
          <w:rFonts w:asciiTheme="minorHAnsi" w:eastAsia="Times New Roman" w:hAnsiTheme="minorHAnsi" w:cstheme="minorHAnsi"/>
          <w:b/>
          <w:bCs/>
          <w:lang w:val="es-ES" w:eastAsia="es-ES"/>
        </w:rPr>
      </w:pPr>
      <w:r w:rsidRPr="00090E0B">
        <w:rPr>
          <w:rFonts w:asciiTheme="minorHAnsi" w:eastAsia="Times New Roman" w:hAnsiTheme="minorHAnsi" w:cstheme="minorHAnsi"/>
          <w:b/>
          <w:bCs/>
          <w:lang w:val="es-ES" w:eastAsia="es-ES"/>
        </w:rPr>
        <w:t>NOTA 2:</w:t>
      </w:r>
    </w:p>
    <w:p w14:paraId="75355CA6" w14:textId="77777777" w:rsidR="001C6402" w:rsidRPr="00090E0B" w:rsidRDefault="001C6402" w:rsidP="00E22E10">
      <w:pPr>
        <w:numPr>
          <w:ilvl w:val="0"/>
          <w:numId w:val="17"/>
        </w:numPr>
        <w:ind w:left="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El sobre cerrado deberá contener necesariamente la propuesta técnica y económica del licitante. </w:t>
      </w:r>
    </w:p>
    <w:p w14:paraId="1B3032A9" w14:textId="77777777" w:rsidR="001C6402" w:rsidRPr="00090E0B" w:rsidRDefault="001C6402" w:rsidP="00E22E10">
      <w:pPr>
        <w:numPr>
          <w:ilvl w:val="0"/>
          <w:numId w:val="17"/>
        </w:numPr>
        <w:ind w:left="709"/>
        <w:jc w:val="both"/>
        <w:rPr>
          <w:rFonts w:asciiTheme="minorHAnsi" w:eastAsia="Times New Roman" w:hAnsiTheme="minorHAnsi" w:cstheme="minorHAnsi"/>
          <w:bCs/>
          <w:u w:val="words"/>
          <w:lang w:eastAsia="es-ES"/>
        </w:rPr>
      </w:pPr>
      <w:r w:rsidRPr="00090E0B">
        <w:rPr>
          <w:rFonts w:asciiTheme="minorHAnsi" w:eastAsia="Times New Roman" w:hAnsiTheme="minorHAnsi" w:cstheme="minorHAnsi"/>
          <w:lang w:eastAsia="es-ES"/>
        </w:rPr>
        <w:t xml:space="preserve">La documentación presentada deberá venir preferentemente foliada, la omisión del folio </w:t>
      </w:r>
      <w:r w:rsidRPr="00090E0B">
        <w:rPr>
          <w:rFonts w:asciiTheme="minorHAnsi" w:eastAsia="Times New Roman" w:hAnsiTheme="minorHAnsi" w:cstheme="minorHAnsi"/>
          <w:bCs/>
          <w:lang w:eastAsia="es-ES"/>
        </w:rPr>
        <w:t>no será motivo de desechamien</w:t>
      </w:r>
      <w:r w:rsidR="00900C0B" w:rsidRPr="00090E0B">
        <w:rPr>
          <w:rFonts w:asciiTheme="minorHAnsi" w:eastAsia="Times New Roman" w:hAnsiTheme="minorHAnsi" w:cstheme="minorHAnsi"/>
          <w:bCs/>
          <w:lang w:eastAsia="es-ES"/>
        </w:rPr>
        <w:t>to. Si la numeración no es contí</w:t>
      </w:r>
      <w:r w:rsidRPr="00090E0B">
        <w:rPr>
          <w:rFonts w:asciiTheme="minorHAnsi" w:eastAsia="Times New Roman" w:hAnsiTheme="minorHAnsi" w:cstheme="minorHAnsi"/>
          <w:bCs/>
          <w:lang w:eastAsia="es-ES"/>
        </w:rPr>
        <w:t>nua, hay correcciones, hay omisiones o existe cualquier otro error o inconsistencia, será única y exclusivamente bajo responsabilidad del licitante, sin admitirse prueba en contrario.</w:t>
      </w:r>
    </w:p>
    <w:p w14:paraId="231435AB" w14:textId="77777777" w:rsidR="001C6402" w:rsidRPr="00090E0B" w:rsidRDefault="001C6402" w:rsidP="00E22E10">
      <w:pPr>
        <w:numPr>
          <w:ilvl w:val="0"/>
          <w:numId w:val="17"/>
        </w:numPr>
        <w:ind w:left="709"/>
        <w:jc w:val="both"/>
        <w:rPr>
          <w:rFonts w:asciiTheme="minorHAnsi" w:eastAsia="Times New Roman" w:hAnsiTheme="minorHAnsi" w:cstheme="minorHAnsi"/>
          <w:bCs/>
          <w:lang w:eastAsia="es-ES"/>
        </w:rPr>
      </w:pPr>
      <w:r w:rsidRPr="00090E0B">
        <w:rPr>
          <w:rFonts w:asciiTheme="minorHAnsi" w:eastAsia="Times New Roman" w:hAnsiTheme="minorHAnsi" w:cstheme="minorHAnsi"/>
          <w:bCs/>
          <w:lang w:eastAsia="es-ES"/>
        </w:rPr>
        <w:t xml:space="preserve">Se agradecerá </w:t>
      </w:r>
      <w:r w:rsidRPr="00090E0B">
        <w:rPr>
          <w:rFonts w:asciiTheme="minorHAnsi" w:eastAsia="Times New Roman" w:hAnsiTheme="minorHAnsi" w:cstheme="minorHAnsi"/>
          <w:b/>
          <w:bCs/>
          <w:lang w:eastAsia="es-ES"/>
        </w:rPr>
        <w:t>no incluir documentación que no fue solicitada</w:t>
      </w:r>
      <w:r w:rsidRPr="00090E0B">
        <w:rPr>
          <w:rFonts w:asciiTheme="minorHAnsi" w:eastAsia="Times New Roman" w:hAnsiTheme="minorHAnsi" w:cstheme="minorHAnsi"/>
          <w:bCs/>
          <w:lang w:eastAsia="es-ES"/>
        </w:rPr>
        <w:t xml:space="preserve"> en estas bases y/o sus anexos, de ser incluida y venir foliada ésta no será rubricada. Así mismo se solicita no insertar las propuestas o documentos en protectores de plástico u otros materiales.</w:t>
      </w:r>
    </w:p>
    <w:p w14:paraId="595BA468" w14:textId="77777777" w:rsidR="001C6402" w:rsidRPr="00090E0B" w:rsidRDefault="001C6402" w:rsidP="00E22E10">
      <w:pPr>
        <w:numPr>
          <w:ilvl w:val="0"/>
          <w:numId w:val="17"/>
        </w:numPr>
        <w:spacing w:after="0" w:line="240" w:lineRule="auto"/>
        <w:ind w:left="709"/>
        <w:jc w:val="both"/>
        <w:rPr>
          <w:rFonts w:asciiTheme="minorHAnsi" w:eastAsia="Times New Roman" w:hAnsiTheme="minorHAnsi" w:cstheme="minorHAnsi"/>
          <w:bCs/>
          <w:lang w:eastAsia="es-ES"/>
        </w:rPr>
      </w:pPr>
      <w:r w:rsidRPr="00090E0B">
        <w:rPr>
          <w:rFonts w:asciiTheme="minorHAnsi" w:eastAsia="Times New Roman" w:hAnsiTheme="minorHAnsi" w:cstheme="minorHAnsi"/>
          <w:bCs/>
          <w:lang w:eastAsia="es-ES"/>
        </w:rPr>
        <w:t>Reproducir los modelos de los formatos anexos, según las necesidades del licitante, en papel membretado de la empresa, firmada bajo protesta de decir verdad por el licitante y/o su representante legal conservando el mismo tamaño y distribución, excepto el Anexo 16 que será de acuerdo a la cantidad de preguntas del licitante.</w:t>
      </w:r>
    </w:p>
    <w:p w14:paraId="2BBF07F8" w14:textId="77777777" w:rsidR="001C6402" w:rsidRPr="00090E0B" w:rsidRDefault="001C6402" w:rsidP="001C6402">
      <w:pPr>
        <w:jc w:val="both"/>
        <w:rPr>
          <w:rFonts w:asciiTheme="minorHAnsi" w:eastAsia="Times New Roman" w:hAnsiTheme="minorHAnsi" w:cstheme="minorHAnsi"/>
          <w:b/>
          <w:bCs/>
          <w:lang w:eastAsia="es-ES"/>
        </w:rPr>
      </w:pPr>
    </w:p>
    <w:p w14:paraId="5AA174EE" w14:textId="77777777" w:rsidR="001C6402" w:rsidRPr="00090E0B" w:rsidRDefault="001C6402" w:rsidP="001C6402">
      <w:pPr>
        <w:shd w:val="clear" w:color="auto" w:fill="D9D9D9"/>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4.</w:t>
      </w:r>
      <w:r w:rsidRPr="00090E0B">
        <w:rPr>
          <w:rFonts w:asciiTheme="minorHAnsi" w:eastAsia="Times New Roman" w:hAnsiTheme="minorHAnsi" w:cstheme="minorHAnsi"/>
          <w:b/>
          <w:bCs/>
          <w:lang w:eastAsia="es-ES"/>
        </w:rPr>
        <w:tab/>
        <w:t>PROPOSICIONES.</w:t>
      </w:r>
    </w:p>
    <w:p w14:paraId="7F0FC55E"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1B13B178" w14:textId="77777777" w:rsidR="00EC6E63" w:rsidRPr="00090E0B" w:rsidRDefault="00EC6E63" w:rsidP="001C6402">
      <w:pPr>
        <w:jc w:val="both"/>
        <w:rPr>
          <w:rFonts w:asciiTheme="minorHAnsi" w:eastAsia="Times New Roman" w:hAnsiTheme="minorHAnsi" w:cstheme="minorHAnsi"/>
          <w:lang w:eastAsia="es-ES"/>
        </w:rPr>
      </w:pPr>
    </w:p>
    <w:p w14:paraId="5D8C080E" w14:textId="77777777" w:rsidR="00F15AFE" w:rsidRPr="00090E0B" w:rsidRDefault="00F15AFE" w:rsidP="001C6402">
      <w:pPr>
        <w:jc w:val="both"/>
        <w:rPr>
          <w:rFonts w:asciiTheme="minorHAnsi" w:eastAsia="Times New Roman" w:hAnsiTheme="minorHAnsi" w:cstheme="minorHAnsi"/>
          <w:lang w:eastAsia="es-ES"/>
        </w:rPr>
      </w:pPr>
    </w:p>
    <w:p w14:paraId="601DFB84"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4.1</w:t>
      </w:r>
      <w:r w:rsidRPr="00090E0B">
        <w:rPr>
          <w:rFonts w:asciiTheme="minorHAnsi" w:eastAsia="Times New Roman" w:hAnsiTheme="minorHAnsi" w:cstheme="minorHAnsi"/>
          <w:b/>
          <w:bCs/>
          <w:lang w:eastAsia="es-ES"/>
        </w:rPr>
        <w:tab/>
        <w:t>PROPUESTA TÉCNICA Y ECONÓMICA.</w:t>
      </w:r>
    </w:p>
    <w:p w14:paraId="7946EF8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El sobre cerrado contendrá la propuesta técnica y económica (según se describe en el </w:t>
      </w:r>
      <w:r w:rsidRPr="00090E0B">
        <w:rPr>
          <w:rFonts w:asciiTheme="minorHAnsi" w:hAnsiTheme="minorHAnsi" w:cstheme="minorHAnsi"/>
          <w:b/>
        </w:rPr>
        <w:t>ANEXO NÚMERO 1 TÉCNICO Y ANEXO NÚMERO 2 ECONÓMICO</w:t>
      </w:r>
      <w:r w:rsidRPr="00090E0B">
        <w:rPr>
          <w:rFonts w:asciiTheme="minorHAnsi" w:hAnsiTheme="minorHAnsi" w:cstheme="minorHAnsi"/>
        </w:rPr>
        <w:t xml:space="preserve"> de estas bases). La propuesta técnica y económica deberá presentarse conforme a lo siguiente:</w:t>
      </w:r>
    </w:p>
    <w:p w14:paraId="315F5865" w14:textId="77777777" w:rsidR="001C6402" w:rsidRPr="00090E0B" w:rsidRDefault="001C6402" w:rsidP="00E22E10">
      <w:pPr>
        <w:numPr>
          <w:ilvl w:val="0"/>
          <w:numId w:val="18"/>
        </w:numPr>
        <w:ind w:left="567"/>
        <w:rPr>
          <w:rFonts w:asciiTheme="minorHAnsi" w:eastAsia="Times New Roman" w:hAnsiTheme="minorHAnsi" w:cstheme="minorHAnsi"/>
          <w:b/>
          <w:bCs/>
          <w:lang w:eastAsia="es-ES"/>
        </w:rPr>
      </w:pPr>
      <w:r w:rsidRPr="00090E0B">
        <w:rPr>
          <w:rFonts w:asciiTheme="minorHAnsi" w:eastAsia="Times New Roman" w:hAnsiTheme="minorHAnsi" w:cstheme="minorHAnsi"/>
          <w:lang w:eastAsia="es-ES"/>
        </w:rPr>
        <w:t>Impresa en papel membretado del licitante, legible, sin tachaduras ni enmendaduras.</w:t>
      </w:r>
    </w:p>
    <w:p w14:paraId="31CEF26F" w14:textId="77777777" w:rsidR="001C6402" w:rsidRPr="00090E0B" w:rsidRDefault="001C6402" w:rsidP="00E22E10">
      <w:pPr>
        <w:numPr>
          <w:ilvl w:val="0"/>
          <w:numId w:val="18"/>
        </w:numPr>
        <w:ind w:left="567"/>
        <w:jc w:val="both"/>
        <w:rPr>
          <w:rFonts w:asciiTheme="minorHAnsi" w:eastAsia="Times New Roman" w:hAnsiTheme="minorHAnsi" w:cstheme="minorHAnsi"/>
          <w:b/>
          <w:bCs/>
          <w:lang w:eastAsia="es-ES"/>
        </w:rPr>
      </w:pPr>
      <w:r w:rsidRPr="00090E0B">
        <w:rPr>
          <w:rFonts w:asciiTheme="minorHAnsi" w:eastAsia="Times New Roman" w:hAnsiTheme="minorHAnsi" w:cstheme="minorHAnsi"/>
          <w:lang w:eastAsia="es-ES"/>
        </w:rPr>
        <w:lastRenderedPageBreak/>
        <w:t xml:space="preserve">Deberá ser clara y precisa, detallando las características técnicas y físicas de los Bienes, Arrendamientos o Servicios ofertados, en concordancia con lo solicitado en el </w:t>
      </w:r>
      <w:r w:rsidRPr="00090E0B">
        <w:rPr>
          <w:rFonts w:asciiTheme="minorHAnsi" w:eastAsia="Times New Roman" w:hAnsiTheme="minorHAnsi" w:cstheme="minorHAnsi"/>
          <w:b/>
          <w:lang w:eastAsia="es-ES"/>
        </w:rPr>
        <w:t>ANEXO NÚMERO 1 TÉCNICO Y ANEXO NÚMERO 2 ECONÓMICO</w:t>
      </w:r>
      <w:r w:rsidRPr="00090E0B">
        <w:rPr>
          <w:rFonts w:asciiTheme="minorHAnsi" w:eastAsia="Times New Roman" w:hAnsiTheme="minorHAnsi" w:cstheme="minorHAnsi"/>
          <w:lang w:eastAsia="es-ES"/>
        </w:rPr>
        <w:t xml:space="preserve"> de estas bases, señalando tanto el precio unitario como el monto total, en moneda nacional, (pesos mexicanos)</w:t>
      </w:r>
      <w:r w:rsidRPr="00090E0B">
        <w:rPr>
          <w:rFonts w:asciiTheme="minorHAnsi" w:eastAsia="Times New Roman" w:hAnsiTheme="minorHAnsi" w:cstheme="minorHAnsi"/>
          <w:b/>
          <w:bCs/>
          <w:lang w:eastAsia="es-ES"/>
        </w:rPr>
        <w:t xml:space="preserve"> IMPUESTOS INCLUÍDOS</w:t>
      </w:r>
      <w:r w:rsidRPr="00090E0B">
        <w:rPr>
          <w:rFonts w:asciiTheme="minorHAnsi" w:eastAsia="Times New Roman" w:hAnsiTheme="minorHAnsi" w:cstheme="minorHAnsi"/>
          <w:lang w:eastAsia="es-ES"/>
        </w:rPr>
        <w:t>.</w:t>
      </w:r>
    </w:p>
    <w:p w14:paraId="6B375AB2" w14:textId="77777777" w:rsidR="001C6402" w:rsidRPr="00090E0B" w:rsidRDefault="001C6402" w:rsidP="00E22E10">
      <w:pPr>
        <w:numPr>
          <w:ilvl w:val="0"/>
          <w:numId w:val="18"/>
        </w:numPr>
        <w:ind w:left="567"/>
        <w:jc w:val="both"/>
        <w:rPr>
          <w:rFonts w:asciiTheme="minorHAnsi" w:eastAsia="Times New Roman" w:hAnsiTheme="minorHAnsi" w:cstheme="minorHAnsi"/>
          <w:b/>
          <w:bCs/>
          <w:lang w:eastAsia="es-ES"/>
        </w:rPr>
      </w:pPr>
      <w:r w:rsidRPr="00090E0B">
        <w:rPr>
          <w:rFonts w:asciiTheme="minorHAnsi" w:eastAsia="Times New Roman" w:hAnsiTheme="minorHAnsi" w:cstheme="minorHAnsi"/>
          <w:lang w:eastAsia="es-ES"/>
        </w:rPr>
        <w:t xml:space="preserve">Deberá acreditar los requerimientos mínimos de calidad que el área requirente solicita, conforme al </w:t>
      </w:r>
      <w:r w:rsidRPr="00090E0B">
        <w:rPr>
          <w:rFonts w:asciiTheme="minorHAnsi" w:eastAsia="Times New Roman" w:hAnsiTheme="minorHAnsi" w:cstheme="minorHAnsi"/>
          <w:b/>
          <w:bCs/>
          <w:lang w:eastAsia="es-ES"/>
        </w:rPr>
        <w:t>ANEXO NÚMERO 1 TÉCNICO.</w:t>
      </w:r>
    </w:p>
    <w:p w14:paraId="459F5EB7" w14:textId="77777777" w:rsidR="001C6402" w:rsidRPr="00090E0B" w:rsidRDefault="001C6402" w:rsidP="00E22E10">
      <w:pPr>
        <w:numPr>
          <w:ilvl w:val="0"/>
          <w:numId w:val="18"/>
        </w:numPr>
        <w:ind w:left="567"/>
        <w:jc w:val="both"/>
        <w:rPr>
          <w:rFonts w:asciiTheme="minorHAnsi" w:eastAsia="Times New Roman" w:hAnsiTheme="minorHAnsi" w:cstheme="minorHAnsi"/>
          <w:b/>
          <w:bCs/>
          <w:lang w:eastAsia="es-ES"/>
        </w:rPr>
      </w:pPr>
      <w:r w:rsidRPr="00090E0B">
        <w:rPr>
          <w:rFonts w:asciiTheme="minorHAnsi" w:eastAsia="Times New Roman" w:hAnsiTheme="minorHAnsi" w:cstheme="minorHAnsi"/>
          <w:lang w:eastAsia="es-ES"/>
        </w:rPr>
        <w:t xml:space="preserve">Deberá ser firmada por la persona legalmente facultada para ello, en todas y cada una de sus hojas, anexando a su firma la leyenda </w:t>
      </w:r>
      <w:r w:rsidRPr="00090E0B">
        <w:rPr>
          <w:rFonts w:asciiTheme="minorHAnsi" w:eastAsia="Times New Roman" w:hAnsiTheme="minorHAnsi" w:cstheme="minorHAnsi"/>
          <w:bCs/>
          <w:lang w:eastAsia="es-ES"/>
        </w:rPr>
        <w:t>“BAJO PROTESTA DE DECIR VERDAD”</w:t>
      </w:r>
      <w:r w:rsidRPr="00090E0B">
        <w:rPr>
          <w:rFonts w:asciiTheme="minorHAnsi" w:eastAsia="Times New Roman" w:hAnsiTheme="minorHAnsi" w:cstheme="minorHAnsi"/>
          <w:b/>
          <w:bCs/>
          <w:lang w:eastAsia="es-ES"/>
        </w:rPr>
        <w:t>.</w:t>
      </w:r>
    </w:p>
    <w:p w14:paraId="0E017CA8" w14:textId="77777777" w:rsidR="001C6402" w:rsidRPr="00090E0B" w:rsidRDefault="001C6402" w:rsidP="00E22E10">
      <w:pPr>
        <w:numPr>
          <w:ilvl w:val="0"/>
          <w:numId w:val="18"/>
        </w:numPr>
        <w:ind w:left="567"/>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Se presentará en idioma español.</w:t>
      </w:r>
    </w:p>
    <w:p w14:paraId="6A17FB44" w14:textId="77777777" w:rsidR="001C6402" w:rsidRPr="00090E0B" w:rsidRDefault="001C6402" w:rsidP="00E22E10">
      <w:pPr>
        <w:numPr>
          <w:ilvl w:val="0"/>
          <w:numId w:val="18"/>
        </w:numPr>
        <w:spacing w:after="0" w:line="240" w:lineRule="auto"/>
        <w:ind w:left="567"/>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Si al momento de realizar la verificación de los importes de las propuestas económicas, en las operaciones finales, se detectan errores aritméticos, el </w:t>
      </w:r>
      <w:r w:rsidR="00BC3A11" w:rsidRPr="00090E0B">
        <w:rPr>
          <w:rFonts w:asciiTheme="minorHAnsi" w:eastAsia="Times New Roman" w:hAnsiTheme="minorHAnsi" w:cstheme="minorHAnsi"/>
          <w:lang w:eastAsia="es-ES"/>
        </w:rPr>
        <w:t>Subc</w:t>
      </w:r>
      <w:r w:rsidRPr="00090E0B">
        <w:rPr>
          <w:rFonts w:asciiTheme="minorHAnsi" w:eastAsia="Times New Roman" w:hAnsiTheme="minorHAnsi" w:cstheme="minorHAnsi"/>
          <w:lang w:eastAsia="es-ES"/>
        </w:rPr>
        <w:t>omité de Adquisiciones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desechada.</w:t>
      </w:r>
    </w:p>
    <w:p w14:paraId="350F4F6C" w14:textId="77777777" w:rsidR="001C6402" w:rsidRPr="00090E0B" w:rsidRDefault="001C6402" w:rsidP="001C6402">
      <w:pPr>
        <w:rPr>
          <w:rFonts w:asciiTheme="minorHAnsi" w:hAnsiTheme="minorHAnsi" w:cstheme="minorHAnsi"/>
          <w:bCs/>
        </w:rPr>
      </w:pPr>
    </w:p>
    <w:p w14:paraId="2766B568" w14:textId="77777777" w:rsidR="001C6402" w:rsidRPr="00090E0B" w:rsidRDefault="001C6402" w:rsidP="001C6402">
      <w:pPr>
        <w:jc w:val="both"/>
        <w:rPr>
          <w:rFonts w:asciiTheme="minorHAnsi" w:hAnsiTheme="minorHAnsi" w:cstheme="minorHAnsi"/>
          <w:bCs/>
        </w:rPr>
      </w:pPr>
      <w:r w:rsidRPr="00090E0B">
        <w:rPr>
          <w:rFonts w:asciiTheme="minorHAnsi" w:hAnsiTheme="minorHAnsi" w:cstheme="minorHAnsi"/>
          <w:bCs/>
        </w:rPr>
        <w:t>LAS PROPUESTAS TÉCNICAS Y ECONÓMICAS QUE NO CONTENGAN CUALQUIERA DE LOS REQUISITOS MENCIONADOS SERÁN DESECHADAS.</w:t>
      </w:r>
    </w:p>
    <w:p w14:paraId="2A4A2216" w14:textId="77777777" w:rsidR="001C6402" w:rsidRPr="00090E0B" w:rsidRDefault="001C6402" w:rsidP="001C6402">
      <w:pPr>
        <w:jc w:val="both"/>
        <w:rPr>
          <w:rFonts w:asciiTheme="minorHAnsi" w:hAnsiTheme="minorHAnsi" w:cstheme="minorHAnsi"/>
          <w:bCs/>
        </w:rPr>
      </w:pPr>
    </w:p>
    <w:p w14:paraId="790A6E85"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4.2</w:t>
      </w:r>
      <w:r w:rsidRPr="00090E0B">
        <w:rPr>
          <w:rFonts w:asciiTheme="minorHAnsi" w:eastAsia="Times New Roman" w:hAnsiTheme="minorHAnsi" w:cstheme="minorHAnsi"/>
          <w:b/>
          <w:bCs/>
          <w:lang w:eastAsia="es-ES"/>
        </w:rPr>
        <w:tab/>
        <w:t>PROPOSICIONES CONJUNTAS.</w:t>
      </w:r>
    </w:p>
    <w:p w14:paraId="203EDDED" w14:textId="77777777" w:rsidR="001C6402" w:rsidRPr="00090E0B" w:rsidRDefault="001C6402" w:rsidP="001C6402">
      <w:pPr>
        <w:jc w:val="both"/>
        <w:rPr>
          <w:rFonts w:asciiTheme="minorHAnsi" w:eastAsia="Times New Roman" w:hAnsiTheme="minorHAnsi" w:cstheme="minorHAnsi"/>
          <w:bCs/>
          <w:lang w:val="es-ES" w:eastAsia="es-ES"/>
        </w:rPr>
      </w:pPr>
      <w:r w:rsidRPr="00090E0B">
        <w:rPr>
          <w:rFonts w:asciiTheme="minorHAnsi" w:eastAsia="Times New Roman" w:hAnsiTheme="minorHAnsi" w:cstheme="minorHAnsi"/>
          <w:bCs/>
          <w:lang w:val="es-ES" w:eastAsia="es-ES"/>
        </w:rPr>
        <w:t>Este punto no aplica para la presente licitación.</w:t>
      </w:r>
    </w:p>
    <w:p w14:paraId="26D49F72" w14:textId="77777777" w:rsidR="00896754" w:rsidRPr="00090E0B" w:rsidRDefault="00896754" w:rsidP="001C6402">
      <w:pPr>
        <w:jc w:val="both"/>
        <w:rPr>
          <w:rFonts w:asciiTheme="minorHAnsi" w:eastAsia="Times New Roman" w:hAnsiTheme="minorHAnsi" w:cstheme="minorHAnsi"/>
          <w:bCs/>
          <w:lang w:val="es-ES" w:eastAsia="es-ES"/>
        </w:rPr>
      </w:pPr>
    </w:p>
    <w:p w14:paraId="45F5A3CB"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5.</w:t>
      </w:r>
      <w:r w:rsidRPr="00090E0B">
        <w:rPr>
          <w:rFonts w:asciiTheme="minorHAnsi" w:hAnsiTheme="minorHAnsi" w:cstheme="minorHAnsi"/>
          <w:b/>
          <w:bCs/>
        </w:rPr>
        <w:tab/>
        <w:t>FIRMA DEL CONTRATO.</w:t>
      </w:r>
    </w:p>
    <w:p w14:paraId="7B99723E" w14:textId="77777777" w:rsidR="001C6402" w:rsidRPr="00090E0B" w:rsidRDefault="001C6402" w:rsidP="001C6402">
      <w:pPr>
        <w:jc w:val="both"/>
        <w:rPr>
          <w:rFonts w:asciiTheme="minorHAnsi" w:eastAsia="Times New Roman" w:hAnsiTheme="minorHAnsi" w:cstheme="minorHAnsi"/>
          <w:b/>
          <w:bCs/>
          <w:lang w:eastAsia="es-ES"/>
        </w:rPr>
      </w:pPr>
      <w:r w:rsidRPr="00090E0B">
        <w:rPr>
          <w:rFonts w:asciiTheme="minorHAnsi" w:eastAsia="Times New Roman" w:hAnsiTheme="minorHAnsi" w:cstheme="minorHAnsi"/>
          <w:lang w:eastAsia="es-ES"/>
        </w:rPr>
        <w:t xml:space="preserve">La firma del contrato es la formalización para el surtimiento de los bienes, arrendamientos o servicios, después de que se adjudica lo ofertado de la presente licitación y deberá realizarse </w:t>
      </w:r>
      <w:r w:rsidRPr="00090E0B">
        <w:rPr>
          <w:rFonts w:asciiTheme="minorHAnsi" w:eastAsia="Times New Roman" w:hAnsiTheme="minorHAnsi" w:cstheme="minorHAnsi"/>
          <w:b/>
          <w:lang w:eastAsia="es-ES"/>
        </w:rPr>
        <w:t>dentro de los 15 días naturales siguientes a la fecha del fallo correspondiente</w:t>
      </w:r>
      <w:r w:rsidRPr="00090E0B">
        <w:rPr>
          <w:rFonts w:asciiTheme="minorHAnsi" w:eastAsia="Times New Roman" w:hAnsiTheme="minorHAnsi" w:cstheme="minorHAnsi"/>
          <w:lang w:eastAsia="es-ES"/>
        </w:rPr>
        <w:t xml:space="preserve">, en la </w:t>
      </w:r>
      <w:r w:rsidR="007526D2" w:rsidRPr="00090E0B">
        <w:rPr>
          <w:rFonts w:asciiTheme="minorHAnsi" w:eastAsia="Times New Roman" w:hAnsiTheme="minorHAnsi" w:cstheme="minorHAnsi"/>
          <w:lang w:eastAsia="es-ES"/>
        </w:rPr>
        <w:t>Subd</w:t>
      </w:r>
      <w:r w:rsidRPr="00090E0B">
        <w:rPr>
          <w:rFonts w:asciiTheme="minorHAnsi" w:eastAsia="Times New Roman" w:hAnsiTheme="minorHAnsi" w:cstheme="minorHAnsi"/>
          <w:lang w:eastAsia="es-ES"/>
        </w:rPr>
        <w:t>irección de Adquisiciones</w:t>
      </w:r>
      <w:r w:rsidR="007526D2" w:rsidRPr="00090E0B">
        <w:rPr>
          <w:rFonts w:asciiTheme="minorHAnsi" w:eastAsia="Times New Roman" w:hAnsiTheme="minorHAnsi" w:cstheme="minorHAnsi"/>
          <w:lang w:eastAsia="es-ES"/>
        </w:rPr>
        <w:t xml:space="preserve"> y Servicios Generales </w:t>
      </w:r>
      <w:r w:rsidRPr="00090E0B">
        <w:rPr>
          <w:rFonts w:asciiTheme="minorHAnsi" w:eastAsia="Times New Roman" w:hAnsiTheme="minorHAnsi" w:cstheme="minorHAnsi"/>
          <w:lang w:eastAsia="es-ES"/>
        </w:rPr>
        <w:t xml:space="preserve">ubicada en </w:t>
      </w:r>
      <w:r w:rsidR="007526D2"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7526D2" w:rsidRPr="00090E0B">
        <w:rPr>
          <w:rFonts w:asciiTheme="minorHAnsi" w:hAnsiTheme="minorHAnsi" w:cstheme="minorHAnsi"/>
        </w:rPr>
        <w:t xml:space="preserve">, Colonia Burócratas Municipales, Código Postal 28040, La Estancia, Colima, Col. </w:t>
      </w:r>
      <w:r w:rsidR="007526D2" w:rsidRPr="00090E0B">
        <w:rPr>
          <w:rFonts w:asciiTheme="minorHAnsi" w:eastAsia="Times New Roman" w:hAnsiTheme="minorHAnsi" w:cstheme="minorHAnsi"/>
          <w:lang w:eastAsia="es-ES"/>
        </w:rPr>
        <w:t xml:space="preserve">con la Subdirectora </w:t>
      </w:r>
      <w:r w:rsidRPr="00090E0B">
        <w:rPr>
          <w:rFonts w:asciiTheme="minorHAnsi" w:eastAsia="Times New Roman" w:hAnsiTheme="minorHAnsi" w:cstheme="minorHAnsi"/>
          <w:lang w:eastAsia="es-ES"/>
        </w:rPr>
        <w:t>de Adquisiciones</w:t>
      </w:r>
      <w:r w:rsidR="007526D2" w:rsidRPr="00090E0B">
        <w:rPr>
          <w:rFonts w:asciiTheme="minorHAnsi" w:eastAsia="Times New Roman" w:hAnsiTheme="minorHAnsi" w:cstheme="minorHAnsi"/>
          <w:lang w:eastAsia="es-ES"/>
        </w:rPr>
        <w:t xml:space="preserve"> y Servicios Generales.</w:t>
      </w:r>
    </w:p>
    <w:p w14:paraId="48C0AA03" w14:textId="77777777" w:rsidR="004F4AA4" w:rsidRPr="00090E0B" w:rsidRDefault="004F4AA4" w:rsidP="001C6402">
      <w:pPr>
        <w:jc w:val="both"/>
        <w:rPr>
          <w:rFonts w:asciiTheme="minorHAnsi" w:hAnsiTheme="minorHAnsi" w:cstheme="minorHAnsi"/>
          <w:lang w:val="es-ES"/>
        </w:rPr>
      </w:pPr>
      <w:r w:rsidRPr="00090E0B">
        <w:rPr>
          <w:rFonts w:asciiTheme="minorHAnsi" w:hAnsiTheme="minorHAnsi" w:cstheme="minorHAnsi"/>
          <w:lang w:val="es-ES"/>
        </w:rPr>
        <w:t xml:space="preserve">En el supuesto de que el licitante adjudicado no se presente a firmar el contrato por causas que le sean imputables, será sancionado en los términos del artículo 59 de la Ley de Adquisiciones, Arrendamientos y Servicios del Sector Público. </w:t>
      </w:r>
    </w:p>
    <w:p w14:paraId="224707BD"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Cs/>
        </w:rPr>
        <w:lastRenderedPageBreak/>
        <w:t xml:space="preserve">La dependencia requirente informará a la </w:t>
      </w:r>
      <w:r w:rsidR="00481553" w:rsidRPr="00090E0B">
        <w:rPr>
          <w:rFonts w:asciiTheme="minorHAnsi" w:hAnsiTheme="minorHAnsi" w:cstheme="minorHAnsi"/>
          <w:b/>
          <w:bCs/>
        </w:rPr>
        <w:t>Subdirección de Adquisiciones y Servicios Generales</w:t>
      </w:r>
      <w:r w:rsidRPr="00090E0B">
        <w:rPr>
          <w:rFonts w:asciiTheme="minorHAnsi" w:hAnsiTheme="minorHAnsi" w:cstheme="minorHAnsi"/>
          <w:bCs/>
        </w:rPr>
        <w:t xml:space="preserve"> de la recepción, ejecución o de la entrega, así como el cumplimiento de los bienes y/o servicios ofrecidos de acuerdo al </w:t>
      </w:r>
      <w:r w:rsidRPr="00090E0B">
        <w:rPr>
          <w:rFonts w:asciiTheme="minorHAnsi" w:hAnsiTheme="minorHAnsi" w:cstheme="minorHAnsi"/>
          <w:b/>
          <w:bCs/>
        </w:rPr>
        <w:t>ANEXO NÚMERO 1 TÉCNICO</w:t>
      </w:r>
      <w:r w:rsidRPr="00090E0B">
        <w:rPr>
          <w:rFonts w:asciiTheme="minorHAnsi" w:hAnsiTheme="minorHAnsi" w:cstheme="minorHAnsi"/>
          <w:b/>
        </w:rPr>
        <w:t xml:space="preserve"> Y ANEXO NÚMERO 2 ECONÓMICO</w:t>
      </w:r>
      <w:r w:rsidRPr="00090E0B">
        <w:rPr>
          <w:rFonts w:asciiTheme="minorHAnsi" w:hAnsiTheme="minorHAnsi" w:cstheme="minorHAnsi"/>
          <w:b/>
          <w:bCs/>
        </w:rPr>
        <w:t>.</w:t>
      </w:r>
    </w:p>
    <w:p w14:paraId="1A009E8D" w14:textId="77777777" w:rsidR="001C6402" w:rsidRPr="00090E0B" w:rsidRDefault="001C6402" w:rsidP="001C6402">
      <w:pPr>
        <w:jc w:val="both"/>
        <w:rPr>
          <w:rFonts w:asciiTheme="minorHAnsi" w:hAnsiTheme="minorHAnsi" w:cstheme="minorHAnsi"/>
          <w:b/>
          <w:lang w:val="es-ES"/>
        </w:rPr>
      </w:pPr>
      <w:r w:rsidRPr="00090E0B">
        <w:rPr>
          <w:rFonts w:asciiTheme="minorHAnsi" w:hAnsiTheme="minorHAnsi" w:cstheme="minorHAnsi"/>
          <w:b/>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4CF463D" w14:textId="77777777" w:rsidR="001C6402" w:rsidRPr="00090E0B" w:rsidRDefault="001C6402" w:rsidP="001C6402">
      <w:pPr>
        <w:rPr>
          <w:rFonts w:asciiTheme="minorHAnsi" w:hAnsiTheme="minorHAnsi" w:cstheme="minorHAnsi"/>
          <w:lang w:val="es-ES"/>
        </w:rPr>
      </w:pPr>
      <w:r w:rsidRPr="00090E0B">
        <w:rPr>
          <w:rFonts w:asciiTheme="minorHAnsi" w:hAnsiTheme="minorHAnsi" w:cstheme="minorHAnsi"/>
          <w:lang w:val="es-ES"/>
        </w:rPr>
        <w:t xml:space="preserve">El presente contrato abarcará </w:t>
      </w:r>
      <w:r w:rsidRPr="00090E0B">
        <w:rPr>
          <w:rFonts w:asciiTheme="minorHAnsi" w:hAnsiTheme="minorHAnsi" w:cstheme="minorHAnsi"/>
          <w:b/>
          <w:lang w:val="es-ES"/>
        </w:rPr>
        <w:t>UN EJERCICIO FISCAL</w:t>
      </w:r>
      <w:r w:rsidRPr="00090E0B">
        <w:rPr>
          <w:rFonts w:asciiTheme="minorHAnsi" w:hAnsiTheme="minorHAnsi" w:cstheme="minorHAnsi"/>
          <w:lang w:val="es-ES"/>
        </w:rPr>
        <w:t>.</w:t>
      </w:r>
    </w:p>
    <w:p w14:paraId="3EC662C9" w14:textId="77777777" w:rsidR="006C1F43" w:rsidRPr="00090E0B" w:rsidRDefault="006C1F43" w:rsidP="001C6402">
      <w:pPr>
        <w:rPr>
          <w:rFonts w:asciiTheme="minorHAnsi" w:hAnsiTheme="minorHAnsi" w:cstheme="minorHAnsi"/>
          <w:lang w:val="es-ES"/>
        </w:rPr>
      </w:pPr>
    </w:p>
    <w:p w14:paraId="5BC87D94" w14:textId="77777777" w:rsidR="001C6402" w:rsidRPr="00090E0B" w:rsidRDefault="001C6402" w:rsidP="001C6402">
      <w:pPr>
        <w:ind w:left="709" w:hanging="709"/>
        <w:jc w:val="both"/>
        <w:rPr>
          <w:rFonts w:asciiTheme="minorHAnsi" w:eastAsia="Times New Roman" w:hAnsiTheme="minorHAnsi" w:cstheme="minorHAnsi"/>
          <w:b/>
          <w:bCs/>
          <w:lang w:val="es-ES_tradnl" w:eastAsia="es-ES"/>
        </w:rPr>
      </w:pPr>
      <w:r w:rsidRPr="00090E0B">
        <w:rPr>
          <w:rFonts w:asciiTheme="minorHAnsi" w:eastAsia="Times New Roman" w:hAnsiTheme="minorHAnsi" w:cstheme="minorHAnsi"/>
          <w:b/>
          <w:bCs/>
          <w:lang w:val="es-ES_tradnl" w:eastAsia="es-ES"/>
        </w:rPr>
        <w:t>5.1</w:t>
      </w:r>
      <w:r w:rsidRPr="00090E0B">
        <w:rPr>
          <w:rFonts w:asciiTheme="minorHAnsi" w:eastAsia="Times New Roman" w:hAnsiTheme="minorHAnsi" w:cstheme="minorHAnsi"/>
          <w:b/>
          <w:bCs/>
          <w:lang w:val="es-ES_tradnl" w:eastAsia="es-ES"/>
        </w:rPr>
        <w:tab/>
        <w:t>INSTRUCCIONES PARA LA ELABORACIÓN Y ENTREGA DE LA GARANTÍA DE CUMPLIMIENTO DEL CONTRATO.</w:t>
      </w:r>
    </w:p>
    <w:p w14:paraId="35867853"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Las obligaciones derivadas de la suscripción del contrato respectivo, serán garantizadas por el licitante adjudicado por un importe equivalente al 10% del monto total con IMPUESTOS INCLUIDOS del monto adjudicado, como garantía del buen cumplimiento del contrato, a favor de </w:t>
      </w:r>
      <w:r w:rsidR="00896754" w:rsidRPr="00090E0B">
        <w:rPr>
          <w:rFonts w:asciiTheme="minorHAnsi" w:eastAsia="Times New Roman" w:hAnsiTheme="minorHAnsi" w:cstheme="minorHAnsi"/>
          <w:lang w:eastAsia="es-ES"/>
        </w:rPr>
        <w:t>Servicios de Salud del Estado de Colima</w:t>
      </w:r>
      <w:r w:rsidRPr="00090E0B">
        <w:rPr>
          <w:rFonts w:asciiTheme="minorHAnsi" w:eastAsia="Times New Roman" w:hAnsiTheme="minorHAnsi" w:cstheme="minorHAnsi"/>
          <w:lang w:eastAsia="es-ES"/>
        </w:rPr>
        <w:t xml:space="preserve">, y deberá ser entregada </w:t>
      </w:r>
      <w:r w:rsidR="00802E19" w:rsidRPr="00090E0B">
        <w:rPr>
          <w:rFonts w:asciiTheme="minorHAnsi" w:eastAsia="Times New Roman" w:hAnsiTheme="minorHAnsi" w:cstheme="minorHAnsi"/>
          <w:lang w:eastAsia="es-ES"/>
        </w:rPr>
        <w:t xml:space="preserve">a la Subdirección de Adquisiciones y Servicios Generales </w:t>
      </w:r>
      <w:r w:rsidRPr="00090E0B">
        <w:rPr>
          <w:rFonts w:asciiTheme="minorHAnsi" w:eastAsia="Times New Roman" w:hAnsiTheme="minorHAnsi" w:cstheme="minorHAnsi"/>
          <w:lang w:eastAsia="es-ES"/>
        </w:rPr>
        <w:t>dentro de los diez días naturales siguientes a la firma del contrato.</w:t>
      </w:r>
    </w:p>
    <w:p w14:paraId="02C2CEAA" w14:textId="77777777" w:rsidR="001C6402" w:rsidRPr="00090E0B" w:rsidRDefault="001C6402" w:rsidP="001C6402">
      <w:pPr>
        <w:jc w:val="both"/>
        <w:rPr>
          <w:rFonts w:asciiTheme="minorHAnsi" w:eastAsia="Times New Roman" w:hAnsiTheme="minorHAnsi" w:cstheme="minorHAnsi"/>
          <w:lang w:val="es-ES_tradnl" w:eastAsia="es-ES"/>
        </w:rPr>
      </w:pPr>
      <w:r w:rsidRPr="00090E0B">
        <w:rPr>
          <w:rFonts w:asciiTheme="minorHAnsi" w:eastAsia="Times New Roman" w:hAnsiTheme="minorHAnsi" w:cstheme="minorHAnsi"/>
          <w:lang w:val="es-ES_tradnl" w:eastAsia="es-ES"/>
        </w:rPr>
        <w:t>En caso de rescisión del pedido, la aplicación de la garantía de cumplimiento será proporcional al monto de las obligaciones incumplidas.</w:t>
      </w:r>
    </w:p>
    <w:p w14:paraId="067F0051" w14:textId="77777777" w:rsidR="001C6402" w:rsidRPr="00090E0B" w:rsidRDefault="001C6402" w:rsidP="001C6402">
      <w:pPr>
        <w:jc w:val="both"/>
        <w:rPr>
          <w:rFonts w:asciiTheme="minorHAnsi" w:eastAsia="Times New Roman" w:hAnsiTheme="minorHAnsi" w:cstheme="minorHAnsi"/>
          <w:lang w:val="es-ES_tradnl" w:eastAsia="es-ES"/>
        </w:rPr>
      </w:pPr>
    </w:p>
    <w:p w14:paraId="513BCB84"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t>5.2</w:t>
      </w:r>
      <w:r w:rsidRPr="00090E0B">
        <w:rPr>
          <w:rFonts w:asciiTheme="minorHAnsi" w:hAnsiTheme="minorHAnsi" w:cstheme="minorHAnsi"/>
          <w:b/>
        </w:rPr>
        <w:tab/>
        <w:t>GARANTÍA DE VICIOS OCULTOS</w:t>
      </w:r>
    </w:p>
    <w:p w14:paraId="7DFB583D"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Este punto no aplica para la presente licitación</w:t>
      </w:r>
    </w:p>
    <w:p w14:paraId="2E751027" w14:textId="77777777" w:rsidR="003725B7" w:rsidRPr="00090E0B" w:rsidRDefault="003725B7" w:rsidP="001C6402">
      <w:pPr>
        <w:rPr>
          <w:rFonts w:asciiTheme="minorHAnsi" w:hAnsiTheme="minorHAnsi" w:cstheme="minorHAnsi"/>
        </w:rPr>
      </w:pPr>
    </w:p>
    <w:p w14:paraId="5BF96289" w14:textId="77777777" w:rsidR="001C6402" w:rsidRPr="00090E0B" w:rsidRDefault="001C6402" w:rsidP="001C6402">
      <w:pPr>
        <w:shd w:val="clear" w:color="auto" w:fill="D9D9D9"/>
        <w:rPr>
          <w:rFonts w:asciiTheme="minorHAnsi" w:hAnsiTheme="minorHAnsi" w:cstheme="minorHAnsi"/>
        </w:rPr>
      </w:pPr>
      <w:r w:rsidRPr="00090E0B">
        <w:rPr>
          <w:rFonts w:asciiTheme="minorHAnsi" w:hAnsiTheme="minorHAnsi" w:cstheme="minorHAnsi"/>
          <w:b/>
          <w:u w:color="932092"/>
          <w:lang w:val="es-ES_tradnl"/>
        </w:rPr>
        <w:t>6</w:t>
      </w:r>
      <w:r w:rsidRPr="00090E0B">
        <w:rPr>
          <w:rFonts w:asciiTheme="minorHAnsi" w:hAnsiTheme="minorHAnsi" w:cstheme="minorHAnsi"/>
        </w:rPr>
        <w:t>.</w:t>
      </w:r>
      <w:r w:rsidRPr="00090E0B">
        <w:rPr>
          <w:rFonts w:asciiTheme="minorHAnsi" w:hAnsiTheme="minorHAnsi" w:cstheme="minorHAnsi"/>
        </w:rPr>
        <w:tab/>
      </w:r>
      <w:r w:rsidRPr="00090E0B">
        <w:rPr>
          <w:rFonts w:asciiTheme="minorHAnsi" w:hAnsiTheme="minorHAnsi" w:cstheme="minorHAnsi"/>
          <w:b/>
        </w:rPr>
        <w:t>ANTICIPO</w:t>
      </w:r>
      <w:r w:rsidRPr="00090E0B">
        <w:rPr>
          <w:rFonts w:asciiTheme="minorHAnsi" w:hAnsiTheme="minorHAnsi" w:cstheme="minorHAnsi"/>
        </w:rPr>
        <w:t>.</w:t>
      </w:r>
    </w:p>
    <w:p w14:paraId="09460EB8"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Este punto no aplica para la presente licitación.</w:t>
      </w:r>
    </w:p>
    <w:p w14:paraId="5FAF605D" w14:textId="77777777" w:rsidR="001C6402" w:rsidRPr="00090E0B" w:rsidRDefault="001C6402" w:rsidP="001C6402">
      <w:pPr>
        <w:rPr>
          <w:rFonts w:asciiTheme="minorHAnsi" w:hAnsiTheme="minorHAnsi" w:cstheme="minorHAnsi"/>
        </w:rPr>
      </w:pPr>
    </w:p>
    <w:p w14:paraId="6610C07A" w14:textId="77777777" w:rsidR="001C6402" w:rsidRPr="00090E0B" w:rsidRDefault="001C6402" w:rsidP="001C6402">
      <w:pPr>
        <w:shd w:val="clear" w:color="auto" w:fill="D9D9D9"/>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7.</w:t>
      </w:r>
      <w:r w:rsidRPr="00090E0B">
        <w:rPr>
          <w:rFonts w:asciiTheme="minorHAnsi" w:eastAsia="Times New Roman" w:hAnsiTheme="minorHAnsi" w:cstheme="minorHAnsi"/>
          <w:b/>
          <w:lang w:eastAsia="es-ES"/>
        </w:rPr>
        <w:tab/>
        <w:t>GARANTÍA DEL ANTICIPO.</w:t>
      </w:r>
    </w:p>
    <w:p w14:paraId="2BB4E95B" w14:textId="77777777" w:rsidR="001C6402" w:rsidRPr="00090E0B" w:rsidRDefault="001C6402" w:rsidP="001C6402">
      <w:pPr>
        <w:pBdr>
          <w:top w:val="nil"/>
          <w:left w:val="nil"/>
          <w:bottom w:val="nil"/>
          <w:right w:val="nil"/>
          <w:between w:val="nil"/>
          <w:bar w:val="nil"/>
        </w:pBdr>
        <w:rPr>
          <w:rFonts w:asciiTheme="minorHAnsi" w:eastAsia="Arial Unicode MS" w:hAnsiTheme="minorHAnsi" w:cstheme="minorHAnsi"/>
          <w:color w:val="000000"/>
          <w:u w:color="000000"/>
          <w:bdr w:val="nil"/>
          <w:lang w:val="de-DE" w:eastAsia="es-ES"/>
        </w:rPr>
      </w:pPr>
      <w:r w:rsidRPr="00090E0B">
        <w:rPr>
          <w:rFonts w:asciiTheme="minorHAnsi" w:eastAsia="Arial Unicode MS" w:hAnsiTheme="minorHAnsi" w:cstheme="minorHAnsi"/>
          <w:color w:val="000000"/>
          <w:u w:color="000000"/>
          <w:bdr w:val="nil"/>
          <w:lang w:val="de-DE" w:eastAsia="es-ES"/>
        </w:rPr>
        <w:t>Este punto no aplica para la presente licitación.</w:t>
      </w:r>
    </w:p>
    <w:p w14:paraId="56690426" w14:textId="77777777" w:rsidR="001C6402" w:rsidRPr="00090E0B" w:rsidRDefault="001C6402" w:rsidP="001C6402">
      <w:pPr>
        <w:rPr>
          <w:rFonts w:asciiTheme="minorHAnsi" w:hAnsiTheme="minorHAnsi" w:cstheme="minorHAnsi"/>
        </w:rPr>
      </w:pPr>
    </w:p>
    <w:p w14:paraId="15D11992"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8.</w:t>
      </w:r>
      <w:r w:rsidRPr="00090E0B">
        <w:rPr>
          <w:rFonts w:asciiTheme="minorHAnsi" w:hAnsiTheme="minorHAnsi" w:cstheme="minorHAnsi"/>
          <w:b/>
          <w:bCs/>
        </w:rPr>
        <w:tab/>
        <w:t>CRITERIOS DE EVALUACIÓN, DICTAMEN Y ADJUDICACIÓN.</w:t>
      </w:r>
    </w:p>
    <w:p w14:paraId="11CEC1DF"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t>La Convocante:</w:t>
      </w:r>
    </w:p>
    <w:p w14:paraId="43F03498" w14:textId="77777777" w:rsidR="001C6402" w:rsidRPr="00090E0B" w:rsidRDefault="001C6402" w:rsidP="00E22E10">
      <w:pPr>
        <w:numPr>
          <w:ilvl w:val="0"/>
          <w:numId w:val="19"/>
        </w:numPr>
        <w:spacing w:after="0" w:line="240" w:lineRule="auto"/>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lastRenderedPageBreak/>
        <w:t>Comprobará que las Propuestas Técnicas y Económicas contengan la información, documentación y requisitos de las presentes bases y sus anexos de manera cuantitativa.</w:t>
      </w:r>
    </w:p>
    <w:p w14:paraId="711E87FA" w14:textId="77777777" w:rsidR="001C6402" w:rsidRPr="00090E0B" w:rsidRDefault="001C6402" w:rsidP="00E22E10">
      <w:pPr>
        <w:numPr>
          <w:ilvl w:val="0"/>
          <w:numId w:val="19"/>
        </w:numPr>
        <w:spacing w:after="0" w:line="240" w:lineRule="auto"/>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Elaborará cuadros con los precios y condiciones ofertadas, mismo que permitirá comparar éstas de manera equitativa.</w:t>
      </w:r>
    </w:p>
    <w:p w14:paraId="3B537D14" w14:textId="77777777" w:rsidR="001C6402" w:rsidRPr="00090E0B" w:rsidRDefault="001C6402" w:rsidP="00E22E10">
      <w:pPr>
        <w:numPr>
          <w:ilvl w:val="0"/>
          <w:numId w:val="19"/>
        </w:numPr>
        <w:spacing w:after="0" w:line="240" w:lineRule="auto"/>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0CF23A77" w14:textId="77777777" w:rsidR="001C6402" w:rsidRPr="00090E0B" w:rsidRDefault="001C6402" w:rsidP="00E22E10">
      <w:pPr>
        <w:numPr>
          <w:ilvl w:val="0"/>
          <w:numId w:val="19"/>
        </w:numPr>
        <w:spacing w:after="0" w:line="240" w:lineRule="auto"/>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Una vez efectuado este procedimiento, se adjudicará </w:t>
      </w:r>
      <w:r w:rsidRPr="00090E0B">
        <w:rPr>
          <w:rFonts w:asciiTheme="minorHAnsi" w:eastAsia="Times New Roman" w:hAnsiTheme="minorHAnsi" w:cstheme="minorHAnsi"/>
          <w:b/>
          <w:lang w:eastAsia="es-ES"/>
        </w:rPr>
        <w:t>POR PARTIDA</w:t>
      </w:r>
      <w:r w:rsidR="00830B82" w:rsidRPr="00090E0B">
        <w:rPr>
          <w:rFonts w:asciiTheme="minorHAnsi" w:eastAsia="Times New Roman" w:hAnsiTheme="minorHAnsi" w:cstheme="minorHAnsi"/>
          <w:b/>
          <w:lang w:eastAsia="es-ES"/>
        </w:rPr>
        <w:t xml:space="preserve"> </w:t>
      </w:r>
      <w:r w:rsidRPr="00090E0B">
        <w:rPr>
          <w:rFonts w:asciiTheme="minorHAnsi" w:eastAsia="Times New Roman" w:hAnsiTheme="minorHAnsi" w:cstheme="minorHAnsi"/>
          <w:lang w:eastAsia="es-ES"/>
        </w:rPr>
        <w:t>a la persona física o moral que entre los licitantes reúna las condiciones legales, técnicas y económicas requeridas y que garanticen satisfactoriamente el cumplimiento de las obligaciones.</w:t>
      </w:r>
    </w:p>
    <w:p w14:paraId="43B9A4AC" w14:textId="77777777" w:rsidR="0035491C" w:rsidRPr="00090E0B" w:rsidRDefault="0035491C" w:rsidP="001C6402">
      <w:pPr>
        <w:ind w:left="714"/>
        <w:jc w:val="both"/>
        <w:rPr>
          <w:rFonts w:asciiTheme="minorHAnsi" w:eastAsia="Times New Roman" w:hAnsiTheme="minorHAnsi" w:cstheme="minorHAnsi"/>
          <w:sz w:val="20"/>
          <w:szCs w:val="20"/>
          <w:lang w:eastAsia="es-ES"/>
        </w:rPr>
      </w:pPr>
    </w:p>
    <w:p w14:paraId="43EF323A"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t>La Requirente:</w:t>
      </w:r>
    </w:p>
    <w:p w14:paraId="4A66A972" w14:textId="77777777" w:rsidR="001C6402" w:rsidRPr="00090E0B" w:rsidRDefault="001C6402" w:rsidP="00E22E10">
      <w:pPr>
        <w:numPr>
          <w:ilvl w:val="0"/>
          <w:numId w:val="31"/>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 xml:space="preserve">Constatará que las características de los bienes, arrendamientos o servicios ofertados correspondan a las establecidas en el </w:t>
      </w:r>
      <w:r w:rsidRPr="00090E0B">
        <w:rPr>
          <w:rFonts w:asciiTheme="minorHAnsi" w:eastAsia="Times New Roman" w:hAnsiTheme="minorHAnsi" w:cstheme="minorHAnsi"/>
          <w:b/>
          <w:szCs w:val="20"/>
          <w:lang w:eastAsia="es-ES"/>
        </w:rPr>
        <w:t xml:space="preserve">ANEXO NÚMERO 1 TÉCNICO </w:t>
      </w:r>
      <w:r w:rsidRPr="00090E0B">
        <w:rPr>
          <w:rFonts w:asciiTheme="minorHAnsi" w:eastAsia="Times New Roman" w:hAnsiTheme="minorHAnsi" w:cstheme="minorHAnsi"/>
          <w:szCs w:val="20"/>
          <w:lang w:eastAsia="es-ES"/>
        </w:rPr>
        <w:t>de estas bases.</w:t>
      </w:r>
    </w:p>
    <w:p w14:paraId="5F7F541A" w14:textId="77777777" w:rsidR="001C6402" w:rsidRPr="00090E0B" w:rsidRDefault="001C6402" w:rsidP="00E22E10">
      <w:pPr>
        <w:numPr>
          <w:ilvl w:val="0"/>
          <w:numId w:val="31"/>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Verificará que satisfagan las condiciones de entrega de los bienes, arrendamientos o servicios.</w:t>
      </w:r>
    </w:p>
    <w:p w14:paraId="32CA538B" w14:textId="77777777" w:rsidR="001C6402" w:rsidRPr="00090E0B" w:rsidRDefault="001C6402" w:rsidP="00E22E10">
      <w:pPr>
        <w:numPr>
          <w:ilvl w:val="0"/>
          <w:numId w:val="31"/>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Verificará, en su caso, que el precio de los bienes, arrendamientos o servicios sea congruente con el Estudio de Mercado.</w:t>
      </w:r>
    </w:p>
    <w:p w14:paraId="16F3DD21" w14:textId="77777777" w:rsidR="001C6402" w:rsidRPr="00090E0B" w:rsidRDefault="00025AC8" w:rsidP="001C6402">
      <w:pPr>
        <w:numPr>
          <w:ilvl w:val="0"/>
          <w:numId w:val="31"/>
        </w:numPr>
        <w:tabs>
          <w:tab w:val="left" w:pos="708"/>
        </w:tabs>
        <w:spacing w:after="0" w:line="240" w:lineRule="auto"/>
        <w:ind w:left="709" w:hanging="425"/>
        <w:jc w:val="both"/>
        <w:rPr>
          <w:rFonts w:asciiTheme="minorHAnsi" w:hAnsiTheme="minorHAnsi" w:cstheme="minorHAnsi"/>
          <w:szCs w:val="20"/>
        </w:rPr>
      </w:pPr>
      <w:r w:rsidRPr="00090E0B">
        <w:rPr>
          <w:rFonts w:asciiTheme="minorHAnsi" w:hAnsiTheme="minorHAnsi" w:cstheme="minorHAnsi"/>
          <w:szCs w:val="20"/>
        </w:rPr>
        <w:t>E</w:t>
      </w:r>
      <w:r w:rsidR="001C6402" w:rsidRPr="00090E0B">
        <w:rPr>
          <w:rFonts w:asciiTheme="minorHAnsi" w:hAnsiTheme="minorHAnsi" w:cstheme="minorHAnsi"/>
          <w:szCs w:val="20"/>
        </w:rPr>
        <w:t>laborará un dictamen que servirá como base para el fallo, en el que se harán constar una reseña cronológica de los actos del procedimiento, el análisis de las proposiciones y las razones</w:t>
      </w:r>
      <w:r w:rsidR="004F4AA4" w:rsidRPr="00090E0B">
        <w:rPr>
          <w:rFonts w:asciiTheme="minorHAnsi" w:hAnsiTheme="minorHAnsi" w:cstheme="minorHAnsi"/>
          <w:szCs w:val="20"/>
        </w:rPr>
        <w:t xml:space="preserve"> para admitirlas o desecharlas.</w:t>
      </w:r>
    </w:p>
    <w:p w14:paraId="24770877" w14:textId="77777777" w:rsidR="00043CA3" w:rsidRPr="00090E0B" w:rsidRDefault="00043CA3" w:rsidP="00043CA3">
      <w:pPr>
        <w:tabs>
          <w:tab w:val="left" w:pos="708"/>
        </w:tabs>
        <w:spacing w:after="0" w:line="240" w:lineRule="auto"/>
        <w:jc w:val="both"/>
        <w:rPr>
          <w:rFonts w:asciiTheme="minorHAnsi" w:hAnsiTheme="minorHAnsi" w:cstheme="minorHAnsi"/>
          <w:szCs w:val="20"/>
        </w:rPr>
      </w:pPr>
    </w:p>
    <w:p w14:paraId="058C9008" w14:textId="77777777" w:rsidR="004F4AA4" w:rsidRPr="00090E0B" w:rsidRDefault="004F4AA4" w:rsidP="004F4AA4">
      <w:pPr>
        <w:tabs>
          <w:tab w:val="left" w:pos="708"/>
        </w:tabs>
        <w:spacing w:after="0" w:line="240" w:lineRule="auto"/>
        <w:ind w:left="709"/>
        <w:jc w:val="both"/>
        <w:rPr>
          <w:rFonts w:asciiTheme="minorHAnsi" w:hAnsiTheme="minorHAnsi" w:cstheme="minorHAnsi"/>
          <w:szCs w:val="20"/>
        </w:rPr>
      </w:pPr>
    </w:p>
    <w:p w14:paraId="7C7E2B5D" w14:textId="77777777" w:rsidR="001C6402" w:rsidRPr="00090E0B" w:rsidRDefault="001C6402" w:rsidP="000C56A8">
      <w:pPr>
        <w:shd w:val="clear" w:color="auto" w:fill="D9D9D9"/>
        <w:spacing w:after="0"/>
        <w:rPr>
          <w:rFonts w:asciiTheme="minorHAnsi" w:hAnsiTheme="minorHAnsi" w:cstheme="minorHAnsi"/>
          <w:b/>
          <w:bCs/>
        </w:rPr>
      </w:pPr>
      <w:r w:rsidRPr="00090E0B">
        <w:rPr>
          <w:rFonts w:asciiTheme="minorHAnsi" w:hAnsiTheme="minorHAnsi" w:cstheme="minorHAnsi"/>
          <w:b/>
          <w:bCs/>
        </w:rPr>
        <w:t>9.</w:t>
      </w:r>
      <w:r w:rsidRPr="00090E0B">
        <w:rPr>
          <w:rFonts w:asciiTheme="minorHAnsi" w:hAnsiTheme="minorHAnsi" w:cstheme="minorHAnsi"/>
          <w:b/>
          <w:bCs/>
        </w:rPr>
        <w:tab/>
        <w:t>DESECHAMIENTO DE LA PROPUESTA DEL LICITANTE.</w:t>
      </w:r>
    </w:p>
    <w:p w14:paraId="0F52924A" w14:textId="77777777" w:rsidR="000C56A8" w:rsidRPr="00090E0B" w:rsidRDefault="000C56A8" w:rsidP="001C6402">
      <w:pPr>
        <w:jc w:val="both"/>
        <w:rPr>
          <w:rFonts w:asciiTheme="minorHAnsi" w:hAnsiTheme="minorHAnsi" w:cstheme="minorHAnsi"/>
        </w:rPr>
      </w:pPr>
    </w:p>
    <w:p w14:paraId="6DC2CBF7"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Se desechará(n) la (las) propuesta (s) del (los) licitante(s) en cualquiera de las etapas de la licitación que incurra(n) en una o varias de las siguientes situaciones:</w:t>
      </w:r>
    </w:p>
    <w:p w14:paraId="6517AD94"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bCs/>
          <w:szCs w:val="20"/>
          <w:lang w:eastAsia="es-ES"/>
        </w:rPr>
      </w:pPr>
      <w:r w:rsidRPr="00090E0B">
        <w:rPr>
          <w:rFonts w:asciiTheme="minorHAnsi" w:eastAsia="Times New Roman" w:hAnsiTheme="minorHAnsi" w:cstheme="minorHAnsi"/>
          <w:szCs w:val="20"/>
          <w:lang w:eastAsia="es-ES"/>
        </w:rPr>
        <w:t xml:space="preserve">Si no cumple(n) con todos los requisitos establecidos en las bases y los anexos de esta licitación. </w:t>
      </w:r>
      <w:r w:rsidRPr="00090E0B">
        <w:rPr>
          <w:rFonts w:asciiTheme="minorHAnsi" w:eastAsia="Times New Roman" w:hAnsiTheme="minorHAnsi" w:cstheme="minorHAnsi"/>
          <w:b/>
          <w:szCs w:val="20"/>
          <w:lang w:eastAsia="es-ES"/>
        </w:rPr>
        <w:t xml:space="preserve">(Punto 3) </w:t>
      </w:r>
      <w:r w:rsidRPr="00090E0B">
        <w:rPr>
          <w:rFonts w:asciiTheme="minorHAnsi" w:eastAsia="Times New Roman" w:hAnsiTheme="minorHAnsi" w:cstheme="minorHAnsi"/>
          <w:bCs/>
          <w:szCs w:val="20"/>
          <w:lang w:val="es-ES" w:eastAsia="es-ES"/>
        </w:rPr>
        <w:t xml:space="preserve">excepto el punto 3.1 que es opcional. </w:t>
      </w:r>
    </w:p>
    <w:p w14:paraId="586AE181"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 xml:space="preserve">Si los bienes y/o servicios ofertados no cumplen con las características establecidas en el </w:t>
      </w:r>
      <w:r w:rsidRPr="00090E0B">
        <w:rPr>
          <w:rFonts w:asciiTheme="minorHAnsi" w:eastAsia="Times New Roman" w:hAnsiTheme="minorHAnsi" w:cstheme="minorHAnsi"/>
          <w:b/>
          <w:bCs/>
          <w:szCs w:val="20"/>
          <w:lang w:eastAsia="es-ES"/>
        </w:rPr>
        <w:t>ANEXO NÚMERO 1 TÉCNICO</w:t>
      </w:r>
      <w:r w:rsidRPr="00090E0B">
        <w:rPr>
          <w:rFonts w:asciiTheme="minorHAnsi" w:eastAsia="Times New Roman" w:hAnsiTheme="minorHAnsi" w:cstheme="minorHAnsi"/>
          <w:szCs w:val="20"/>
          <w:lang w:eastAsia="es-ES"/>
        </w:rPr>
        <w:t xml:space="preserve"> de estas bases.</w:t>
      </w:r>
    </w:p>
    <w:p w14:paraId="1759EA6E"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se comprueba que tiene(n) acuerdo con otro(s) licitante(s) para elevar los precios de los bienes y/o servicios objeto de esta licitación, o cualquier otro acuerdo que tenga como fin obtener una ventaja sobre los demás licitantes.</w:t>
      </w:r>
    </w:p>
    <w:p w14:paraId="6F834C42"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se encuentra algún elemento que indique que el licitante tuvo acceso a información sobre la licitación, que lo pueda poner en ventaja sobre los otros licitantes, aún en el supuesto de que sea el único participante.</w:t>
      </w:r>
    </w:p>
    <w:p w14:paraId="1B117910"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lastRenderedPageBreak/>
        <w:t>Si se comprueba que el licitante no cuenta con el giro u objeto social</w:t>
      </w:r>
      <w:r w:rsidRPr="00090E0B">
        <w:rPr>
          <w:rFonts w:asciiTheme="minorHAnsi" w:eastAsia="Times New Roman" w:hAnsiTheme="minorHAnsi" w:cstheme="minorHAnsi"/>
          <w:szCs w:val="20"/>
          <w:lang w:val="es-ES" w:eastAsia="es-ES"/>
        </w:rPr>
        <w:t xml:space="preserve"> y cuyas </w:t>
      </w:r>
      <w:r w:rsidRPr="00090E0B">
        <w:rPr>
          <w:rFonts w:asciiTheme="minorHAnsi" w:eastAsia="Times New Roman" w:hAnsiTheme="minorHAnsi" w:cstheme="minorHAnsi"/>
          <w:b/>
          <w:szCs w:val="20"/>
          <w:lang w:val="es-ES" w:eastAsia="es-ES"/>
        </w:rPr>
        <w:t>actividades comerciales</w:t>
      </w:r>
      <w:r w:rsidRPr="00090E0B">
        <w:rPr>
          <w:rFonts w:asciiTheme="minorHAnsi" w:eastAsia="Times New Roman" w:hAnsiTheme="minorHAnsi" w:cstheme="minorHAnsi"/>
          <w:szCs w:val="20"/>
          <w:lang w:val="es-ES" w:eastAsia="es-ES"/>
        </w:rPr>
        <w:t xml:space="preserve"> o </w:t>
      </w:r>
      <w:r w:rsidRPr="00090E0B">
        <w:rPr>
          <w:rFonts w:asciiTheme="minorHAnsi" w:eastAsia="Times New Roman" w:hAnsiTheme="minorHAnsi" w:cstheme="minorHAnsi"/>
          <w:b/>
          <w:szCs w:val="20"/>
          <w:lang w:val="es-ES" w:eastAsia="es-ES"/>
        </w:rPr>
        <w:t>profesionales</w:t>
      </w:r>
      <w:r w:rsidRPr="00090E0B">
        <w:rPr>
          <w:rFonts w:asciiTheme="minorHAnsi" w:eastAsia="Times New Roman" w:hAnsiTheme="minorHAnsi" w:cstheme="minorHAnsi"/>
          <w:szCs w:val="20"/>
          <w:lang w:val="es-ES" w:eastAsia="es-ES"/>
        </w:rPr>
        <w:t xml:space="preserve"> no estén </w:t>
      </w:r>
      <w:r w:rsidRPr="00090E0B">
        <w:rPr>
          <w:rFonts w:asciiTheme="minorHAnsi" w:eastAsia="Times New Roman" w:hAnsiTheme="minorHAnsi" w:cstheme="minorHAnsi"/>
          <w:b/>
          <w:szCs w:val="20"/>
          <w:lang w:val="es-ES" w:eastAsia="es-ES"/>
        </w:rPr>
        <w:t>relacionadas con los bienes o servicios</w:t>
      </w:r>
      <w:r w:rsidRPr="00090E0B">
        <w:rPr>
          <w:rFonts w:asciiTheme="minorHAnsi" w:eastAsia="Times New Roman" w:hAnsiTheme="minorHAnsi" w:cstheme="minorHAnsi"/>
          <w:szCs w:val="20"/>
          <w:lang w:val="es-ES" w:eastAsia="es-ES"/>
        </w:rPr>
        <w:t xml:space="preserve"> objeto de la presente licitación</w:t>
      </w:r>
      <w:r w:rsidRPr="00090E0B">
        <w:rPr>
          <w:rFonts w:asciiTheme="minorHAnsi" w:hAnsiTheme="minorHAnsi" w:cstheme="minorHAnsi"/>
          <w:b/>
          <w:bCs/>
          <w:szCs w:val="20"/>
        </w:rPr>
        <w:t>.</w:t>
      </w:r>
    </w:p>
    <w:p w14:paraId="085E22AC"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spacing w:val="-3"/>
          <w:lang w:eastAsia="es-ES"/>
        </w:rPr>
      </w:pPr>
      <w:r w:rsidRPr="00090E0B">
        <w:rPr>
          <w:rFonts w:asciiTheme="minorHAnsi" w:eastAsia="Times New Roman" w:hAnsiTheme="minorHAnsi" w:cstheme="minorHAnsi"/>
          <w:spacing w:val="-3"/>
          <w:lang w:eastAsia="es-ES"/>
        </w:rPr>
        <w:t>Si el licitante presenta más de una propuesta, interpretándose este hecho como un intento claro de especulación que genera para dicho licitante condiciones ventajosas por encima de los otros participantes.</w:t>
      </w:r>
    </w:p>
    <w:p w14:paraId="1E64DB61"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Si los precios no fueran aceptables para la requirente y la convocante de acuerdo a los precios del mercado.</w:t>
      </w:r>
    </w:p>
    <w:p w14:paraId="1E40E93D" w14:textId="77777777" w:rsidR="001C6402" w:rsidRPr="00090E0B" w:rsidRDefault="001C6402" w:rsidP="00E22E10">
      <w:pPr>
        <w:numPr>
          <w:ilvl w:val="0"/>
          <w:numId w:val="20"/>
        </w:numPr>
        <w:spacing w:after="0" w:line="240" w:lineRule="auto"/>
        <w:ind w:left="709" w:hanging="425"/>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3B408A33" w14:textId="77777777" w:rsidR="001C6402" w:rsidRPr="00090E0B" w:rsidRDefault="001C6402" w:rsidP="001C6402">
      <w:pPr>
        <w:jc w:val="both"/>
        <w:rPr>
          <w:rFonts w:asciiTheme="minorHAnsi" w:hAnsiTheme="minorHAnsi" w:cstheme="minorHAnsi"/>
        </w:rPr>
      </w:pPr>
    </w:p>
    <w:p w14:paraId="3602937B" w14:textId="77777777" w:rsidR="001C6402" w:rsidRPr="00090E0B" w:rsidRDefault="001C6402" w:rsidP="001C6402">
      <w:pPr>
        <w:shd w:val="clear" w:color="auto" w:fill="D9D9D9"/>
        <w:jc w:val="both"/>
        <w:rPr>
          <w:rFonts w:asciiTheme="minorHAnsi" w:hAnsiTheme="minorHAnsi" w:cstheme="minorHAnsi"/>
          <w:b/>
        </w:rPr>
      </w:pPr>
      <w:r w:rsidRPr="00090E0B">
        <w:rPr>
          <w:rFonts w:asciiTheme="minorHAnsi" w:hAnsiTheme="minorHAnsi" w:cstheme="minorHAnsi"/>
          <w:b/>
        </w:rPr>
        <w:t>10.</w:t>
      </w:r>
      <w:r w:rsidRPr="00090E0B">
        <w:rPr>
          <w:rFonts w:asciiTheme="minorHAnsi" w:hAnsiTheme="minorHAnsi" w:cstheme="minorHAnsi"/>
          <w:b/>
        </w:rPr>
        <w:tab/>
        <w:t>CANCELACION DE LA LICITACIÓN.</w:t>
      </w:r>
    </w:p>
    <w:p w14:paraId="1BE09E11" w14:textId="77777777" w:rsidR="001C6402" w:rsidRPr="00090E0B" w:rsidRDefault="001C6402" w:rsidP="001C6402">
      <w:pPr>
        <w:rPr>
          <w:rFonts w:asciiTheme="minorHAnsi" w:hAnsiTheme="minorHAnsi" w:cstheme="minorHAnsi"/>
        </w:rPr>
      </w:pPr>
      <w:r w:rsidRPr="00090E0B">
        <w:rPr>
          <w:rFonts w:asciiTheme="minorHAnsi" w:hAnsiTheme="minorHAnsi" w:cstheme="minorHAnsi"/>
          <w:lang w:val="es-ES"/>
        </w:rPr>
        <w:t>Se podrá cancelar una licitación, partidas o conceptos incluidos en éstas</w:t>
      </w:r>
      <w:r w:rsidRPr="00090E0B">
        <w:rPr>
          <w:rFonts w:asciiTheme="minorHAnsi" w:hAnsiTheme="minorHAnsi" w:cstheme="minorHAnsi"/>
        </w:rPr>
        <w:t>:</w:t>
      </w:r>
    </w:p>
    <w:p w14:paraId="131CB77D" w14:textId="77777777" w:rsidR="001C6402" w:rsidRPr="00090E0B" w:rsidRDefault="001C6402" w:rsidP="00E22E10">
      <w:pPr>
        <w:numPr>
          <w:ilvl w:val="0"/>
          <w:numId w:val="21"/>
        </w:numPr>
        <w:spacing w:after="0" w:line="240" w:lineRule="auto"/>
        <w:ind w:left="709"/>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Por caso fortuito;</w:t>
      </w:r>
    </w:p>
    <w:p w14:paraId="4FB7EA8F" w14:textId="77777777" w:rsidR="001C6402" w:rsidRPr="00090E0B" w:rsidRDefault="001C6402" w:rsidP="00E22E10">
      <w:pPr>
        <w:widowControl w:val="0"/>
        <w:numPr>
          <w:ilvl w:val="0"/>
          <w:numId w:val="21"/>
        </w:numPr>
        <w:spacing w:after="0" w:line="240" w:lineRule="auto"/>
        <w:ind w:left="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Por caso de fuerza mayor;</w:t>
      </w:r>
    </w:p>
    <w:p w14:paraId="5DAE59F9" w14:textId="77777777" w:rsidR="001C6402" w:rsidRPr="00090E0B" w:rsidRDefault="001C6402" w:rsidP="00E22E10">
      <w:pPr>
        <w:numPr>
          <w:ilvl w:val="0"/>
          <w:numId w:val="21"/>
        </w:numPr>
        <w:spacing w:after="0" w:line="240" w:lineRule="auto"/>
        <w:ind w:left="709"/>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Cuando existan circunstancias, debidamente justificadas, que provoquen la extinción de la necesidad para adquirir o arrendar los bienes o contratar la prestación de los servicios, o que de continuarse con el procedimiento de contratación se pudiera ocasionar un daño o perjuicio a</w:t>
      </w:r>
      <w:r w:rsidR="000B2053" w:rsidRPr="00090E0B">
        <w:rPr>
          <w:rFonts w:asciiTheme="minorHAnsi" w:eastAsia="Times New Roman" w:hAnsiTheme="minorHAnsi" w:cstheme="minorHAnsi"/>
          <w:lang w:eastAsia="es-ES"/>
        </w:rPr>
        <w:t xml:space="preserve"> </w:t>
      </w:r>
      <w:r w:rsidR="00715240" w:rsidRPr="00090E0B">
        <w:rPr>
          <w:rFonts w:asciiTheme="minorHAnsi" w:eastAsia="Times New Roman" w:hAnsiTheme="minorHAnsi" w:cstheme="minorHAnsi"/>
          <w:lang w:eastAsia="es-ES"/>
        </w:rPr>
        <w:t>Servicios de Salud</w:t>
      </w:r>
      <w:r w:rsidR="000B2053" w:rsidRPr="00090E0B">
        <w:rPr>
          <w:rFonts w:asciiTheme="minorHAnsi" w:eastAsia="Times New Roman" w:hAnsiTheme="minorHAnsi" w:cstheme="minorHAnsi"/>
          <w:lang w:eastAsia="es-ES"/>
        </w:rPr>
        <w:t xml:space="preserve"> del Estado de Colima</w:t>
      </w:r>
      <w:r w:rsidRPr="00090E0B">
        <w:rPr>
          <w:rFonts w:asciiTheme="minorHAnsi" w:eastAsia="Times New Roman" w:hAnsiTheme="minorHAnsi" w:cstheme="minorHAnsi"/>
          <w:lang w:eastAsia="es-ES"/>
        </w:rPr>
        <w:t>.</w:t>
      </w:r>
    </w:p>
    <w:p w14:paraId="04BE8020" w14:textId="77777777" w:rsidR="001C6402" w:rsidRPr="00090E0B" w:rsidRDefault="001C6402" w:rsidP="001C6402">
      <w:pPr>
        <w:jc w:val="both"/>
        <w:rPr>
          <w:rFonts w:asciiTheme="minorHAnsi" w:hAnsiTheme="minorHAnsi" w:cstheme="minorHAnsi"/>
        </w:rPr>
      </w:pPr>
    </w:p>
    <w:p w14:paraId="1B45F6DC" w14:textId="77777777" w:rsidR="001C6402" w:rsidRPr="00090E0B" w:rsidRDefault="004F4AA4" w:rsidP="001C6402">
      <w:pPr>
        <w:jc w:val="both"/>
        <w:rPr>
          <w:rFonts w:asciiTheme="minorHAnsi" w:hAnsiTheme="minorHAnsi" w:cstheme="minorHAnsi"/>
        </w:rPr>
      </w:pPr>
      <w:r w:rsidRPr="00090E0B">
        <w:rPr>
          <w:rFonts w:asciiTheme="minorHAnsi" w:hAnsiTheme="minorHAnsi" w:cstheme="minorHAnsi"/>
        </w:rPr>
        <w:t>De acuerdo al artículo 38 cuarto párrafo. De la Ley de Adquisiciones, Arrendamientos y Servicios del Sector Público.</w:t>
      </w:r>
    </w:p>
    <w:p w14:paraId="661C2857" w14:textId="77777777" w:rsidR="0035491C" w:rsidRPr="00090E0B" w:rsidRDefault="0035491C" w:rsidP="001C6402">
      <w:pPr>
        <w:jc w:val="both"/>
        <w:rPr>
          <w:rFonts w:asciiTheme="minorHAnsi" w:hAnsiTheme="minorHAnsi" w:cstheme="minorHAnsi"/>
        </w:rPr>
      </w:pPr>
    </w:p>
    <w:p w14:paraId="61448A50"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11.</w:t>
      </w:r>
      <w:r w:rsidRPr="00090E0B">
        <w:rPr>
          <w:rFonts w:asciiTheme="minorHAnsi" w:hAnsiTheme="minorHAnsi" w:cstheme="minorHAnsi"/>
          <w:b/>
          <w:bCs/>
        </w:rPr>
        <w:tab/>
        <w:t>LICITACIÓN DESIERTA.</w:t>
      </w:r>
    </w:p>
    <w:p w14:paraId="1D7B10CE"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La licitación se declarará desierta en los siguientes casos:</w:t>
      </w:r>
    </w:p>
    <w:p w14:paraId="15407E56" w14:textId="77777777" w:rsidR="001C6402" w:rsidRPr="00090E0B" w:rsidRDefault="001C6402" w:rsidP="00E22E10">
      <w:pPr>
        <w:numPr>
          <w:ilvl w:val="0"/>
          <w:numId w:val="12"/>
        </w:numPr>
        <w:spacing w:after="0" w:line="240" w:lineRule="auto"/>
        <w:ind w:left="709"/>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vencido el plazo de venta de las bases de licitación, nadie las adquiere.</w:t>
      </w:r>
    </w:p>
    <w:p w14:paraId="663B785D" w14:textId="77777777" w:rsidR="001C6402" w:rsidRPr="00090E0B" w:rsidRDefault="001C6402" w:rsidP="00E22E10">
      <w:pPr>
        <w:numPr>
          <w:ilvl w:val="0"/>
          <w:numId w:val="12"/>
        </w:numPr>
        <w:spacing w:after="0" w:line="240" w:lineRule="auto"/>
        <w:ind w:left="709"/>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no se registra cuando menos un licitante al acto de presentación de proposiciones y apertura de propuestas técnicas y económicas.</w:t>
      </w:r>
    </w:p>
    <w:p w14:paraId="128580CC" w14:textId="77777777" w:rsidR="001C6402" w:rsidRPr="00090E0B" w:rsidRDefault="001C6402" w:rsidP="00E22E10">
      <w:pPr>
        <w:numPr>
          <w:ilvl w:val="0"/>
          <w:numId w:val="12"/>
        </w:numPr>
        <w:spacing w:after="0" w:line="240" w:lineRule="auto"/>
        <w:ind w:left="709"/>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al abrir las propuestas, no se encuentra cuando menos una que cumpla con todos los requisitos establecidos en las bases de la licitación.</w:t>
      </w:r>
    </w:p>
    <w:p w14:paraId="26AAD300" w14:textId="77777777" w:rsidR="001C6402" w:rsidRPr="00090E0B" w:rsidRDefault="001C6402" w:rsidP="00E22E10">
      <w:pPr>
        <w:numPr>
          <w:ilvl w:val="0"/>
          <w:numId w:val="12"/>
        </w:numPr>
        <w:spacing w:after="0" w:line="240" w:lineRule="auto"/>
        <w:ind w:left="709"/>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en cualquier momento del procedimiento no existe al menos un licitante que continúe en el mismo, por cualquier causa.</w:t>
      </w:r>
    </w:p>
    <w:p w14:paraId="026D6605" w14:textId="77777777" w:rsidR="001C6402" w:rsidRPr="00090E0B" w:rsidRDefault="001C6402" w:rsidP="001C6402">
      <w:pPr>
        <w:numPr>
          <w:ilvl w:val="0"/>
          <w:numId w:val="12"/>
        </w:numPr>
        <w:spacing w:after="0" w:line="240" w:lineRule="auto"/>
        <w:ind w:left="709"/>
        <w:jc w:val="both"/>
        <w:rPr>
          <w:rFonts w:asciiTheme="minorHAnsi" w:eastAsia="Times New Roman" w:hAnsiTheme="minorHAnsi" w:cstheme="minorHAnsi"/>
          <w:szCs w:val="20"/>
          <w:lang w:eastAsia="es-ES"/>
        </w:rPr>
      </w:pPr>
      <w:r w:rsidRPr="00090E0B">
        <w:rPr>
          <w:rFonts w:asciiTheme="minorHAnsi" w:eastAsia="Times New Roman" w:hAnsiTheme="minorHAnsi" w:cstheme="minorHAnsi"/>
          <w:szCs w:val="20"/>
          <w:lang w:eastAsia="es-ES"/>
        </w:rPr>
        <w:t>Si sus precios no fueran aceptables a juicio de la Convocante y la Requirente.</w:t>
      </w:r>
    </w:p>
    <w:p w14:paraId="39EF7814" w14:textId="77777777" w:rsidR="00043CA3" w:rsidRPr="00090E0B" w:rsidRDefault="00043CA3" w:rsidP="00043CA3">
      <w:pPr>
        <w:spacing w:after="0" w:line="240" w:lineRule="auto"/>
        <w:ind w:left="709"/>
        <w:jc w:val="both"/>
        <w:rPr>
          <w:rFonts w:asciiTheme="minorHAnsi" w:eastAsia="Times New Roman" w:hAnsiTheme="minorHAnsi" w:cstheme="minorHAnsi"/>
          <w:szCs w:val="20"/>
          <w:lang w:eastAsia="es-ES"/>
        </w:rPr>
      </w:pPr>
    </w:p>
    <w:p w14:paraId="32DE5BD4"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12.</w:t>
      </w:r>
      <w:r w:rsidRPr="00090E0B">
        <w:rPr>
          <w:rFonts w:asciiTheme="minorHAnsi" w:hAnsiTheme="minorHAnsi" w:cstheme="minorHAnsi"/>
          <w:b/>
          <w:bCs/>
        </w:rPr>
        <w:tab/>
        <w:t>RESCISIÓN DEL CONTRATO.</w:t>
      </w:r>
    </w:p>
    <w:p w14:paraId="1775A637"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Procederá la rescisión administrativa del contrato:</w:t>
      </w:r>
    </w:p>
    <w:p w14:paraId="1776496D"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lastRenderedPageBreak/>
        <w:t>a)</w:t>
      </w:r>
      <w:r w:rsidRPr="00090E0B">
        <w:rPr>
          <w:rFonts w:asciiTheme="minorHAnsi" w:hAnsiTheme="minorHAnsi" w:cstheme="minorHAnsi"/>
        </w:rPr>
        <w:tab/>
        <w:t>En caso de incumplimiento de las obligaciones a cargo del licitante adjudicado.</w:t>
      </w:r>
    </w:p>
    <w:p w14:paraId="2FEB8BFA"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b)</w:t>
      </w:r>
      <w:r w:rsidRPr="00090E0B">
        <w:rPr>
          <w:rFonts w:asciiTheme="minorHAnsi" w:hAnsiTheme="minorHAnsi" w:cstheme="minorHAnsi"/>
        </w:rPr>
        <w:tab/>
        <w:t>En caso de que el (los) licitante(es) adjudicado(s) ceda(n) en forma parcial o total los derechos u obligaciones derivadas de la licitación y/o del contrato.</w:t>
      </w:r>
    </w:p>
    <w:p w14:paraId="7A65C431"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c)</w:t>
      </w:r>
      <w:r w:rsidRPr="00090E0B">
        <w:rPr>
          <w:rFonts w:asciiTheme="minorHAnsi" w:hAnsiTheme="minorHAnsi" w:cstheme="minorHAnsi"/>
        </w:rPr>
        <w:tab/>
        <w:t>Cuando las sumas de las penas por atraso alcancen el mismo monto que correspondería a la garantía de cumplimiento, en ningún caso excederán del 10% del monto adjudicado.</w:t>
      </w:r>
    </w:p>
    <w:p w14:paraId="2D248BDB"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d)</w:t>
      </w:r>
      <w:r w:rsidRPr="00090E0B">
        <w:rPr>
          <w:rFonts w:asciiTheme="minorHAnsi" w:hAnsiTheme="minorHAnsi" w:cstheme="minorHAnsi"/>
        </w:rPr>
        <w:tab/>
        <w:t>Cuando no coincidan las características del bien ofertado con el producto entregado, siendo menores que a las especificadas en el ANEXO NÚMERO 1 TÉCNICO de estas bases.</w:t>
      </w:r>
    </w:p>
    <w:p w14:paraId="6E16145E" w14:textId="77777777" w:rsidR="00043CA3" w:rsidRPr="00090E0B" w:rsidRDefault="004F4AA4" w:rsidP="004F4AA4">
      <w:pPr>
        <w:jc w:val="both"/>
        <w:rPr>
          <w:rFonts w:asciiTheme="minorHAnsi" w:hAnsiTheme="minorHAnsi" w:cstheme="minorHAnsi"/>
        </w:rPr>
      </w:pPr>
      <w:r w:rsidRPr="00090E0B">
        <w:rPr>
          <w:rFonts w:asciiTheme="minorHAnsi" w:hAnsiTheme="minorHAnsi" w:cstheme="minorHAnsi"/>
        </w:rPr>
        <w:t>e)</w:t>
      </w:r>
      <w:r w:rsidRPr="00090E0B">
        <w:rPr>
          <w:rFonts w:asciiTheme="minorHAnsi" w:hAnsiTheme="minorHAnsi" w:cstheme="minorHAnsi"/>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Servicios de Salud del Estado de Colima.</w:t>
      </w:r>
    </w:p>
    <w:p w14:paraId="601842BF"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En el supuesto de que sea rescindido el contrato, no procederá el cobro de penas convencionales por atraso, ni la contabilización de las mismas para hacer efectiva la garantía de cumplimiento.</w:t>
      </w:r>
    </w:p>
    <w:p w14:paraId="1DC5891B"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 xml:space="preserve">En caso de rescisión del contrato se aplicará la garantía de cumplimiento del contrato de manera proporcional al incumplimiento. </w:t>
      </w:r>
    </w:p>
    <w:p w14:paraId="3E29A3FB"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El procedimiento de rescisión se llevará conforme a lo señalado en el artículo 54 de la Ley de Adquisiciones, Arrendamientos y Servicios del Sector Publico, realizando el procedimiento que corresponda el área requirente o receptora de los bienes, arrendamientos o servicios.</w:t>
      </w:r>
    </w:p>
    <w:p w14:paraId="5E849F7C" w14:textId="77777777" w:rsidR="00513117" w:rsidRPr="00090E0B" w:rsidRDefault="004F4AA4" w:rsidP="004F4AA4">
      <w:pPr>
        <w:jc w:val="both"/>
        <w:rPr>
          <w:rFonts w:asciiTheme="minorHAnsi" w:hAnsiTheme="minorHAnsi" w:cstheme="minorHAnsi"/>
        </w:rPr>
      </w:pPr>
      <w:r w:rsidRPr="00090E0B">
        <w:rPr>
          <w:rFonts w:asciiTheme="minorHAnsi" w:hAnsiTheme="minorHAnsi" w:cstheme="minorHAnsi"/>
        </w:rPr>
        <w:t>Cuando el incumplimiento de las obligaciones del proveedor no derive del atraso, sino por otras causas establecidas en el contrato, se iniciará en cualquier momento posterior al incumplimiento el procedimiento de rescisión del contrato.</w:t>
      </w:r>
    </w:p>
    <w:p w14:paraId="20E746F1" w14:textId="77777777" w:rsidR="0035491C" w:rsidRPr="00090E0B" w:rsidRDefault="0035491C" w:rsidP="004F4AA4">
      <w:pPr>
        <w:jc w:val="both"/>
        <w:rPr>
          <w:rFonts w:asciiTheme="minorHAnsi" w:hAnsiTheme="minorHAnsi" w:cstheme="minorHAnsi"/>
        </w:rPr>
      </w:pPr>
    </w:p>
    <w:p w14:paraId="63995ECB"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13.</w:t>
      </w:r>
      <w:r w:rsidRPr="00090E0B">
        <w:rPr>
          <w:rFonts w:asciiTheme="minorHAnsi" w:hAnsiTheme="minorHAnsi" w:cstheme="minorHAnsi"/>
          <w:b/>
          <w:bCs/>
        </w:rPr>
        <w:tab/>
        <w:t>RECURSO DE RECONSIDERACION.</w:t>
      </w:r>
    </w:p>
    <w:p w14:paraId="0DD68A6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Las reconsideraciones serán interpuestas, en forma personal por escrito o a través de medios remotos de comunicación electrónica que al efecto se establezcan, ante </w:t>
      </w:r>
      <w:r w:rsidR="00AB22E3" w:rsidRPr="00090E0B">
        <w:rPr>
          <w:rFonts w:asciiTheme="minorHAnsi" w:hAnsiTheme="minorHAnsi" w:cstheme="minorHAnsi"/>
        </w:rPr>
        <w:t>la Sub</w:t>
      </w:r>
      <w:r w:rsidR="00B21C72" w:rsidRPr="00090E0B">
        <w:rPr>
          <w:rFonts w:asciiTheme="minorHAnsi" w:hAnsiTheme="minorHAnsi" w:cstheme="minorHAnsi"/>
        </w:rPr>
        <w:t>dirección</w:t>
      </w:r>
      <w:r w:rsidR="00AB22E3" w:rsidRPr="00090E0B">
        <w:rPr>
          <w:rFonts w:asciiTheme="minorHAnsi" w:hAnsiTheme="minorHAnsi" w:cstheme="minorHAnsi"/>
        </w:rPr>
        <w:t xml:space="preserve"> de Adquisiciones y Servicios Generales de </w:t>
      </w:r>
      <w:r w:rsidR="00715240" w:rsidRPr="00090E0B">
        <w:rPr>
          <w:rFonts w:asciiTheme="minorHAnsi" w:hAnsiTheme="minorHAnsi" w:cstheme="minorHAnsi"/>
        </w:rPr>
        <w:t>Servicios de Salud</w:t>
      </w:r>
      <w:r w:rsidR="009C01B9" w:rsidRPr="00090E0B">
        <w:rPr>
          <w:rFonts w:asciiTheme="minorHAnsi" w:hAnsiTheme="minorHAnsi" w:cstheme="minorHAnsi"/>
        </w:rPr>
        <w:t xml:space="preserve"> del Estado de Colima</w:t>
      </w:r>
      <w:r w:rsidR="00AB22E3" w:rsidRPr="00090E0B">
        <w:rPr>
          <w:rFonts w:asciiTheme="minorHAnsi" w:hAnsiTheme="minorHAnsi" w:cstheme="minorHAnsi"/>
        </w:rPr>
        <w:t xml:space="preserve"> </w:t>
      </w:r>
      <w:r w:rsidRPr="00090E0B">
        <w:rPr>
          <w:rFonts w:asciiTheme="minorHAnsi" w:hAnsiTheme="minorHAnsi" w:cstheme="minorHAnsi"/>
        </w:rPr>
        <w:t xml:space="preserve">ubicada en </w:t>
      </w:r>
      <w:r w:rsidR="00BB060E" w:rsidRPr="00090E0B">
        <w:rPr>
          <w:rFonts w:asciiTheme="minorHAnsi" w:hAnsiTheme="minorHAnsi" w:cstheme="minorHAnsi"/>
        </w:rPr>
        <w:t xml:space="preserve">Calle Carlos Salazar Preciado </w:t>
      </w:r>
      <w:r w:rsidR="00244E58" w:rsidRPr="00090E0B">
        <w:rPr>
          <w:rFonts w:asciiTheme="minorHAnsi" w:hAnsiTheme="minorHAnsi" w:cstheme="minorHAnsi"/>
        </w:rPr>
        <w:t>No. 249</w:t>
      </w:r>
      <w:r w:rsidR="00BB060E" w:rsidRPr="00090E0B">
        <w:rPr>
          <w:rFonts w:asciiTheme="minorHAnsi" w:hAnsiTheme="minorHAnsi" w:cstheme="minorHAnsi"/>
        </w:rPr>
        <w:t>, Colonia Burócratas Municipales, Código Postal 28040, La Estancia, Colima, Col.</w:t>
      </w:r>
      <w:r w:rsidRPr="00090E0B">
        <w:rPr>
          <w:rFonts w:asciiTheme="minorHAnsi" w:hAnsiTheme="minorHAnsi" w:cstheme="minorHAnsi"/>
        </w:rPr>
        <w:t>, dentro de los seis días hábiles contados a partir del día siguiente a aquel que hubiere surtido efecto la notificación de la resolución que se recurra.</w:t>
      </w:r>
    </w:p>
    <w:p w14:paraId="7A879602" w14:textId="77777777" w:rsidR="00043CA3" w:rsidRPr="00090E0B" w:rsidRDefault="00043CA3" w:rsidP="001C6402">
      <w:pPr>
        <w:jc w:val="both"/>
        <w:rPr>
          <w:rFonts w:asciiTheme="minorHAnsi" w:hAnsiTheme="minorHAnsi" w:cstheme="minorHAnsi"/>
        </w:rPr>
      </w:pPr>
    </w:p>
    <w:p w14:paraId="3E92C4B6" w14:textId="77777777" w:rsidR="001C6402" w:rsidRPr="00090E0B" w:rsidRDefault="001C6402" w:rsidP="001C6402">
      <w:pPr>
        <w:shd w:val="clear" w:color="auto" w:fill="D9D9D9"/>
        <w:rPr>
          <w:rFonts w:asciiTheme="minorHAnsi" w:hAnsiTheme="minorHAnsi" w:cstheme="minorHAnsi"/>
          <w:b/>
          <w:bCs/>
          <w:caps/>
        </w:rPr>
      </w:pPr>
      <w:bookmarkStart w:id="12" w:name="OLE_LINK1"/>
      <w:r w:rsidRPr="00090E0B">
        <w:rPr>
          <w:rFonts w:asciiTheme="minorHAnsi" w:hAnsiTheme="minorHAnsi" w:cstheme="minorHAnsi"/>
          <w:b/>
          <w:bCs/>
          <w:caps/>
        </w:rPr>
        <w:t>14.</w:t>
      </w:r>
      <w:r w:rsidRPr="00090E0B">
        <w:rPr>
          <w:rFonts w:asciiTheme="minorHAnsi" w:hAnsiTheme="minorHAnsi" w:cstheme="minorHAnsi"/>
          <w:b/>
          <w:bCs/>
          <w:caps/>
        </w:rPr>
        <w:tab/>
        <w:t>REGISTRO DE patentes, marcas, DERECHOS DE AUTOR u OTROS DERECHOS EXCLUSIVOS.</w:t>
      </w:r>
    </w:p>
    <w:p w14:paraId="1F9148DE" w14:textId="77777777" w:rsidR="001C6402" w:rsidRPr="00090E0B" w:rsidRDefault="001C6402" w:rsidP="001C6402">
      <w:pPr>
        <w:widowControl w:val="0"/>
        <w:jc w:val="both"/>
        <w:rPr>
          <w:rFonts w:asciiTheme="minorHAnsi" w:eastAsia="Times New Roman" w:hAnsiTheme="minorHAnsi" w:cstheme="minorHAnsi"/>
          <w:lang w:val="es-ES" w:eastAsia="es-ES"/>
        </w:rPr>
      </w:pPr>
      <w:r w:rsidRPr="00090E0B">
        <w:rPr>
          <w:rFonts w:asciiTheme="minorHAnsi" w:eastAsia="Times New Roman" w:hAnsiTheme="minorHAnsi" w:cstheme="minorHAnsi"/>
          <w:lang w:val="es-ES" w:eastAsia="es-ES"/>
        </w:rPr>
        <w:t xml:space="preserve">En caso de violaciones en materia de derechos inherentes a la propiedad intelectual, la responsabilidad estará a cargo del participante o proveedor según sea el caso. Salvo que exista </w:t>
      </w:r>
      <w:r w:rsidRPr="00090E0B">
        <w:rPr>
          <w:rFonts w:asciiTheme="minorHAnsi" w:eastAsia="Times New Roman" w:hAnsiTheme="minorHAnsi" w:cstheme="minorHAnsi"/>
          <w:lang w:val="es-ES" w:eastAsia="es-ES"/>
        </w:rPr>
        <w:lastRenderedPageBreak/>
        <w:t>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3A542D1" w14:textId="77777777" w:rsidR="001C6402" w:rsidRPr="00090E0B" w:rsidRDefault="001C6402" w:rsidP="001C6402">
      <w:pPr>
        <w:widowControl w:val="0"/>
        <w:jc w:val="both"/>
        <w:rPr>
          <w:rFonts w:asciiTheme="minorHAnsi" w:eastAsia="Times New Roman" w:hAnsiTheme="minorHAnsi" w:cstheme="minorHAnsi"/>
          <w:lang w:val="es-ES" w:eastAsia="es-ES"/>
        </w:rPr>
      </w:pPr>
      <w:r w:rsidRPr="00090E0B">
        <w:rPr>
          <w:rFonts w:asciiTheme="minorHAnsi" w:eastAsia="Times New Roman" w:hAnsiTheme="minorHAnsi" w:cstheme="minorHAnsi"/>
          <w:lang w:val="es-ES" w:eastAsia="es-ES"/>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1601216C" w14:textId="77777777" w:rsidR="001C6402" w:rsidRPr="00090E0B" w:rsidRDefault="001C6402" w:rsidP="001C6402">
      <w:pPr>
        <w:widowControl w:val="0"/>
        <w:jc w:val="both"/>
        <w:rPr>
          <w:rFonts w:asciiTheme="minorHAnsi" w:eastAsia="Times New Roman" w:hAnsiTheme="minorHAnsi" w:cstheme="minorHAnsi"/>
          <w:lang w:val="es-ES" w:eastAsia="es-ES"/>
        </w:rPr>
      </w:pPr>
    </w:p>
    <w:p w14:paraId="446BE960" w14:textId="77777777" w:rsidR="00A02FCB" w:rsidRPr="00090E0B" w:rsidRDefault="00A02FCB" w:rsidP="001C6402">
      <w:pPr>
        <w:widowControl w:val="0"/>
        <w:jc w:val="both"/>
        <w:rPr>
          <w:rFonts w:asciiTheme="minorHAnsi" w:eastAsia="Times New Roman" w:hAnsiTheme="minorHAnsi" w:cstheme="minorHAnsi"/>
          <w:lang w:val="es-ES" w:eastAsia="es-ES"/>
        </w:rPr>
      </w:pPr>
    </w:p>
    <w:p w14:paraId="7AE4EA1A" w14:textId="77777777" w:rsidR="00A02FCB" w:rsidRPr="00090E0B" w:rsidRDefault="00A02FCB" w:rsidP="001C6402">
      <w:pPr>
        <w:widowControl w:val="0"/>
        <w:jc w:val="both"/>
        <w:rPr>
          <w:rFonts w:asciiTheme="minorHAnsi" w:eastAsia="Times New Roman" w:hAnsiTheme="minorHAnsi" w:cstheme="minorHAnsi"/>
          <w:lang w:val="es-ES" w:eastAsia="es-ES"/>
        </w:rPr>
      </w:pPr>
    </w:p>
    <w:p w14:paraId="3AF5ECAB"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15.</w:t>
      </w:r>
      <w:r w:rsidRPr="00090E0B">
        <w:rPr>
          <w:rFonts w:asciiTheme="minorHAnsi" w:hAnsiTheme="minorHAnsi" w:cstheme="minorHAnsi"/>
          <w:b/>
          <w:bCs/>
        </w:rPr>
        <w:tab/>
        <w:t>IMPUESTOS.</w:t>
      </w:r>
    </w:p>
    <w:p w14:paraId="07853477" w14:textId="77777777" w:rsidR="001C6402" w:rsidRPr="00090E0B" w:rsidRDefault="00715240"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Servicios de Salud</w:t>
      </w:r>
      <w:r w:rsidR="00E276EF" w:rsidRPr="00090E0B">
        <w:rPr>
          <w:rFonts w:asciiTheme="minorHAnsi" w:eastAsia="Times New Roman" w:hAnsiTheme="minorHAnsi" w:cstheme="minorHAnsi"/>
          <w:lang w:eastAsia="es-ES"/>
        </w:rPr>
        <w:t xml:space="preserve"> del Estado de Colima</w:t>
      </w:r>
      <w:r w:rsidR="001C6402" w:rsidRPr="00090E0B">
        <w:rPr>
          <w:rFonts w:asciiTheme="minorHAnsi" w:eastAsia="Times New Roman" w:hAnsiTheme="minorHAnsi" w:cstheme="minorHAnsi"/>
          <w:lang w:eastAsia="es-ES"/>
        </w:rPr>
        <w:t xml:space="preserve"> pagará únicamente el importe correspondiente a los Impuestos derivados de la adquisición del Bien, Arrendamiento y/o Servicio.</w:t>
      </w:r>
    </w:p>
    <w:p w14:paraId="1C3A72A1"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 xml:space="preserve">Los permisos, autorizaciones o licencias necesarias serán por cuenta del licitante adjudicado sin cargo adicional alguno para la </w:t>
      </w:r>
      <w:r w:rsidR="00B21C72" w:rsidRPr="00090E0B">
        <w:rPr>
          <w:rFonts w:asciiTheme="minorHAnsi" w:eastAsia="Times New Roman" w:hAnsiTheme="minorHAnsi" w:cstheme="minorHAnsi"/>
          <w:lang w:eastAsia="es-ES"/>
        </w:rPr>
        <w:t>Subdirección</w:t>
      </w:r>
      <w:r w:rsidR="007F1AF3" w:rsidRPr="00090E0B">
        <w:rPr>
          <w:rFonts w:asciiTheme="minorHAnsi" w:eastAsia="Times New Roman" w:hAnsiTheme="minorHAnsi" w:cstheme="minorHAnsi"/>
          <w:lang w:eastAsia="es-ES"/>
        </w:rPr>
        <w:t xml:space="preserve"> de Adquisiciones y Servicios Generales</w:t>
      </w:r>
      <w:r w:rsidRPr="00090E0B">
        <w:rPr>
          <w:rFonts w:asciiTheme="minorHAnsi" w:eastAsia="Times New Roman" w:hAnsiTheme="minorHAnsi" w:cstheme="minorHAnsi"/>
          <w:lang w:eastAsia="es-ES"/>
        </w:rPr>
        <w:t>.</w:t>
      </w:r>
    </w:p>
    <w:p w14:paraId="094C4336" w14:textId="77777777" w:rsidR="00043CA3" w:rsidRPr="00090E0B" w:rsidRDefault="00043CA3" w:rsidP="001C6402">
      <w:pPr>
        <w:jc w:val="both"/>
        <w:rPr>
          <w:rFonts w:asciiTheme="minorHAnsi" w:eastAsia="Times New Roman" w:hAnsiTheme="minorHAnsi" w:cstheme="minorHAnsi"/>
          <w:lang w:eastAsia="es-ES"/>
        </w:rPr>
      </w:pPr>
    </w:p>
    <w:p w14:paraId="4DBB3559"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16.</w:t>
      </w:r>
      <w:r w:rsidRPr="00090E0B">
        <w:rPr>
          <w:rFonts w:asciiTheme="minorHAnsi" w:hAnsiTheme="minorHAnsi" w:cstheme="minorHAnsi"/>
          <w:b/>
          <w:bCs/>
        </w:rPr>
        <w:tab/>
        <w:t>SANCIONES.</w:t>
      </w:r>
    </w:p>
    <w:p w14:paraId="21FA8328"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La SECRETARIA DE LA FUNCIÓN PÚBLICA sancionará al licitante o proveedor que infrinja las disposiciones de la Ley de Adquisiciones, Arrendamientos y Servicios del Sector Público e inhabilitará temporalmente para participar en procedimientos de contratación o celebrar contratos regulados por la Ley de Adquisiciones, Arrendamientos y Servicios del Sector Público, al licitante o proveedor que se ubique en alguno de los supuestos siguiente:</w:t>
      </w:r>
    </w:p>
    <w:p w14:paraId="2286579F"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I.</w:t>
      </w:r>
      <w:r w:rsidRPr="00090E0B">
        <w:rPr>
          <w:rFonts w:asciiTheme="minorHAnsi" w:hAnsiTheme="minorHAnsi" w:cstheme="minorHAnsi"/>
        </w:rPr>
        <w:tab/>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16DC2A2F"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II.</w:t>
      </w:r>
      <w:r w:rsidRPr="00090E0B">
        <w:rPr>
          <w:rFonts w:asciiTheme="minorHAnsi" w:hAnsiTheme="minorHAnsi" w:cstheme="minorHAnsi"/>
        </w:rPr>
        <w:tab/>
        <w:t xml:space="preserve"> Los proveedores a los que se les haya rescindido administrativamente un contrato en dos o más dependencias o entidades en un plazo de tres años; </w:t>
      </w:r>
    </w:p>
    <w:p w14:paraId="174B0220"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III.</w:t>
      </w:r>
      <w:r w:rsidRPr="00090E0B">
        <w:rPr>
          <w:rFonts w:asciiTheme="minorHAnsi" w:hAnsiTheme="minorHAnsi" w:cstheme="minorHAnsi"/>
        </w:rPr>
        <w:tab/>
        <w:t xml:space="preserve"> 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 </w:t>
      </w:r>
    </w:p>
    <w:p w14:paraId="339D502E"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lastRenderedPageBreak/>
        <w:t>IV.</w:t>
      </w:r>
      <w:r w:rsidRPr="00090E0B">
        <w:rPr>
          <w:rFonts w:asciiTheme="minorHAnsi" w:hAnsiTheme="minorHAnsi" w:cstheme="minorHAnsi"/>
        </w:rPr>
        <w:tab/>
        <w:t xml:space="preserve"> 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519C449"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V.</w:t>
      </w:r>
      <w:r w:rsidRPr="00090E0B">
        <w:rPr>
          <w:rFonts w:asciiTheme="minorHAnsi" w:hAnsiTheme="minorHAnsi" w:cstheme="minorHAnsi"/>
        </w:rPr>
        <w:tab/>
        <w:t xml:space="preserve"> Las que se encuentren en el supuesto de la fracción XII del artículo 50 de este ordenamiento, y </w:t>
      </w:r>
    </w:p>
    <w:p w14:paraId="388BFA9D"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VI.</w:t>
      </w:r>
      <w:r w:rsidRPr="00090E0B">
        <w:rPr>
          <w:rFonts w:asciiTheme="minorHAnsi" w:hAnsiTheme="minorHAnsi" w:cstheme="minorHAnsi"/>
        </w:rPr>
        <w:tab/>
        <w:t>Aquéllas que se encuentren en el supuesto del segundo párrafo del artículo 74 de esta Ley.</w:t>
      </w:r>
    </w:p>
    <w:p w14:paraId="6D1A278F" w14:textId="77777777" w:rsidR="00513117" w:rsidRPr="00090E0B" w:rsidRDefault="004F4AA4" w:rsidP="004F4AA4">
      <w:pPr>
        <w:jc w:val="both"/>
        <w:rPr>
          <w:rFonts w:asciiTheme="minorHAnsi" w:hAnsiTheme="minorHAnsi" w:cstheme="minorHAnsi"/>
        </w:rPr>
      </w:pPr>
      <w:r w:rsidRPr="00090E0B">
        <w:rPr>
          <w:rFonts w:asciiTheme="minorHAnsi" w:hAnsiTheme="minorHAnsi" w:cstheme="minorHAnsi"/>
        </w:rPr>
        <w:t>El licitante adjudicado será responsable de los daños y perjuicios de cualquier tipo, en caso de incumplir en la entrega del bien, arrendamiento o servicios relacionados.</w:t>
      </w:r>
    </w:p>
    <w:p w14:paraId="1F6C8094" w14:textId="77777777" w:rsidR="004F4AA4" w:rsidRPr="00090E0B" w:rsidRDefault="004F4AA4" w:rsidP="004F4AA4">
      <w:pPr>
        <w:jc w:val="both"/>
        <w:rPr>
          <w:rFonts w:asciiTheme="minorHAnsi" w:hAnsiTheme="minorHAnsi" w:cstheme="minorHAnsi"/>
        </w:rPr>
      </w:pPr>
    </w:p>
    <w:p w14:paraId="208D6956"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17.</w:t>
      </w:r>
      <w:r w:rsidRPr="00090E0B">
        <w:rPr>
          <w:rFonts w:asciiTheme="minorHAnsi" w:hAnsiTheme="minorHAnsi" w:cstheme="minorHAnsi"/>
          <w:b/>
          <w:bCs/>
        </w:rPr>
        <w:tab/>
        <w:t>PENAS CONVENCIONALES.</w:t>
      </w:r>
    </w:p>
    <w:p w14:paraId="6C0ECB3A"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Por no entregar los bienes en los tiempos estipulados.</w:t>
      </w:r>
    </w:p>
    <w:p w14:paraId="0E9758C0"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Con base en el artículo 53 de la Ley de Adquisiciones, Arrendamientos y Servicios del Sector Público, las penas convencionales que se aplicarán por atraso o incumplimiento de los pedidos, será de 2.5%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5F3467C8"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787E6009"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Las penas convencionales se harán efectivas mediante:</w:t>
      </w:r>
    </w:p>
    <w:p w14:paraId="23372731"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A)</w:t>
      </w:r>
      <w:r w:rsidRPr="00090E0B">
        <w:rPr>
          <w:rFonts w:asciiTheme="minorHAnsi" w:hAnsiTheme="minorHAnsi" w:cstheme="minorHAnsi"/>
        </w:rPr>
        <w:tab/>
        <w:t>Pago voluntario.</w:t>
      </w:r>
    </w:p>
    <w:p w14:paraId="15E74843"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B)</w:t>
      </w:r>
      <w:r w:rsidRPr="00090E0B">
        <w:rPr>
          <w:rFonts w:asciiTheme="minorHAnsi" w:hAnsiTheme="minorHAnsi" w:cstheme="minorHAnsi"/>
        </w:rPr>
        <w:tab/>
        <w:t>En caso de que no exista pago voluntario, la convocante podrá deducir la sanción que se derive del incumplimiento al momento de realizar el pago al proveedor incumplido.</w:t>
      </w:r>
    </w:p>
    <w:p w14:paraId="64CBF46D"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C)</w:t>
      </w:r>
      <w:r w:rsidRPr="00090E0B">
        <w:rPr>
          <w:rFonts w:asciiTheme="minorHAnsi" w:hAnsiTheme="minorHAnsi" w:cstheme="minorHAnsi"/>
        </w:rPr>
        <w:tab/>
        <w:t>A través de efectividad de la fianza cuando se agoten las posibilidades de cobro por pago voluntario, mediante la facturación.</w:t>
      </w:r>
    </w:p>
    <w:p w14:paraId="7F6CDB60" w14:textId="77777777" w:rsidR="004F4AA4" w:rsidRPr="00090E0B" w:rsidRDefault="004F4AA4" w:rsidP="004F4AA4">
      <w:pPr>
        <w:jc w:val="both"/>
        <w:rPr>
          <w:rFonts w:asciiTheme="minorHAnsi" w:hAnsiTheme="minorHAnsi" w:cstheme="minorHAnsi"/>
        </w:rPr>
      </w:pPr>
      <w:r w:rsidRPr="00090E0B">
        <w:rPr>
          <w:rFonts w:asciiTheme="minorHAnsi" w:hAnsiTheme="minorHAnsi" w:cstheme="minorHAnsi"/>
        </w:rPr>
        <w:t>D)</w:t>
      </w:r>
      <w:r w:rsidRPr="00090E0B">
        <w:rPr>
          <w:rFonts w:asciiTheme="minorHAnsi" w:hAnsiTheme="minorHAnsi" w:cstheme="minorHAnsi"/>
        </w:rPr>
        <w:tab/>
        <w:t>Por incumplimiento al pedido.</w:t>
      </w:r>
    </w:p>
    <w:p w14:paraId="0E28F3A7" w14:textId="77777777" w:rsidR="00FC23D5" w:rsidRPr="00090E0B" w:rsidRDefault="004F4AA4" w:rsidP="004F4AA4">
      <w:pPr>
        <w:jc w:val="both"/>
        <w:rPr>
          <w:rFonts w:asciiTheme="minorHAnsi" w:hAnsiTheme="minorHAnsi" w:cstheme="minorHAnsi"/>
        </w:rPr>
      </w:pPr>
      <w:r w:rsidRPr="00090E0B">
        <w:rPr>
          <w:rFonts w:asciiTheme="minorHAnsi" w:hAnsiTheme="minorHAnsi" w:cstheme="minorHAnsi"/>
        </w:rPr>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pedido.</w:t>
      </w:r>
    </w:p>
    <w:p w14:paraId="54181839" w14:textId="77777777" w:rsidR="00A02FCB" w:rsidRPr="00090E0B" w:rsidRDefault="00A02FCB" w:rsidP="004F4AA4">
      <w:pPr>
        <w:jc w:val="both"/>
        <w:rPr>
          <w:rFonts w:asciiTheme="minorHAnsi" w:hAnsiTheme="minorHAnsi" w:cstheme="minorHAnsi"/>
        </w:rPr>
      </w:pPr>
    </w:p>
    <w:p w14:paraId="3B661248"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lastRenderedPageBreak/>
        <w:t>18.</w:t>
      </w:r>
      <w:r w:rsidRPr="00090E0B">
        <w:rPr>
          <w:rFonts w:asciiTheme="minorHAnsi" w:hAnsiTheme="minorHAnsi" w:cstheme="minorHAnsi"/>
          <w:b/>
          <w:bCs/>
        </w:rPr>
        <w:tab/>
        <w:t>PROHIBICIÓN DE NEGOCIACIÓN DE LAS BASES Y PROPUESTAS.</w:t>
      </w:r>
    </w:p>
    <w:p w14:paraId="55D82A3F" w14:textId="77777777" w:rsidR="001C6402" w:rsidRPr="00090E0B" w:rsidRDefault="004F4AA4"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Las condiciones contenidas en las presentes bases, así como en las proposiciones presentadas por los licitantes, no podrán ser negociadas, conforme a lo dispuesto en el artículo 26 de la Ley de Adquisiciones, Arrendamientos y Servicios del Sector Público.</w:t>
      </w:r>
    </w:p>
    <w:p w14:paraId="60D9A7C6" w14:textId="77777777" w:rsidR="001C6402" w:rsidRPr="00090E0B" w:rsidRDefault="001C6402" w:rsidP="001C6402">
      <w:pPr>
        <w:jc w:val="both"/>
        <w:rPr>
          <w:rFonts w:asciiTheme="minorHAnsi" w:eastAsia="Times New Roman" w:hAnsiTheme="minorHAnsi" w:cstheme="minorHAnsi"/>
          <w:lang w:eastAsia="es-ES"/>
        </w:rPr>
      </w:pPr>
    </w:p>
    <w:p w14:paraId="19063E8F" w14:textId="77777777" w:rsidR="001C6402" w:rsidRPr="00090E0B" w:rsidRDefault="001C6402" w:rsidP="001C6402">
      <w:pPr>
        <w:shd w:val="clear" w:color="auto" w:fill="D9D9D9"/>
        <w:jc w:val="both"/>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19.</w:t>
      </w:r>
      <w:r w:rsidRPr="00090E0B">
        <w:rPr>
          <w:rFonts w:asciiTheme="minorHAnsi" w:eastAsia="Times New Roman" w:hAnsiTheme="minorHAnsi" w:cstheme="minorHAnsi"/>
          <w:b/>
          <w:bCs/>
          <w:lang w:eastAsia="es-ES"/>
        </w:rPr>
        <w:tab/>
        <w:t>CONTROVERSIAS.</w:t>
      </w:r>
    </w:p>
    <w:p w14:paraId="1F9AAF72" w14:textId="77777777" w:rsidR="001C6402" w:rsidRPr="00090E0B" w:rsidRDefault="004F4AA4"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Las controversias que se susciten con motivo de esta licitación se resolverán con apego a lo previsto en el TÍTULO VI de la Ley de Adquisiciones, Arrendamientos y Servicios del Sector Público</w:t>
      </w:r>
    </w:p>
    <w:p w14:paraId="0C49646F" w14:textId="77777777" w:rsidR="008768F8" w:rsidRPr="00090E0B" w:rsidRDefault="008768F8" w:rsidP="001C6402">
      <w:pPr>
        <w:jc w:val="both"/>
        <w:rPr>
          <w:rFonts w:asciiTheme="minorHAnsi" w:eastAsia="Times New Roman" w:hAnsiTheme="minorHAnsi" w:cstheme="minorHAnsi"/>
          <w:lang w:eastAsia="es-ES"/>
        </w:rPr>
      </w:pPr>
    </w:p>
    <w:p w14:paraId="769EBCC1" w14:textId="77777777" w:rsidR="001C6402" w:rsidRPr="00090E0B" w:rsidRDefault="001C6402" w:rsidP="001C6402">
      <w:pPr>
        <w:shd w:val="clear" w:color="auto" w:fill="D9D9D9"/>
        <w:rPr>
          <w:rFonts w:asciiTheme="minorHAnsi" w:hAnsiTheme="minorHAnsi" w:cstheme="minorHAnsi"/>
          <w:b/>
          <w:bCs/>
        </w:rPr>
      </w:pPr>
      <w:r w:rsidRPr="00090E0B">
        <w:rPr>
          <w:rFonts w:asciiTheme="minorHAnsi" w:hAnsiTheme="minorHAnsi" w:cstheme="minorHAnsi"/>
          <w:b/>
          <w:bCs/>
        </w:rPr>
        <w:t>20.</w:t>
      </w:r>
      <w:r w:rsidRPr="00090E0B">
        <w:rPr>
          <w:rFonts w:asciiTheme="minorHAnsi" w:hAnsiTheme="minorHAnsi" w:cstheme="minorHAnsi"/>
          <w:b/>
          <w:bCs/>
        </w:rPr>
        <w:tab/>
        <w:t>RECOMENDACIONES.</w:t>
      </w:r>
    </w:p>
    <w:p w14:paraId="42BC2E6D" w14:textId="77777777" w:rsidR="001C6402" w:rsidRPr="00090E0B" w:rsidRDefault="001C6402" w:rsidP="001C6402">
      <w:pPr>
        <w:jc w:val="both"/>
        <w:rPr>
          <w:rFonts w:asciiTheme="minorHAnsi" w:eastAsia="Times New Roman" w:hAnsiTheme="minorHAnsi" w:cstheme="minorHAnsi"/>
          <w:lang w:eastAsia="es-ES"/>
        </w:rPr>
      </w:pPr>
      <w:r w:rsidRPr="00090E0B">
        <w:rPr>
          <w:rFonts w:asciiTheme="minorHAnsi" w:eastAsia="Times New Roman" w:hAnsiTheme="minorHAnsi" w:cstheme="minorHAnsi"/>
          <w:lang w:eastAsia="es-ES"/>
        </w:rPr>
        <w:t>Se sugiere a los licitantes, se presenten al acto de apertura de proposiciones media hora antes a realizar su registro.</w:t>
      </w:r>
    </w:p>
    <w:p w14:paraId="484DDE3E" w14:textId="77777777" w:rsidR="001C6402" w:rsidRPr="00090E0B" w:rsidRDefault="001C6402" w:rsidP="001C6402">
      <w:pPr>
        <w:jc w:val="both"/>
        <w:rPr>
          <w:rFonts w:asciiTheme="minorHAnsi" w:eastAsia="Times New Roman" w:hAnsiTheme="minorHAnsi" w:cstheme="minorHAnsi"/>
          <w:lang w:eastAsia="es-ES"/>
        </w:rPr>
      </w:pPr>
    </w:p>
    <w:p w14:paraId="6E53D7C6" w14:textId="77777777" w:rsidR="001C6402" w:rsidRPr="00090E0B" w:rsidRDefault="001C6402" w:rsidP="001C6402">
      <w:pPr>
        <w:shd w:val="clear" w:color="auto" w:fill="D9D9D9"/>
        <w:rPr>
          <w:rFonts w:asciiTheme="minorHAnsi" w:hAnsiTheme="minorHAnsi" w:cstheme="minorHAnsi"/>
          <w:b/>
        </w:rPr>
      </w:pPr>
      <w:r w:rsidRPr="00090E0B">
        <w:rPr>
          <w:rFonts w:asciiTheme="minorHAnsi" w:hAnsiTheme="minorHAnsi" w:cstheme="minorHAnsi"/>
          <w:b/>
        </w:rPr>
        <w:t>21.</w:t>
      </w:r>
      <w:r w:rsidRPr="00090E0B">
        <w:rPr>
          <w:rFonts w:asciiTheme="minorHAnsi" w:hAnsiTheme="minorHAnsi" w:cstheme="minorHAnsi"/>
          <w:b/>
        </w:rPr>
        <w:tab/>
        <w:t>ASISTENCIA A LOS ACTOS PÚBLICOS DE LA LICITACIÓN.</w:t>
      </w:r>
    </w:p>
    <w:p w14:paraId="2189AC4F"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39A42366" w14:textId="77777777" w:rsidR="001C6402" w:rsidRPr="00090E0B" w:rsidRDefault="001C6402" w:rsidP="001C6402">
      <w:pPr>
        <w:jc w:val="both"/>
        <w:rPr>
          <w:rFonts w:asciiTheme="minorHAnsi" w:hAnsiTheme="minorHAnsi" w:cstheme="minorHAnsi"/>
        </w:rPr>
      </w:pPr>
    </w:p>
    <w:p w14:paraId="68EECB95" w14:textId="77777777" w:rsidR="001C6402" w:rsidRPr="00090E0B" w:rsidRDefault="001C6402" w:rsidP="001C6402">
      <w:pPr>
        <w:shd w:val="clear" w:color="auto" w:fill="D9D9D9"/>
        <w:rPr>
          <w:rFonts w:asciiTheme="minorHAnsi" w:hAnsiTheme="minorHAnsi" w:cstheme="minorHAnsi"/>
          <w:b/>
        </w:rPr>
      </w:pPr>
      <w:r w:rsidRPr="00090E0B">
        <w:rPr>
          <w:rFonts w:asciiTheme="minorHAnsi" w:hAnsiTheme="minorHAnsi" w:cstheme="minorHAnsi"/>
          <w:b/>
        </w:rPr>
        <w:t>22.</w:t>
      </w:r>
      <w:r w:rsidRPr="00090E0B">
        <w:rPr>
          <w:rFonts w:asciiTheme="minorHAnsi" w:hAnsiTheme="minorHAnsi" w:cstheme="minorHAnsi"/>
          <w:b/>
        </w:rPr>
        <w:tab/>
        <w:t>VISITAS A LAS INSTALACIONES DEL LICITANTE.</w:t>
      </w:r>
    </w:p>
    <w:p w14:paraId="2C04F09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548DB18F" w14:textId="77777777" w:rsidR="001C6402" w:rsidRPr="00090E0B" w:rsidRDefault="001C6402" w:rsidP="001C6402">
      <w:pPr>
        <w:jc w:val="both"/>
        <w:rPr>
          <w:rFonts w:asciiTheme="minorHAnsi" w:hAnsiTheme="minorHAnsi" w:cstheme="minorHAnsi"/>
        </w:rPr>
      </w:pPr>
    </w:p>
    <w:p w14:paraId="5AE18E58" w14:textId="77777777" w:rsidR="001C6402" w:rsidRPr="00090E0B" w:rsidRDefault="001C6402" w:rsidP="001C6402">
      <w:pPr>
        <w:jc w:val="both"/>
        <w:rPr>
          <w:rFonts w:asciiTheme="minorHAnsi" w:hAnsiTheme="minorHAnsi" w:cstheme="minorHAnsi"/>
        </w:rPr>
      </w:pPr>
    </w:p>
    <w:p w14:paraId="1A1EA62E" w14:textId="77777777" w:rsidR="001C6402" w:rsidRPr="00090E0B" w:rsidRDefault="001C6402" w:rsidP="001C6402">
      <w:pPr>
        <w:jc w:val="both"/>
        <w:rPr>
          <w:rFonts w:asciiTheme="minorHAnsi" w:hAnsiTheme="minorHAnsi" w:cstheme="minorHAnsi"/>
        </w:rPr>
      </w:pPr>
    </w:p>
    <w:p w14:paraId="24D9EEE1" w14:textId="77777777" w:rsidR="001C6402" w:rsidRPr="00090E0B" w:rsidRDefault="001C6402" w:rsidP="001C6402">
      <w:pPr>
        <w:jc w:val="center"/>
        <w:rPr>
          <w:rFonts w:asciiTheme="minorHAnsi" w:hAnsiTheme="minorHAnsi" w:cstheme="minorHAnsi"/>
          <w:bCs/>
        </w:rPr>
      </w:pPr>
    </w:p>
    <w:p w14:paraId="57AE021B" w14:textId="77777777" w:rsidR="00021082" w:rsidRPr="00090E0B" w:rsidRDefault="00021082" w:rsidP="001C6402">
      <w:pPr>
        <w:jc w:val="center"/>
        <w:rPr>
          <w:rFonts w:asciiTheme="minorHAnsi" w:hAnsiTheme="minorHAnsi" w:cstheme="minorHAnsi"/>
          <w:bCs/>
        </w:rPr>
      </w:pPr>
    </w:p>
    <w:p w14:paraId="4993B3E1" w14:textId="77777777" w:rsidR="00021082" w:rsidRPr="00090E0B" w:rsidRDefault="00021082" w:rsidP="001C6402">
      <w:pPr>
        <w:jc w:val="center"/>
        <w:rPr>
          <w:rFonts w:asciiTheme="minorHAnsi" w:hAnsiTheme="minorHAnsi" w:cstheme="minorHAnsi"/>
          <w:bCs/>
        </w:rPr>
      </w:pPr>
    </w:p>
    <w:p w14:paraId="4268920F" w14:textId="77777777" w:rsidR="00021082" w:rsidRPr="00090E0B" w:rsidRDefault="00021082" w:rsidP="001C6402">
      <w:pPr>
        <w:jc w:val="center"/>
        <w:rPr>
          <w:rFonts w:asciiTheme="minorHAnsi" w:hAnsiTheme="minorHAnsi" w:cstheme="minorHAnsi"/>
          <w:bCs/>
        </w:rPr>
      </w:pPr>
    </w:p>
    <w:p w14:paraId="40B822B0" w14:textId="77777777" w:rsidR="00021082" w:rsidRPr="00090E0B" w:rsidRDefault="00021082" w:rsidP="001C6402">
      <w:pPr>
        <w:jc w:val="center"/>
        <w:rPr>
          <w:rFonts w:asciiTheme="minorHAnsi" w:hAnsiTheme="minorHAnsi" w:cstheme="minorHAnsi"/>
          <w:bCs/>
        </w:rPr>
      </w:pPr>
    </w:p>
    <w:p w14:paraId="7317A096" w14:textId="77777777" w:rsidR="00021082" w:rsidRPr="00090E0B" w:rsidRDefault="00021082" w:rsidP="001C6402">
      <w:pPr>
        <w:jc w:val="center"/>
        <w:rPr>
          <w:rFonts w:asciiTheme="minorHAnsi" w:hAnsiTheme="minorHAnsi" w:cstheme="minorHAnsi"/>
          <w:bCs/>
        </w:rPr>
      </w:pPr>
    </w:p>
    <w:p w14:paraId="6C7894D9" w14:textId="77777777" w:rsidR="00021082" w:rsidRPr="00090E0B" w:rsidRDefault="00021082" w:rsidP="001C6402">
      <w:pPr>
        <w:jc w:val="center"/>
        <w:rPr>
          <w:rFonts w:asciiTheme="minorHAnsi" w:hAnsiTheme="minorHAnsi" w:cstheme="minorHAnsi"/>
          <w:bCs/>
        </w:rPr>
      </w:pPr>
    </w:p>
    <w:p w14:paraId="68F33A7F" w14:textId="77777777" w:rsidR="00021082" w:rsidRPr="00090E0B" w:rsidRDefault="00021082" w:rsidP="001C6402">
      <w:pPr>
        <w:jc w:val="center"/>
        <w:rPr>
          <w:rFonts w:asciiTheme="minorHAnsi" w:hAnsiTheme="minorHAnsi" w:cstheme="minorHAnsi"/>
          <w:bCs/>
        </w:rPr>
      </w:pPr>
    </w:p>
    <w:p w14:paraId="5618091B" w14:textId="77777777" w:rsidR="00021082" w:rsidRPr="00090E0B" w:rsidRDefault="00021082" w:rsidP="001C6402">
      <w:pPr>
        <w:jc w:val="center"/>
        <w:rPr>
          <w:rFonts w:asciiTheme="minorHAnsi" w:hAnsiTheme="minorHAnsi" w:cstheme="minorHAnsi"/>
          <w:bCs/>
        </w:rPr>
      </w:pPr>
    </w:p>
    <w:p w14:paraId="73222B05" w14:textId="77777777" w:rsidR="00021082" w:rsidRPr="00090E0B" w:rsidRDefault="00021082" w:rsidP="001C6402">
      <w:pPr>
        <w:jc w:val="center"/>
        <w:rPr>
          <w:rFonts w:asciiTheme="minorHAnsi" w:hAnsiTheme="minorHAnsi" w:cstheme="minorHAnsi"/>
          <w:bCs/>
        </w:rPr>
      </w:pPr>
    </w:p>
    <w:p w14:paraId="00D95356" w14:textId="77777777" w:rsidR="00021082" w:rsidRPr="00090E0B" w:rsidRDefault="00021082" w:rsidP="001C6402">
      <w:pPr>
        <w:jc w:val="center"/>
        <w:rPr>
          <w:rFonts w:asciiTheme="minorHAnsi" w:hAnsiTheme="minorHAnsi" w:cstheme="minorHAnsi"/>
          <w:bCs/>
        </w:rPr>
      </w:pPr>
    </w:p>
    <w:p w14:paraId="2C5EA8BD" w14:textId="77777777" w:rsidR="00021082" w:rsidRPr="00090E0B" w:rsidRDefault="00021082" w:rsidP="001C6402">
      <w:pPr>
        <w:jc w:val="center"/>
        <w:rPr>
          <w:rFonts w:asciiTheme="minorHAnsi" w:hAnsiTheme="minorHAnsi" w:cstheme="minorHAnsi"/>
          <w:bCs/>
        </w:rPr>
      </w:pPr>
    </w:p>
    <w:p w14:paraId="467C31BA" w14:textId="77777777" w:rsidR="00021082" w:rsidRPr="00090E0B" w:rsidRDefault="00021082" w:rsidP="001C6402">
      <w:pPr>
        <w:jc w:val="center"/>
        <w:rPr>
          <w:rFonts w:asciiTheme="minorHAnsi" w:hAnsiTheme="minorHAnsi" w:cstheme="minorHAnsi"/>
          <w:bCs/>
        </w:rPr>
      </w:pPr>
    </w:p>
    <w:p w14:paraId="258C9476" w14:textId="77777777" w:rsidR="00021082" w:rsidRPr="00090E0B" w:rsidRDefault="00021082" w:rsidP="001C6402">
      <w:pPr>
        <w:jc w:val="center"/>
        <w:rPr>
          <w:rFonts w:asciiTheme="minorHAnsi" w:hAnsiTheme="minorHAnsi" w:cstheme="minorHAnsi"/>
          <w:bCs/>
        </w:rPr>
      </w:pPr>
    </w:p>
    <w:p w14:paraId="1D28339C" w14:textId="77777777" w:rsidR="00021082" w:rsidRPr="00090E0B" w:rsidRDefault="00021082" w:rsidP="001C6402">
      <w:pPr>
        <w:jc w:val="center"/>
        <w:rPr>
          <w:rFonts w:asciiTheme="minorHAnsi" w:hAnsiTheme="minorHAnsi" w:cstheme="minorHAnsi"/>
          <w:bCs/>
        </w:rPr>
      </w:pPr>
    </w:p>
    <w:p w14:paraId="2A5098C0" w14:textId="77777777" w:rsidR="00021082" w:rsidRPr="00090E0B" w:rsidRDefault="00021082" w:rsidP="001C6402">
      <w:pPr>
        <w:jc w:val="center"/>
        <w:rPr>
          <w:rFonts w:asciiTheme="minorHAnsi" w:hAnsiTheme="minorHAnsi" w:cstheme="minorHAnsi"/>
          <w:bCs/>
        </w:rPr>
      </w:pPr>
    </w:p>
    <w:p w14:paraId="7100D69D" w14:textId="77777777" w:rsidR="00021082" w:rsidRPr="00090E0B" w:rsidRDefault="00021082" w:rsidP="001C6402">
      <w:pPr>
        <w:jc w:val="center"/>
        <w:rPr>
          <w:rFonts w:asciiTheme="minorHAnsi" w:hAnsiTheme="minorHAnsi" w:cstheme="minorHAnsi"/>
          <w:bCs/>
        </w:rPr>
      </w:pPr>
    </w:p>
    <w:p w14:paraId="48362F35" w14:textId="77777777" w:rsidR="00021082" w:rsidRPr="00090E0B" w:rsidRDefault="00021082" w:rsidP="001C6402">
      <w:pPr>
        <w:jc w:val="center"/>
        <w:rPr>
          <w:rFonts w:asciiTheme="minorHAnsi" w:hAnsiTheme="minorHAnsi" w:cstheme="minorHAnsi"/>
          <w:bCs/>
        </w:rPr>
      </w:pPr>
    </w:p>
    <w:p w14:paraId="61BDECED" w14:textId="77777777" w:rsidR="00021082" w:rsidRPr="00090E0B" w:rsidRDefault="00021082" w:rsidP="001C6402">
      <w:pPr>
        <w:jc w:val="center"/>
        <w:rPr>
          <w:rFonts w:asciiTheme="minorHAnsi" w:hAnsiTheme="minorHAnsi" w:cstheme="minorHAnsi"/>
          <w:bCs/>
        </w:rPr>
      </w:pPr>
    </w:p>
    <w:p w14:paraId="4E3736C9"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LICITACIÓN PÚBLICA NACIONAL</w:t>
      </w:r>
    </w:p>
    <w:p w14:paraId="373D8C12" w14:textId="77777777" w:rsidR="001C6402" w:rsidRPr="00090E0B" w:rsidRDefault="00E757C1" w:rsidP="001C6402">
      <w:pPr>
        <w:jc w:val="center"/>
        <w:rPr>
          <w:rFonts w:asciiTheme="minorHAnsi" w:hAnsiTheme="minorHAnsi" w:cstheme="minorHAnsi"/>
          <w:b/>
          <w:bCs/>
        </w:rPr>
      </w:pPr>
      <w:r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p>
    <w:bookmarkEnd w:id="12"/>
    <w:p w14:paraId="4F335A37" w14:textId="77777777" w:rsidR="001C6402" w:rsidRPr="00090E0B" w:rsidRDefault="008F58D9" w:rsidP="001C6402">
      <w:pPr>
        <w:tabs>
          <w:tab w:val="left" w:pos="0"/>
        </w:tabs>
        <w:jc w:val="center"/>
        <w:outlineLvl w:val="0"/>
        <w:rPr>
          <w:rFonts w:asciiTheme="minorHAnsi" w:hAnsiTheme="minorHAnsi" w:cstheme="minorHAnsi"/>
          <w:b/>
          <w:bCs/>
        </w:rPr>
      </w:pPr>
      <w:r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0018DB5B"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NÚMERO 1 TÉCNICO</w:t>
      </w:r>
    </w:p>
    <w:p w14:paraId="54A3F0B3" w14:textId="77777777" w:rsidR="00851C2E" w:rsidRPr="00090E0B" w:rsidRDefault="00851C2E" w:rsidP="001C6402">
      <w:pPr>
        <w:jc w:val="center"/>
        <w:rPr>
          <w:rFonts w:asciiTheme="minorHAnsi" w:hAnsiTheme="minorHAnsi" w:cstheme="minorHAnsi"/>
          <w:b/>
          <w:bCs/>
        </w:rPr>
      </w:pPr>
      <w:r w:rsidRPr="00090E0B">
        <w:rPr>
          <w:rFonts w:asciiTheme="minorHAnsi" w:hAnsiTheme="minorHAnsi" w:cstheme="minorHAnsi"/>
          <w:b/>
          <w:bCs/>
        </w:rPr>
        <w:t>DESCRIPCIÓN DE PARTIDAS</w:t>
      </w:r>
    </w:p>
    <w:p w14:paraId="3055D72D" w14:textId="77777777" w:rsidR="00851C2E" w:rsidRPr="00090E0B" w:rsidRDefault="00851C2E" w:rsidP="001C6402">
      <w:pPr>
        <w:jc w:val="center"/>
        <w:rPr>
          <w:rFonts w:asciiTheme="minorHAnsi" w:hAnsiTheme="minorHAnsi" w:cstheme="minorHAnsi"/>
          <w:b/>
          <w:bCs/>
          <w:u w:val="single"/>
        </w:rPr>
      </w:pPr>
      <w:r w:rsidRPr="00090E0B">
        <w:rPr>
          <w:rFonts w:asciiTheme="minorHAnsi" w:hAnsiTheme="minorHAnsi" w:cstheme="minorHAnsi"/>
          <w:b/>
          <w:bCs/>
          <w:u w:val="single"/>
        </w:rPr>
        <w:t>PARTIDA 1</w:t>
      </w:r>
    </w:p>
    <w:tbl>
      <w:tblPr>
        <w:tblW w:w="1006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824"/>
        <w:gridCol w:w="800"/>
        <w:gridCol w:w="700"/>
        <w:gridCol w:w="1407"/>
        <w:gridCol w:w="3000"/>
        <w:gridCol w:w="1179"/>
        <w:gridCol w:w="813"/>
        <w:gridCol w:w="700"/>
      </w:tblGrid>
      <w:tr w:rsidR="003931D0" w:rsidRPr="00090E0B" w14:paraId="61568DF3" w14:textId="77777777" w:rsidTr="00F01F67">
        <w:trPr>
          <w:trHeight w:val="540"/>
        </w:trPr>
        <w:tc>
          <w:tcPr>
            <w:tcW w:w="640" w:type="dxa"/>
            <w:shd w:val="clear" w:color="auto" w:fill="D9D9D9" w:themeFill="background1" w:themeFillShade="D9"/>
            <w:vAlign w:val="center"/>
            <w:hideMark/>
          </w:tcPr>
          <w:p w14:paraId="682C99C9"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Partida</w:t>
            </w:r>
          </w:p>
        </w:tc>
        <w:tc>
          <w:tcPr>
            <w:tcW w:w="724" w:type="dxa"/>
            <w:shd w:val="clear" w:color="auto" w:fill="D9D9D9" w:themeFill="background1" w:themeFillShade="D9"/>
            <w:vAlign w:val="center"/>
            <w:hideMark/>
          </w:tcPr>
          <w:p w14:paraId="121495F4"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Subpartida</w:t>
            </w:r>
          </w:p>
        </w:tc>
        <w:tc>
          <w:tcPr>
            <w:tcW w:w="800" w:type="dxa"/>
            <w:shd w:val="clear" w:color="auto" w:fill="D9D9D9" w:themeFill="background1" w:themeFillShade="D9"/>
            <w:vAlign w:val="center"/>
            <w:hideMark/>
          </w:tcPr>
          <w:p w14:paraId="3AC974A1"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Área</w:t>
            </w:r>
          </w:p>
        </w:tc>
        <w:tc>
          <w:tcPr>
            <w:tcW w:w="700" w:type="dxa"/>
            <w:shd w:val="clear" w:color="auto" w:fill="D9D9D9" w:themeFill="background1" w:themeFillShade="D9"/>
            <w:vAlign w:val="center"/>
            <w:hideMark/>
          </w:tcPr>
          <w:p w14:paraId="5D8C06CC"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Clave de partida</w:t>
            </w:r>
          </w:p>
        </w:tc>
        <w:tc>
          <w:tcPr>
            <w:tcW w:w="1180" w:type="dxa"/>
            <w:shd w:val="clear" w:color="auto" w:fill="D9D9D9" w:themeFill="background1" w:themeFillShade="D9"/>
            <w:vAlign w:val="center"/>
            <w:hideMark/>
          </w:tcPr>
          <w:p w14:paraId="5FEDB6CB"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Insumo</w:t>
            </w:r>
          </w:p>
        </w:tc>
        <w:tc>
          <w:tcPr>
            <w:tcW w:w="3201" w:type="dxa"/>
            <w:shd w:val="clear" w:color="auto" w:fill="D9D9D9" w:themeFill="background1" w:themeFillShade="D9"/>
            <w:vAlign w:val="center"/>
            <w:hideMark/>
          </w:tcPr>
          <w:p w14:paraId="3D8A7F29"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Descripción</w:t>
            </w:r>
          </w:p>
        </w:tc>
        <w:tc>
          <w:tcPr>
            <w:tcW w:w="1259" w:type="dxa"/>
            <w:shd w:val="clear" w:color="auto" w:fill="D9D9D9" w:themeFill="background1" w:themeFillShade="D9"/>
            <w:vAlign w:val="center"/>
            <w:hideMark/>
          </w:tcPr>
          <w:p w14:paraId="053D1393"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Condiciones de Entrega</w:t>
            </w:r>
          </w:p>
        </w:tc>
        <w:tc>
          <w:tcPr>
            <w:tcW w:w="859" w:type="dxa"/>
            <w:shd w:val="clear" w:color="auto" w:fill="D9D9D9" w:themeFill="background1" w:themeFillShade="D9"/>
            <w:vAlign w:val="center"/>
            <w:hideMark/>
          </w:tcPr>
          <w:p w14:paraId="1324B36A"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Unidad</w:t>
            </w:r>
          </w:p>
        </w:tc>
        <w:tc>
          <w:tcPr>
            <w:tcW w:w="700" w:type="dxa"/>
            <w:shd w:val="clear" w:color="auto" w:fill="D9D9D9" w:themeFill="background1" w:themeFillShade="D9"/>
            <w:vAlign w:val="center"/>
            <w:hideMark/>
          </w:tcPr>
          <w:p w14:paraId="0203A827" w14:textId="77777777" w:rsidR="003931D0" w:rsidRPr="00090E0B" w:rsidRDefault="003931D0" w:rsidP="003931D0">
            <w:pPr>
              <w:spacing w:after="0" w:line="240" w:lineRule="auto"/>
              <w:jc w:val="center"/>
              <w:rPr>
                <w:rFonts w:asciiTheme="minorHAnsi" w:eastAsia="Times New Roman" w:hAnsiTheme="minorHAnsi" w:cstheme="minorHAnsi"/>
                <w:b/>
                <w:bCs/>
                <w:color w:val="000000"/>
                <w:sz w:val="15"/>
                <w:szCs w:val="13"/>
                <w:lang w:eastAsia="es-MX"/>
              </w:rPr>
            </w:pPr>
            <w:r w:rsidRPr="00090E0B">
              <w:rPr>
                <w:rFonts w:asciiTheme="minorHAnsi" w:eastAsia="Times New Roman" w:hAnsiTheme="minorHAnsi" w:cstheme="minorHAnsi"/>
                <w:b/>
                <w:bCs/>
                <w:color w:val="000000"/>
                <w:sz w:val="15"/>
                <w:szCs w:val="13"/>
                <w:lang w:eastAsia="es-MX"/>
              </w:rPr>
              <w:t>Cantidad</w:t>
            </w:r>
          </w:p>
        </w:tc>
      </w:tr>
      <w:tr w:rsidR="003931D0" w:rsidRPr="00090E0B" w14:paraId="2F0D7759" w14:textId="77777777" w:rsidTr="00F01F67">
        <w:trPr>
          <w:trHeight w:val="495"/>
        </w:trPr>
        <w:tc>
          <w:tcPr>
            <w:tcW w:w="640" w:type="dxa"/>
            <w:vMerge w:val="restart"/>
            <w:shd w:val="clear" w:color="000000" w:fill="FFFFFF"/>
            <w:noWrap/>
            <w:vAlign w:val="center"/>
            <w:hideMark/>
          </w:tcPr>
          <w:p w14:paraId="50907C7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lastRenderedPageBreak/>
              <w:t>1</w:t>
            </w:r>
          </w:p>
        </w:tc>
        <w:tc>
          <w:tcPr>
            <w:tcW w:w="724" w:type="dxa"/>
            <w:shd w:val="clear" w:color="000000" w:fill="FFFFFF"/>
            <w:noWrap/>
            <w:vAlign w:val="center"/>
            <w:hideMark/>
          </w:tcPr>
          <w:p w14:paraId="5202F1B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c>
          <w:tcPr>
            <w:tcW w:w="800" w:type="dxa"/>
            <w:shd w:val="clear" w:color="000000" w:fill="FFFFFF"/>
            <w:noWrap/>
            <w:vAlign w:val="center"/>
            <w:hideMark/>
          </w:tcPr>
          <w:p w14:paraId="5600AE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733B47C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443E221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Colorímetro</w:t>
            </w:r>
          </w:p>
        </w:tc>
        <w:tc>
          <w:tcPr>
            <w:tcW w:w="3201" w:type="dxa"/>
            <w:shd w:val="clear" w:color="000000" w:fill="FFFFFF"/>
            <w:vAlign w:val="center"/>
            <w:hideMark/>
          </w:tcPr>
          <w:p w14:paraId="1EAFBDFB"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comparador colorimétrico para determinación de cloro residual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escala de medición de 0.0 a 3.00 ppm</w:t>
            </w:r>
          </w:p>
        </w:tc>
        <w:tc>
          <w:tcPr>
            <w:tcW w:w="1259" w:type="dxa"/>
            <w:shd w:val="clear" w:color="000000" w:fill="FFFFFF"/>
            <w:vAlign w:val="center"/>
            <w:hideMark/>
          </w:tcPr>
          <w:p w14:paraId="5717FA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4E0277D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Piezas</w:t>
            </w:r>
          </w:p>
        </w:tc>
        <w:tc>
          <w:tcPr>
            <w:tcW w:w="700" w:type="dxa"/>
            <w:shd w:val="clear" w:color="000000" w:fill="FFFFFF"/>
            <w:noWrap/>
            <w:vAlign w:val="center"/>
            <w:hideMark/>
          </w:tcPr>
          <w:p w14:paraId="4FBD5F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30</w:t>
            </w:r>
          </w:p>
        </w:tc>
      </w:tr>
      <w:tr w:rsidR="003931D0" w:rsidRPr="00090E0B" w14:paraId="218DFCEC" w14:textId="77777777" w:rsidTr="00F01F67">
        <w:trPr>
          <w:trHeight w:val="660"/>
        </w:trPr>
        <w:tc>
          <w:tcPr>
            <w:tcW w:w="640" w:type="dxa"/>
            <w:vMerge/>
            <w:vAlign w:val="center"/>
            <w:hideMark/>
          </w:tcPr>
          <w:p w14:paraId="32A86DF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28EA3E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c>
          <w:tcPr>
            <w:tcW w:w="800" w:type="dxa"/>
            <w:shd w:val="clear" w:color="000000" w:fill="FFFFFF"/>
            <w:noWrap/>
            <w:vAlign w:val="center"/>
            <w:hideMark/>
          </w:tcPr>
          <w:p w14:paraId="35317C6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467D4AF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4FB1B94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Pastilla DPD</w:t>
            </w:r>
          </w:p>
        </w:tc>
        <w:tc>
          <w:tcPr>
            <w:tcW w:w="3201" w:type="dxa"/>
            <w:shd w:val="clear" w:color="000000" w:fill="FFFFFF"/>
            <w:vAlign w:val="center"/>
            <w:hideMark/>
          </w:tcPr>
          <w:p w14:paraId="701DA092"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Pastillas DPD1 Rapid marca </w:t>
            </w:r>
            <w:proofErr w:type="spellStart"/>
            <w:r w:rsidRPr="00090E0B">
              <w:rPr>
                <w:rFonts w:asciiTheme="minorHAnsi" w:eastAsia="Times New Roman" w:hAnsiTheme="minorHAnsi" w:cstheme="minorHAnsi"/>
                <w:sz w:val="15"/>
                <w:szCs w:val="15"/>
                <w:lang w:eastAsia="es-MX"/>
              </w:rPr>
              <w:t>LaMotte</w:t>
            </w:r>
            <w:proofErr w:type="spellEnd"/>
            <w:r w:rsidRPr="00090E0B">
              <w:rPr>
                <w:rFonts w:asciiTheme="minorHAnsi" w:eastAsia="Times New Roman" w:hAnsiTheme="minorHAnsi" w:cstheme="minorHAnsi"/>
                <w:sz w:val="15"/>
                <w:szCs w:val="15"/>
                <w:lang w:eastAsia="es-MX"/>
              </w:rPr>
              <w:t xml:space="preserve"> para determinación de cloro residual, con caducidad lo más prolongado posible hasta 2025, caja c/1000.</w:t>
            </w:r>
          </w:p>
        </w:tc>
        <w:tc>
          <w:tcPr>
            <w:tcW w:w="1259" w:type="dxa"/>
            <w:shd w:val="clear" w:color="000000" w:fill="FFFFFF"/>
            <w:vAlign w:val="center"/>
            <w:hideMark/>
          </w:tcPr>
          <w:p w14:paraId="3BA601B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A9BB87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7301A7C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w:t>
            </w:r>
          </w:p>
        </w:tc>
      </w:tr>
      <w:tr w:rsidR="003931D0" w:rsidRPr="00090E0B" w14:paraId="0D477EDE" w14:textId="77777777" w:rsidTr="00F01F67">
        <w:trPr>
          <w:trHeight w:val="330"/>
        </w:trPr>
        <w:tc>
          <w:tcPr>
            <w:tcW w:w="640" w:type="dxa"/>
            <w:vMerge/>
            <w:vAlign w:val="center"/>
            <w:hideMark/>
          </w:tcPr>
          <w:p w14:paraId="5F2CA0C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E21EC1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c>
          <w:tcPr>
            <w:tcW w:w="800" w:type="dxa"/>
            <w:shd w:val="clear" w:color="000000" w:fill="FFFFFF"/>
            <w:noWrap/>
            <w:vAlign w:val="center"/>
            <w:hideMark/>
          </w:tcPr>
          <w:p w14:paraId="066AB50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46AF876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56E9C37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Bolsas estériles</w:t>
            </w:r>
          </w:p>
        </w:tc>
        <w:tc>
          <w:tcPr>
            <w:tcW w:w="3201" w:type="dxa"/>
            <w:shd w:val="clear" w:color="000000" w:fill="FFFFFF"/>
            <w:vAlign w:val="center"/>
            <w:hideMark/>
          </w:tcPr>
          <w:p w14:paraId="60FDB381"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Bolsa estéril para muestreo de alimentos de 24 oz, Marca </w:t>
            </w:r>
            <w:proofErr w:type="spellStart"/>
            <w:r w:rsidRPr="00090E0B">
              <w:rPr>
                <w:rFonts w:asciiTheme="minorHAnsi" w:eastAsia="Times New Roman" w:hAnsiTheme="minorHAnsi" w:cstheme="minorHAnsi"/>
                <w:sz w:val="15"/>
                <w:szCs w:val="15"/>
                <w:lang w:eastAsia="es-MX"/>
              </w:rPr>
              <w:t>Nasco</w:t>
            </w:r>
            <w:proofErr w:type="spellEnd"/>
            <w:r w:rsidRPr="00090E0B">
              <w:rPr>
                <w:rFonts w:asciiTheme="minorHAnsi" w:eastAsia="Times New Roman" w:hAnsiTheme="minorHAnsi" w:cstheme="minorHAnsi"/>
                <w:sz w:val="15"/>
                <w:szCs w:val="15"/>
                <w:lang w:eastAsia="es-MX"/>
              </w:rPr>
              <w:t>, caja c/500</w:t>
            </w:r>
          </w:p>
        </w:tc>
        <w:tc>
          <w:tcPr>
            <w:tcW w:w="1259" w:type="dxa"/>
            <w:shd w:val="clear" w:color="000000" w:fill="FFFFFF"/>
            <w:vAlign w:val="center"/>
            <w:hideMark/>
          </w:tcPr>
          <w:p w14:paraId="7FDC49E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410D292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30F049A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5237DD38" w14:textId="77777777" w:rsidTr="00F01F67">
        <w:trPr>
          <w:trHeight w:val="1155"/>
        </w:trPr>
        <w:tc>
          <w:tcPr>
            <w:tcW w:w="640" w:type="dxa"/>
            <w:vMerge/>
            <w:vAlign w:val="center"/>
            <w:hideMark/>
          </w:tcPr>
          <w:p w14:paraId="0ADAB84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3DC6D6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c>
          <w:tcPr>
            <w:tcW w:w="800" w:type="dxa"/>
            <w:shd w:val="clear" w:color="000000" w:fill="FFFFFF"/>
            <w:noWrap/>
            <w:vAlign w:val="center"/>
            <w:hideMark/>
          </w:tcPr>
          <w:p w14:paraId="3A5D308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241B826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4E66C80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Reactivo </w:t>
            </w:r>
            <w:proofErr w:type="spellStart"/>
            <w:r w:rsidRPr="00090E0B">
              <w:rPr>
                <w:rFonts w:asciiTheme="minorHAnsi" w:eastAsia="Times New Roman" w:hAnsiTheme="minorHAnsi" w:cstheme="minorHAnsi"/>
                <w:sz w:val="15"/>
                <w:szCs w:val="15"/>
                <w:lang w:eastAsia="es-MX"/>
              </w:rPr>
              <w:t>Colilert</w:t>
            </w:r>
            <w:proofErr w:type="spellEnd"/>
            <w:r w:rsidRPr="00090E0B">
              <w:rPr>
                <w:rFonts w:asciiTheme="minorHAnsi" w:eastAsia="Times New Roman" w:hAnsiTheme="minorHAnsi" w:cstheme="minorHAnsi"/>
                <w:sz w:val="15"/>
                <w:szCs w:val="15"/>
                <w:lang w:eastAsia="es-MX"/>
              </w:rPr>
              <w:t xml:space="preserve">, para la determinación de coliformes totales y E. </w:t>
            </w:r>
            <w:proofErr w:type="spellStart"/>
            <w:r w:rsidRPr="00090E0B">
              <w:rPr>
                <w:rFonts w:asciiTheme="minorHAnsi" w:eastAsia="Times New Roman" w:hAnsiTheme="minorHAnsi" w:cstheme="minorHAnsi"/>
                <w:sz w:val="15"/>
                <w:szCs w:val="15"/>
                <w:lang w:eastAsia="es-MX"/>
              </w:rPr>
              <w:t>coli</w:t>
            </w:r>
            <w:proofErr w:type="spellEnd"/>
            <w:r w:rsidRPr="00090E0B">
              <w:rPr>
                <w:rFonts w:asciiTheme="minorHAnsi" w:eastAsia="Times New Roman" w:hAnsiTheme="minorHAnsi" w:cstheme="minorHAnsi"/>
                <w:sz w:val="15"/>
                <w:szCs w:val="15"/>
                <w:lang w:eastAsia="es-MX"/>
              </w:rPr>
              <w:t xml:space="preserve"> en agua de uso y consumo humano</w:t>
            </w:r>
          </w:p>
        </w:tc>
        <w:tc>
          <w:tcPr>
            <w:tcW w:w="3201" w:type="dxa"/>
            <w:shd w:val="clear" w:color="000000" w:fill="FFFFFF"/>
            <w:vAlign w:val="center"/>
            <w:hideMark/>
          </w:tcPr>
          <w:p w14:paraId="581515ED"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Caja con 200 reactivos sustrato para determinación de E. </w:t>
            </w:r>
            <w:proofErr w:type="spellStart"/>
            <w:r w:rsidRPr="00090E0B">
              <w:rPr>
                <w:rFonts w:asciiTheme="minorHAnsi" w:eastAsia="Times New Roman" w:hAnsiTheme="minorHAnsi" w:cstheme="minorHAnsi"/>
                <w:sz w:val="15"/>
                <w:szCs w:val="15"/>
                <w:lang w:eastAsia="es-MX"/>
              </w:rPr>
              <w:t>Coli</w:t>
            </w:r>
            <w:proofErr w:type="spellEnd"/>
            <w:r w:rsidRPr="00090E0B">
              <w:rPr>
                <w:rFonts w:asciiTheme="minorHAnsi" w:eastAsia="Times New Roman" w:hAnsiTheme="minorHAnsi" w:cstheme="minorHAnsi"/>
                <w:sz w:val="15"/>
                <w:szCs w:val="15"/>
                <w:lang w:eastAsia="es-MX"/>
              </w:rPr>
              <w:t xml:space="preserve"> y Coliformes totales  </w:t>
            </w:r>
          </w:p>
        </w:tc>
        <w:tc>
          <w:tcPr>
            <w:tcW w:w="1259" w:type="dxa"/>
            <w:shd w:val="clear" w:color="000000" w:fill="FFFFFF"/>
            <w:vAlign w:val="center"/>
            <w:hideMark/>
          </w:tcPr>
          <w:p w14:paraId="3BF70D5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0FC6F60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5ED9525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103F6CF7" w14:textId="77777777" w:rsidTr="00F01F67">
        <w:trPr>
          <w:trHeight w:val="495"/>
        </w:trPr>
        <w:tc>
          <w:tcPr>
            <w:tcW w:w="640" w:type="dxa"/>
            <w:vMerge/>
            <w:vAlign w:val="center"/>
            <w:hideMark/>
          </w:tcPr>
          <w:p w14:paraId="442E877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810673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c>
          <w:tcPr>
            <w:tcW w:w="800" w:type="dxa"/>
            <w:shd w:val="clear" w:color="000000" w:fill="FFFFFF"/>
            <w:noWrap/>
            <w:vAlign w:val="center"/>
            <w:hideMark/>
          </w:tcPr>
          <w:p w14:paraId="38550B5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1A0D85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0297F28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Colorímetro</w:t>
            </w:r>
          </w:p>
        </w:tc>
        <w:tc>
          <w:tcPr>
            <w:tcW w:w="3201" w:type="dxa"/>
            <w:shd w:val="clear" w:color="000000" w:fill="FFFFFF"/>
            <w:vAlign w:val="center"/>
            <w:hideMark/>
          </w:tcPr>
          <w:p w14:paraId="1A40AB25"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comparador colorimétrico para determinación de cloro residual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escala de medición de 0.0 a 3.00 ppm</w:t>
            </w:r>
          </w:p>
        </w:tc>
        <w:tc>
          <w:tcPr>
            <w:tcW w:w="1259" w:type="dxa"/>
            <w:shd w:val="clear" w:color="000000" w:fill="FFFFFF"/>
            <w:vAlign w:val="center"/>
            <w:hideMark/>
          </w:tcPr>
          <w:p w14:paraId="3DF26C7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18378FF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Piezas</w:t>
            </w:r>
          </w:p>
        </w:tc>
        <w:tc>
          <w:tcPr>
            <w:tcW w:w="700" w:type="dxa"/>
            <w:shd w:val="clear" w:color="000000" w:fill="FFFFFF"/>
            <w:noWrap/>
            <w:vAlign w:val="center"/>
            <w:hideMark/>
          </w:tcPr>
          <w:p w14:paraId="269A807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17A88B38" w14:textId="77777777" w:rsidTr="00F01F67">
        <w:trPr>
          <w:trHeight w:val="495"/>
        </w:trPr>
        <w:tc>
          <w:tcPr>
            <w:tcW w:w="640" w:type="dxa"/>
            <w:vMerge/>
            <w:vAlign w:val="center"/>
            <w:hideMark/>
          </w:tcPr>
          <w:p w14:paraId="6C43EC6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4D075B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c>
          <w:tcPr>
            <w:tcW w:w="800" w:type="dxa"/>
            <w:shd w:val="clear" w:color="000000" w:fill="FFFFFF"/>
            <w:noWrap/>
            <w:vAlign w:val="center"/>
            <w:hideMark/>
          </w:tcPr>
          <w:p w14:paraId="4C3FFE8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4E13C10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66E20B4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Colorímetro</w:t>
            </w:r>
          </w:p>
        </w:tc>
        <w:tc>
          <w:tcPr>
            <w:tcW w:w="3201" w:type="dxa"/>
            <w:shd w:val="clear" w:color="000000" w:fill="FFFFFF"/>
            <w:vAlign w:val="center"/>
            <w:hideMark/>
          </w:tcPr>
          <w:p w14:paraId="08D790CB"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comparador colorimétrico para determinación de cloro residual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escala de medición de 0.0 a 3.00 ppm</w:t>
            </w:r>
          </w:p>
        </w:tc>
        <w:tc>
          <w:tcPr>
            <w:tcW w:w="1259" w:type="dxa"/>
            <w:shd w:val="clear" w:color="000000" w:fill="FFFFFF"/>
            <w:vAlign w:val="center"/>
            <w:hideMark/>
          </w:tcPr>
          <w:p w14:paraId="50DA61B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4E446A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Piezas</w:t>
            </w:r>
          </w:p>
        </w:tc>
        <w:tc>
          <w:tcPr>
            <w:tcW w:w="700" w:type="dxa"/>
            <w:shd w:val="clear" w:color="000000" w:fill="FFFFFF"/>
            <w:noWrap/>
            <w:vAlign w:val="center"/>
            <w:hideMark/>
          </w:tcPr>
          <w:p w14:paraId="2477814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w:t>
            </w:r>
          </w:p>
        </w:tc>
      </w:tr>
      <w:tr w:rsidR="003931D0" w:rsidRPr="00090E0B" w14:paraId="7FD78F52" w14:textId="77777777" w:rsidTr="00F01F67">
        <w:trPr>
          <w:trHeight w:val="495"/>
        </w:trPr>
        <w:tc>
          <w:tcPr>
            <w:tcW w:w="640" w:type="dxa"/>
            <w:vMerge/>
            <w:vAlign w:val="center"/>
            <w:hideMark/>
          </w:tcPr>
          <w:p w14:paraId="37F19CD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B19BD9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w:t>
            </w:r>
          </w:p>
        </w:tc>
        <w:tc>
          <w:tcPr>
            <w:tcW w:w="800" w:type="dxa"/>
            <w:shd w:val="clear" w:color="000000" w:fill="FFFFFF"/>
            <w:noWrap/>
            <w:vAlign w:val="center"/>
            <w:hideMark/>
          </w:tcPr>
          <w:p w14:paraId="358C190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AA84DE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25101</w:t>
            </w:r>
          </w:p>
        </w:tc>
        <w:tc>
          <w:tcPr>
            <w:tcW w:w="1180" w:type="dxa"/>
            <w:shd w:val="clear" w:color="000000" w:fill="FFFFFF"/>
            <w:vAlign w:val="center"/>
            <w:hideMark/>
          </w:tcPr>
          <w:p w14:paraId="05C23B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Colorímetro</w:t>
            </w:r>
          </w:p>
        </w:tc>
        <w:tc>
          <w:tcPr>
            <w:tcW w:w="3201" w:type="dxa"/>
            <w:shd w:val="clear" w:color="000000" w:fill="FFFFFF"/>
            <w:vAlign w:val="center"/>
            <w:hideMark/>
          </w:tcPr>
          <w:p w14:paraId="0777B5F0"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comparador colorimétrico para determinación de cloro residual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escala de medición de 0.0 a 3.00 ppm</w:t>
            </w:r>
          </w:p>
        </w:tc>
        <w:tc>
          <w:tcPr>
            <w:tcW w:w="1259" w:type="dxa"/>
            <w:shd w:val="clear" w:color="000000" w:fill="FFFFFF"/>
            <w:vAlign w:val="center"/>
            <w:hideMark/>
          </w:tcPr>
          <w:p w14:paraId="168B6F1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7E32647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Piezas</w:t>
            </w:r>
          </w:p>
        </w:tc>
        <w:tc>
          <w:tcPr>
            <w:tcW w:w="700" w:type="dxa"/>
            <w:shd w:val="clear" w:color="000000" w:fill="FFFFFF"/>
            <w:noWrap/>
            <w:vAlign w:val="center"/>
            <w:hideMark/>
          </w:tcPr>
          <w:p w14:paraId="6E459E5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r>
      <w:tr w:rsidR="003931D0" w:rsidRPr="00090E0B" w14:paraId="03534994" w14:textId="77777777" w:rsidTr="00F01F67">
        <w:trPr>
          <w:trHeight w:val="660"/>
        </w:trPr>
        <w:tc>
          <w:tcPr>
            <w:tcW w:w="640" w:type="dxa"/>
            <w:vMerge/>
            <w:vAlign w:val="center"/>
            <w:hideMark/>
          </w:tcPr>
          <w:p w14:paraId="0BA22D6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7B4C8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c>
          <w:tcPr>
            <w:tcW w:w="800" w:type="dxa"/>
            <w:shd w:val="clear" w:color="000000" w:fill="FFFFFF"/>
            <w:noWrap/>
            <w:vAlign w:val="center"/>
            <w:hideMark/>
          </w:tcPr>
          <w:p w14:paraId="1D8CCC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D9E1C4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75AF9F8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Pastillas DPD</w:t>
            </w:r>
          </w:p>
        </w:tc>
        <w:tc>
          <w:tcPr>
            <w:tcW w:w="3201" w:type="dxa"/>
            <w:shd w:val="clear" w:color="000000" w:fill="FFFFFF"/>
            <w:vAlign w:val="center"/>
            <w:hideMark/>
          </w:tcPr>
          <w:p w14:paraId="6D876EFB"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Pastillas DPD1 Rapid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xml:space="preserve"> para determinación de cloro residual, con caducidad lo más prolongado posible hasta 2026. Caja con 1000 PZAS.</w:t>
            </w:r>
          </w:p>
        </w:tc>
        <w:tc>
          <w:tcPr>
            <w:tcW w:w="1259" w:type="dxa"/>
            <w:shd w:val="clear" w:color="000000" w:fill="FFFFFF"/>
            <w:vAlign w:val="center"/>
            <w:hideMark/>
          </w:tcPr>
          <w:p w14:paraId="7FB97FE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0A6CB05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06B5B0F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w:t>
            </w:r>
          </w:p>
        </w:tc>
      </w:tr>
      <w:tr w:rsidR="003931D0" w:rsidRPr="00090E0B" w14:paraId="302BFA47" w14:textId="77777777" w:rsidTr="00F01F67">
        <w:trPr>
          <w:trHeight w:val="330"/>
        </w:trPr>
        <w:tc>
          <w:tcPr>
            <w:tcW w:w="640" w:type="dxa"/>
            <w:vMerge/>
            <w:vAlign w:val="center"/>
            <w:hideMark/>
          </w:tcPr>
          <w:p w14:paraId="2D3A75A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6C14F8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w:t>
            </w:r>
          </w:p>
        </w:tc>
        <w:tc>
          <w:tcPr>
            <w:tcW w:w="800" w:type="dxa"/>
            <w:shd w:val="clear" w:color="000000" w:fill="FFFFFF"/>
            <w:noWrap/>
            <w:vAlign w:val="center"/>
            <w:hideMark/>
          </w:tcPr>
          <w:p w14:paraId="3115E60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026ACE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56C303C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Gel refrigerante</w:t>
            </w:r>
          </w:p>
        </w:tc>
        <w:tc>
          <w:tcPr>
            <w:tcW w:w="3201" w:type="dxa"/>
            <w:shd w:val="clear" w:color="000000" w:fill="FFFFFF"/>
            <w:vAlign w:val="center"/>
            <w:hideMark/>
          </w:tcPr>
          <w:p w14:paraId="12742962"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Refrigerante individual, plástico duro de 670 gramos.</w:t>
            </w:r>
          </w:p>
        </w:tc>
        <w:tc>
          <w:tcPr>
            <w:tcW w:w="1259" w:type="dxa"/>
            <w:shd w:val="clear" w:color="000000" w:fill="FFFFFF"/>
            <w:vAlign w:val="center"/>
            <w:hideMark/>
          </w:tcPr>
          <w:p w14:paraId="0D644A6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5B8714E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683ABB2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60</w:t>
            </w:r>
          </w:p>
        </w:tc>
      </w:tr>
      <w:tr w:rsidR="003931D0" w:rsidRPr="00090E0B" w14:paraId="3866571C" w14:textId="77777777" w:rsidTr="00F01F67">
        <w:trPr>
          <w:trHeight w:val="330"/>
        </w:trPr>
        <w:tc>
          <w:tcPr>
            <w:tcW w:w="640" w:type="dxa"/>
            <w:vMerge/>
            <w:vAlign w:val="center"/>
            <w:hideMark/>
          </w:tcPr>
          <w:p w14:paraId="222D477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E1B799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c>
          <w:tcPr>
            <w:tcW w:w="800" w:type="dxa"/>
            <w:shd w:val="clear" w:color="000000" w:fill="FFFFFF"/>
            <w:noWrap/>
            <w:vAlign w:val="center"/>
            <w:hideMark/>
          </w:tcPr>
          <w:p w14:paraId="3F1596F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A4E33A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6520CCB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 de plástico</w:t>
            </w:r>
          </w:p>
        </w:tc>
        <w:tc>
          <w:tcPr>
            <w:tcW w:w="3201" w:type="dxa"/>
            <w:shd w:val="clear" w:color="000000" w:fill="FFFFFF"/>
            <w:vAlign w:val="center"/>
            <w:hideMark/>
          </w:tcPr>
          <w:p w14:paraId="365B292E"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 34 Qt.</w:t>
            </w:r>
          </w:p>
        </w:tc>
        <w:tc>
          <w:tcPr>
            <w:tcW w:w="1259" w:type="dxa"/>
            <w:shd w:val="clear" w:color="000000" w:fill="FFFFFF"/>
            <w:vAlign w:val="center"/>
            <w:hideMark/>
          </w:tcPr>
          <w:p w14:paraId="62479E3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708E131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157EB15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470516F7" w14:textId="77777777" w:rsidTr="00F01F67">
        <w:trPr>
          <w:trHeight w:val="1320"/>
        </w:trPr>
        <w:tc>
          <w:tcPr>
            <w:tcW w:w="640" w:type="dxa"/>
            <w:vMerge/>
            <w:vAlign w:val="center"/>
            <w:hideMark/>
          </w:tcPr>
          <w:p w14:paraId="4928945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4D02FF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w:t>
            </w:r>
          </w:p>
        </w:tc>
        <w:tc>
          <w:tcPr>
            <w:tcW w:w="800" w:type="dxa"/>
            <w:shd w:val="clear" w:color="000000" w:fill="FFFFFF"/>
            <w:noWrap/>
            <w:vAlign w:val="center"/>
            <w:hideMark/>
          </w:tcPr>
          <w:p w14:paraId="31CCE67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1CB1D42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6D25624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Colorímetro Digital </w:t>
            </w:r>
          </w:p>
        </w:tc>
        <w:tc>
          <w:tcPr>
            <w:tcW w:w="3201" w:type="dxa"/>
            <w:shd w:val="clear" w:color="000000" w:fill="FFFFFF"/>
            <w:vAlign w:val="center"/>
            <w:hideMark/>
          </w:tcPr>
          <w:p w14:paraId="4E37B314"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Colorímetro de mano, Intervalo: 0.00 a 3.50 ppm (mg/L), Resolución: 0.01 ppm (mg/L), Exactitud @25°C/77°F: ± 0.03 ppm ± 3% de la lectura, Fuente de luz: LED @ 525 nm, Detector de luz: Fotocelda de silicio, Método: Adaptación del método 330.5 de la USEPA, método DPD, Tipo de Batería: (1) 1.5 V AAA</w:t>
            </w:r>
          </w:p>
        </w:tc>
        <w:tc>
          <w:tcPr>
            <w:tcW w:w="1259" w:type="dxa"/>
            <w:shd w:val="clear" w:color="000000" w:fill="FFFFFF"/>
            <w:vAlign w:val="center"/>
            <w:hideMark/>
          </w:tcPr>
          <w:p w14:paraId="49DDE12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0137B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667C3B8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w:t>
            </w:r>
          </w:p>
        </w:tc>
      </w:tr>
      <w:tr w:rsidR="003931D0" w:rsidRPr="00090E0B" w14:paraId="399867AA" w14:textId="77777777" w:rsidTr="00F01F67">
        <w:trPr>
          <w:trHeight w:val="330"/>
        </w:trPr>
        <w:tc>
          <w:tcPr>
            <w:tcW w:w="640" w:type="dxa"/>
            <w:vMerge/>
            <w:vAlign w:val="center"/>
            <w:hideMark/>
          </w:tcPr>
          <w:p w14:paraId="294EE8E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49EAB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w:t>
            </w:r>
          </w:p>
        </w:tc>
        <w:tc>
          <w:tcPr>
            <w:tcW w:w="800" w:type="dxa"/>
            <w:shd w:val="clear" w:color="000000" w:fill="FFFFFF"/>
            <w:noWrap/>
            <w:vAlign w:val="center"/>
            <w:hideMark/>
          </w:tcPr>
          <w:p w14:paraId="55BD5D0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CA7598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1B230E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Rollo de bolsa de polietileno</w:t>
            </w:r>
          </w:p>
        </w:tc>
        <w:tc>
          <w:tcPr>
            <w:tcW w:w="3201" w:type="dxa"/>
            <w:shd w:val="clear" w:color="000000" w:fill="FFFFFF"/>
            <w:vAlign w:val="center"/>
            <w:hideMark/>
          </w:tcPr>
          <w:p w14:paraId="2AF2F884"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Kilogramos, mediana densidad, tamaño 35 X 45 cm</w:t>
            </w:r>
          </w:p>
        </w:tc>
        <w:tc>
          <w:tcPr>
            <w:tcW w:w="1259" w:type="dxa"/>
            <w:shd w:val="clear" w:color="000000" w:fill="FFFFFF"/>
            <w:vAlign w:val="center"/>
            <w:hideMark/>
          </w:tcPr>
          <w:p w14:paraId="4634B4F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F107AB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Kg</w:t>
            </w:r>
          </w:p>
        </w:tc>
        <w:tc>
          <w:tcPr>
            <w:tcW w:w="700" w:type="dxa"/>
            <w:shd w:val="clear" w:color="000000" w:fill="FFFFFF"/>
            <w:noWrap/>
            <w:vAlign w:val="center"/>
            <w:hideMark/>
          </w:tcPr>
          <w:p w14:paraId="663FD34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w:t>
            </w:r>
          </w:p>
        </w:tc>
      </w:tr>
      <w:tr w:rsidR="003931D0" w:rsidRPr="00090E0B" w14:paraId="3BDA8DFF" w14:textId="77777777" w:rsidTr="00F01F67">
        <w:trPr>
          <w:trHeight w:val="330"/>
        </w:trPr>
        <w:tc>
          <w:tcPr>
            <w:tcW w:w="640" w:type="dxa"/>
            <w:vMerge/>
            <w:vAlign w:val="center"/>
            <w:hideMark/>
          </w:tcPr>
          <w:p w14:paraId="26CDB2A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C4CB9D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w:t>
            </w:r>
          </w:p>
        </w:tc>
        <w:tc>
          <w:tcPr>
            <w:tcW w:w="800" w:type="dxa"/>
            <w:shd w:val="clear" w:color="000000" w:fill="FFFFFF"/>
            <w:noWrap/>
            <w:vAlign w:val="center"/>
            <w:hideMark/>
          </w:tcPr>
          <w:p w14:paraId="6681636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0CCEAC5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6FB6B4E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Bolsas estériles</w:t>
            </w:r>
          </w:p>
        </w:tc>
        <w:tc>
          <w:tcPr>
            <w:tcW w:w="3201" w:type="dxa"/>
            <w:shd w:val="clear" w:color="000000" w:fill="FFFFFF"/>
            <w:vAlign w:val="center"/>
            <w:hideMark/>
          </w:tcPr>
          <w:p w14:paraId="4F483686"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Muestreo de alimentos de 42 oz, Marca </w:t>
            </w:r>
            <w:proofErr w:type="spellStart"/>
            <w:r w:rsidRPr="00090E0B">
              <w:rPr>
                <w:rFonts w:asciiTheme="minorHAnsi" w:eastAsia="Times New Roman" w:hAnsiTheme="minorHAnsi" w:cstheme="minorHAnsi"/>
                <w:sz w:val="15"/>
                <w:szCs w:val="15"/>
                <w:lang w:eastAsia="es-MX"/>
              </w:rPr>
              <w:t>Nasco</w:t>
            </w:r>
            <w:proofErr w:type="spellEnd"/>
            <w:r w:rsidRPr="00090E0B">
              <w:rPr>
                <w:rFonts w:asciiTheme="minorHAnsi" w:eastAsia="Times New Roman" w:hAnsiTheme="minorHAnsi" w:cstheme="minorHAnsi"/>
                <w:sz w:val="15"/>
                <w:szCs w:val="15"/>
                <w:lang w:eastAsia="es-MX"/>
              </w:rPr>
              <w:t>, caja c/500</w:t>
            </w:r>
          </w:p>
        </w:tc>
        <w:tc>
          <w:tcPr>
            <w:tcW w:w="1259" w:type="dxa"/>
            <w:shd w:val="clear" w:color="000000" w:fill="FFFFFF"/>
            <w:vAlign w:val="center"/>
            <w:hideMark/>
          </w:tcPr>
          <w:p w14:paraId="20609CB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3568800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05056AB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932C5B5" w14:textId="77777777" w:rsidTr="00F01F67">
        <w:trPr>
          <w:trHeight w:val="330"/>
        </w:trPr>
        <w:tc>
          <w:tcPr>
            <w:tcW w:w="640" w:type="dxa"/>
            <w:vMerge/>
            <w:vAlign w:val="center"/>
            <w:hideMark/>
          </w:tcPr>
          <w:p w14:paraId="4A8641F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B9E2BE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w:t>
            </w:r>
          </w:p>
        </w:tc>
        <w:tc>
          <w:tcPr>
            <w:tcW w:w="800" w:type="dxa"/>
            <w:shd w:val="clear" w:color="auto" w:fill="auto"/>
            <w:noWrap/>
            <w:vAlign w:val="center"/>
            <w:hideMark/>
          </w:tcPr>
          <w:p w14:paraId="1E07F29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auto" w:fill="auto"/>
            <w:noWrap/>
            <w:vAlign w:val="center"/>
            <w:hideMark/>
          </w:tcPr>
          <w:p w14:paraId="31F2A6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auto" w:fill="auto"/>
            <w:vAlign w:val="center"/>
            <w:hideMark/>
          </w:tcPr>
          <w:p w14:paraId="44F2406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Bolsa de polietileno</w:t>
            </w:r>
          </w:p>
        </w:tc>
        <w:tc>
          <w:tcPr>
            <w:tcW w:w="3201" w:type="dxa"/>
            <w:shd w:val="clear" w:color="auto" w:fill="auto"/>
            <w:vAlign w:val="center"/>
            <w:hideMark/>
          </w:tcPr>
          <w:p w14:paraId="1C9D704F"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Mediana densidad, tamaño de 25 x 35 cm</w:t>
            </w:r>
          </w:p>
        </w:tc>
        <w:tc>
          <w:tcPr>
            <w:tcW w:w="1259" w:type="dxa"/>
            <w:shd w:val="clear" w:color="auto" w:fill="auto"/>
            <w:vAlign w:val="center"/>
            <w:hideMark/>
          </w:tcPr>
          <w:p w14:paraId="5EEA45B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auto" w:fill="auto"/>
            <w:vAlign w:val="center"/>
            <w:hideMark/>
          </w:tcPr>
          <w:p w14:paraId="5C814E1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Kilo</w:t>
            </w:r>
          </w:p>
        </w:tc>
        <w:tc>
          <w:tcPr>
            <w:tcW w:w="700" w:type="dxa"/>
            <w:shd w:val="clear" w:color="auto" w:fill="auto"/>
            <w:noWrap/>
            <w:vAlign w:val="center"/>
            <w:hideMark/>
          </w:tcPr>
          <w:p w14:paraId="679E265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6BAB2E3C" w14:textId="77777777" w:rsidTr="00F01F67">
        <w:trPr>
          <w:trHeight w:val="330"/>
        </w:trPr>
        <w:tc>
          <w:tcPr>
            <w:tcW w:w="640" w:type="dxa"/>
            <w:vMerge/>
            <w:vAlign w:val="center"/>
            <w:hideMark/>
          </w:tcPr>
          <w:p w14:paraId="6BD7774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4071C4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c>
          <w:tcPr>
            <w:tcW w:w="800" w:type="dxa"/>
            <w:shd w:val="clear" w:color="000000" w:fill="FFFFFF"/>
            <w:noWrap/>
            <w:vAlign w:val="center"/>
            <w:hideMark/>
          </w:tcPr>
          <w:p w14:paraId="5FD3DE6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E08DC4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14F68F9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 Termómetro</w:t>
            </w:r>
          </w:p>
        </w:tc>
        <w:tc>
          <w:tcPr>
            <w:tcW w:w="3201" w:type="dxa"/>
            <w:shd w:val="clear" w:color="000000" w:fill="FFFFFF"/>
            <w:vAlign w:val="center"/>
            <w:hideMark/>
          </w:tcPr>
          <w:p w14:paraId="51EF75DC"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Pistola Digital Láser Infrarrojo de -30 a 500 °C. </w:t>
            </w:r>
          </w:p>
        </w:tc>
        <w:tc>
          <w:tcPr>
            <w:tcW w:w="1259" w:type="dxa"/>
            <w:shd w:val="clear" w:color="000000" w:fill="FFFFFF"/>
            <w:vAlign w:val="center"/>
            <w:hideMark/>
          </w:tcPr>
          <w:p w14:paraId="6A8969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34972DB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26C1962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2B89A458" w14:textId="77777777" w:rsidTr="00F01F67">
        <w:trPr>
          <w:trHeight w:val="330"/>
        </w:trPr>
        <w:tc>
          <w:tcPr>
            <w:tcW w:w="640" w:type="dxa"/>
            <w:vMerge/>
            <w:vAlign w:val="center"/>
            <w:hideMark/>
          </w:tcPr>
          <w:p w14:paraId="2119B79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2A52F8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w:t>
            </w:r>
          </w:p>
        </w:tc>
        <w:tc>
          <w:tcPr>
            <w:tcW w:w="800" w:type="dxa"/>
            <w:shd w:val="clear" w:color="000000" w:fill="FFFFFF"/>
            <w:noWrap/>
            <w:vAlign w:val="center"/>
            <w:hideMark/>
          </w:tcPr>
          <w:p w14:paraId="461D9B7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78E3335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3F36B45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Redes para fitoplancton</w:t>
            </w:r>
          </w:p>
        </w:tc>
        <w:tc>
          <w:tcPr>
            <w:tcW w:w="3201" w:type="dxa"/>
            <w:shd w:val="clear" w:color="000000" w:fill="FFFFFF"/>
            <w:vAlign w:val="center"/>
            <w:hideMark/>
          </w:tcPr>
          <w:p w14:paraId="30B1CFD1"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Con malla de 20 </w:t>
            </w:r>
            <w:proofErr w:type="spellStart"/>
            <w:r w:rsidRPr="00090E0B">
              <w:rPr>
                <w:rFonts w:asciiTheme="minorHAnsi" w:eastAsia="Times New Roman" w:hAnsiTheme="minorHAnsi" w:cstheme="minorHAnsi"/>
                <w:sz w:val="15"/>
                <w:szCs w:val="15"/>
                <w:lang w:eastAsia="es-MX"/>
              </w:rPr>
              <w:t>um</w:t>
            </w:r>
            <w:proofErr w:type="spellEnd"/>
            <w:r w:rsidRPr="00090E0B">
              <w:rPr>
                <w:rFonts w:asciiTheme="minorHAnsi" w:eastAsia="Times New Roman" w:hAnsiTheme="minorHAnsi" w:cstheme="minorHAnsi"/>
                <w:sz w:val="15"/>
                <w:szCs w:val="15"/>
                <w:lang w:eastAsia="es-MX"/>
              </w:rPr>
              <w:t xml:space="preserve"> de abertura, aro de acero inoxidable </w:t>
            </w:r>
          </w:p>
        </w:tc>
        <w:tc>
          <w:tcPr>
            <w:tcW w:w="1259" w:type="dxa"/>
            <w:shd w:val="clear" w:color="000000" w:fill="FFFFFF"/>
            <w:vAlign w:val="center"/>
            <w:hideMark/>
          </w:tcPr>
          <w:p w14:paraId="307E46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776BA06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76F4E1D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89E53DF" w14:textId="77777777" w:rsidTr="00F01F67">
        <w:trPr>
          <w:trHeight w:val="660"/>
        </w:trPr>
        <w:tc>
          <w:tcPr>
            <w:tcW w:w="640" w:type="dxa"/>
            <w:vMerge/>
            <w:vAlign w:val="center"/>
            <w:hideMark/>
          </w:tcPr>
          <w:p w14:paraId="5A727B5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4F29B5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w:t>
            </w:r>
          </w:p>
        </w:tc>
        <w:tc>
          <w:tcPr>
            <w:tcW w:w="800" w:type="dxa"/>
            <w:shd w:val="clear" w:color="000000" w:fill="FFFFFF"/>
            <w:noWrap/>
            <w:vAlign w:val="center"/>
            <w:hideMark/>
          </w:tcPr>
          <w:p w14:paraId="1A3F01B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7E30EB7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35C54FD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Colorímetro </w:t>
            </w:r>
          </w:p>
        </w:tc>
        <w:tc>
          <w:tcPr>
            <w:tcW w:w="3201" w:type="dxa"/>
            <w:shd w:val="clear" w:color="000000" w:fill="FFFFFF"/>
            <w:vAlign w:val="center"/>
            <w:hideMark/>
          </w:tcPr>
          <w:p w14:paraId="6D944291"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comparador colorimétrico para la determinación de cloro residual. Marca La </w:t>
            </w:r>
            <w:proofErr w:type="spellStart"/>
            <w:r w:rsidRPr="00090E0B">
              <w:rPr>
                <w:rFonts w:asciiTheme="minorHAnsi" w:eastAsia="Times New Roman" w:hAnsiTheme="minorHAnsi" w:cstheme="minorHAnsi"/>
                <w:sz w:val="15"/>
                <w:szCs w:val="15"/>
                <w:lang w:eastAsia="es-MX"/>
              </w:rPr>
              <w:t>Motte</w:t>
            </w:r>
            <w:proofErr w:type="spellEnd"/>
            <w:r w:rsidRPr="00090E0B">
              <w:rPr>
                <w:rFonts w:asciiTheme="minorHAnsi" w:eastAsia="Times New Roman" w:hAnsiTheme="minorHAnsi" w:cstheme="minorHAnsi"/>
                <w:sz w:val="15"/>
                <w:szCs w:val="15"/>
                <w:lang w:eastAsia="es-MX"/>
              </w:rPr>
              <w:t>, Escala de medición de 0.00 a 3.00 ppm</w:t>
            </w:r>
          </w:p>
        </w:tc>
        <w:tc>
          <w:tcPr>
            <w:tcW w:w="1259" w:type="dxa"/>
            <w:shd w:val="clear" w:color="000000" w:fill="FFFFFF"/>
            <w:vAlign w:val="center"/>
            <w:hideMark/>
          </w:tcPr>
          <w:p w14:paraId="6BCAAA9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59001F4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Piezas</w:t>
            </w:r>
          </w:p>
        </w:tc>
        <w:tc>
          <w:tcPr>
            <w:tcW w:w="700" w:type="dxa"/>
            <w:shd w:val="clear" w:color="000000" w:fill="FFFFFF"/>
            <w:noWrap/>
            <w:vAlign w:val="center"/>
            <w:hideMark/>
          </w:tcPr>
          <w:p w14:paraId="74BCC3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w:t>
            </w:r>
          </w:p>
        </w:tc>
      </w:tr>
      <w:tr w:rsidR="003931D0" w:rsidRPr="00090E0B" w14:paraId="6F21398A" w14:textId="77777777" w:rsidTr="00F01F67">
        <w:trPr>
          <w:trHeight w:val="660"/>
        </w:trPr>
        <w:tc>
          <w:tcPr>
            <w:tcW w:w="640" w:type="dxa"/>
            <w:vMerge/>
            <w:vAlign w:val="center"/>
            <w:hideMark/>
          </w:tcPr>
          <w:p w14:paraId="3D044A4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8A295C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w:t>
            </w:r>
          </w:p>
        </w:tc>
        <w:tc>
          <w:tcPr>
            <w:tcW w:w="800" w:type="dxa"/>
            <w:shd w:val="clear" w:color="000000" w:fill="FFFFFF"/>
            <w:noWrap/>
            <w:vAlign w:val="center"/>
            <w:hideMark/>
          </w:tcPr>
          <w:p w14:paraId="4059DE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2A74C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771C2C5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Pastillas DPD</w:t>
            </w:r>
          </w:p>
        </w:tc>
        <w:tc>
          <w:tcPr>
            <w:tcW w:w="3201" w:type="dxa"/>
            <w:shd w:val="clear" w:color="000000" w:fill="FFFFFF"/>
            <w:vAlign w:val="center"/>
            <w:hideMark/>
          </w:tcPr>
          <w:p w14:paraId="0EDECFBE"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Pastilla DPD: reactivos para la determinación colorimétrica de cloro libre (100 pruebas). Hanna Instruments HHI93701-01.  Caducidad hasta 2026.</w:t>
            </w:r>
          </w:p>
        </w:tc>
        <w:tc>
          <w:tcPr>
            <w:tcW w:w="1259" w:type="dxa"/>
            <w:shd w:val="clear" w:color="000000" w:fill="FFFFFF"/>
            <w:vAlign w:val="center"/>
            <w:hideMark/>
          </w:tcPr>
          <w:p w14:paraId="14D46B7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342C6E7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279736E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100</w:t>
            </w:r>
          </w:p>
        </w:tc>
      </w:tr>
      <w:tr w:rsidR="003931D0" w:rsidRPr="00090E0B" w14:paraId="73564E19" w14:textId="77777777" w:rsidTr="00F01F67">
        <w:trPr>
          <w:trHeight w:val="825"/>
        </w:trPr>
        <w:tc>
          <w:tcPr>
            <w:tcW w:w="640" w:type="dxa"/>
            <w:vMerge/>
            <w:vAlign w:val="center"/>
            <w:hideMark/>
          </w:tcPr>
          <w:p w14:paraId="68A9613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5042F9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w:t>
            </w:r>
          </w:p>
        </w:tc>
        <w:tc>
          <w:tcPr>
            <w:tcW w:w="800" w:type="dxa"/>
            <w:shd w:val="clear" w:color="000000" w:fill="FFFFFF"/>
            <w:noWrap/>
            <w:vAlign w:val="center"/>
            <w:hideMark/>
          </w:tcPr>
          <w:p w14:paraId="4CA354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0E7007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290AC3C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Bolsas estériles </w:t>
            </w:r>
          </w:p>
        </w:tc>
        <w:tc>
          <w:tcPr>
            <w:tcW w:w="3201" w:type="dxa"/>
            <w:shd w:val="clear" w:color="000000" w:fill="FFFFFF"/>
            <w:vAlign w:val="center"/>
            <w:hideMark/>
          </w:tcPr>
          <w:p w14:paraId="1D05999D"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 con 100 piezas de Bolsas THIO-BAG (CON TIOSULFATO DE SODIO) para muestreo de agua, marca NASCO WHIRLPAK, Dimensiones 11.5 x 23 cm, Capacidad 300 ml (10.1 OZ)</w:t>
            </w:r>
          </w:p>
        </w:tc>
        <w:tc>
          <w:tcPr>
            <w:tcW w:w="1259" w:type="dxa"/>
            <w:shd w:val="clear" w:color="000000" w:fill="FFFFFF"/>
            <w:vAlign w:val="center"/>
            <w:hideMark/>
          </w:tcPr>
          <w:p w14:paraId="7AE2DA3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BDAB3C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402F582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7BFF9A03" w14:textId="77777777" w:rsidTr="00F01F67">
        <w:trPr>
          <w:trHeight w:val="330"/>
        </w:trPr>
        <w:tc>
          <w:tcPr>
            <w:tcW w:w="640" w:type="dxa"/>
            <w:vMerge/>
            <w:vAlign w:val="center"/>
            <w:hideMark/>
          </w:tcPr>
          <w:p w14:paraId="50FF052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2765EF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c>
          <w:tcPr>
            <w:tcW w:w="800" w:type="dxa"/>
            <w:shd w:val="clear" w:color="000000" w:fill="FFFFFF"/>
            <w:noWrap/>
            <w:vAlign w:val="center"/>
            <w:hideMark/>
          </w:tcPr>
          <w:p w14:paraId="722739B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65DD526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76B02E0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w:t>
            </w:r>
          </w:p>
        </w:tc>
        <w:tc>
          <w:tcPr>
            <w:tcW w:w="3201" w:type="dxa"/>
            <w:shd w:val="clear" w:color="000000" w:fill="FFFFFF"/>
            <w:vAlign w:val="center"/>
            <w:hideMark/>
          </w:tcPr>
          <w:p w14:paraId="5FE2F492"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Capacidad: 38 Quart / 35 Litros / 53 Latas con Llantas. Color Azul</w:t>
            </w:r>
          </w:p>
        </w:tc>
        <w:tc>
          <w:tcPr>
            <w:tcW w:w="1259" w:type="dxa"/>
            <w:shd w:val="clear" w:color="000000" w:fill="FFFFFF"/>
            <w:vAlign w:val="center"/>
            <w:hideMark/>
          </w:tcPr>
          <w:p w14:paraId="20CD750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0510892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6669982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69298AA" w14:textId="77777777" w:rsidTr="00F01F67">
        <w:trPr>
          <w:trHeight w:val="330"/>
        </w:trPr>
        <w:tc>
          <w:tcPr>
            <w:tcW w:w="640" w:type="dxa"/>
            <w:vMerge/>
            <w:vAlign w:val="center"/>
            <w:hideMark/>
          </w:tcPr>
          <w:p w14:paraId="17C4509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15563A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w:t>
            </w:r>
          </w:p>
        </w:tc>
        <w:tc>
          <w:tcPr>
            <w:tcW w:w="800" w:type="dxa"/>
            <w:shd w:val="clear" w:color="000000" w:fill="FFFFFF"/>
            <w:noWrap/>
            <w:vAlign w:val="center"/>
            <w:hideMark/>
          </w:tcPr>
          <w:p w14:paraId="23DE29C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1CF6BFF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41304C4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Garrafones de plástico (4L)</w:t>
            </w:r>
          </w:p>
        </w:tc>
        <w:tc>
          <w:tcPr>
            <w:tcW w:w="3201" w:type="dxa"/>
            <w:shd w:val="clear" w:color="000000" w:fill="FFFFFF"/>
            <w:vAlign w:val="center"/>
            <w:hideMark/>
          </w:tcPr>
          <w:p w14:paraId="74EB84A0"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Tipo Bidón Porrón Nuevo, Tapón Negro.</w:t>
            </w:r>
          </w:p>
        </w:tc>
        <w:tc>
          <w:tcPr>
            <w:tcW w:w="1259" w:type="dxa"/>
            <w:shd w:val="clear" w:color="000000" w:fill="FFFFFF"/>
            <w:vAlign w:val="center"/>
            <w:hideMark/>
          </w:tcPr>
          <w:p w14:paraId="0A4BF4D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1EFCF31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Bidón</w:t>
            </w:r>
          </w:p>
        </w:tc>
        <w:tc>
          <w:tcPr>
            <w:tcW w:w="700" w:type="dxa"/>
            <w:shd w:val="clear" w:color="000000" w:fill="FFFFFF"/>
            <w:noWrap/>
            <w:vAlign w:val="center"/>
            <w:hideMark/>
          </w:tcPr>
          <w:p w14:paraId="69066D0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30</w:t>
            </w:r>
          </w:p>
        </w:tc>
      </w:tr>
      <w:tr w:rsidR="003931D0" w:rsidRPr="00090E0B" w14:paraId="6161C116" w14:textId="77777777" w:rsidTr="00F01F67">
        <w:trPr>
          <w:trHeight w:val="330"/>
        </w:trPr>
        <w:tc>
          <w:tcPr>
            <w:tcW w:w="640" w:type="dxa"/>
            <w:vMerge/>
            <w:vAlign w:val="center"/>
            <w:hideMark/>
          </w:tcPr>
          <w:p w14:paraId="30F77EC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1C7B45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w:t>
            </w:r>
          </w:p>
        </w:tc>
        <w:tc>
          <w:tcPr>
            <w:tcW w:w="800" w:type="dxa"/>
            <w:shd w:val="clear" w:color="000000" w:fill="FFFFFF"/>
            <w:noWrap/>
            <w:vAlign w:val="center"/>
            <w:hideMark/>
          </w:tcPr>
          <w:p w14:paraId="055F61B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3733EA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5DC7F98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w:t>
            </w:r>
          </w:p>
        </w:tc>
        <w:tc>
          <w:tcPr>
            <w:tcW w:w="3201" w:type="dxa"/>
            <w:shd w:val="clear" w:color="000000" w:fill="FFFFFF"/>
            <w:vAlign w:val="center"/>
            <w:hideMark/>
          </w:tcPr>
          <w:p w14:paraId="5BBBDCA5"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 60 Quart / 56 Litros / 90 Latas. Llantitas Color Azul</w:t>
            </w:r>
          </w:p>
        </w:tc>
        <w:tc>
          <w:tcPr>
            <w:tcW w:w="1259" w:type="dxa"/>
            <w:shd w:val="clear" w:color="000000" w:fill="FFFFFF"/>
            <w:vAlign w:val="center"/>
            <w:hideMark/>
          </w:tcPr>
          <w:p w14:paraId="510C9FC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C5A561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60A6283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E44F9C6" w14:textId="77777777" w:rsidTr="00F01F67">
        <w:trPr>
          <w:trHeight w:val="330"/>
        </w:trPr>
        <w:tc>
          <w:tcPr>
            <w:tcW w:w="640" w:type="dxa"/>
            <w:vMerge/>
            <w:vAlign w:val="center"/>
            <w:hideMark/>
          </w:tcPr>
          <w:p w14:paraId="7E39538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846BA3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w:t>
            </w:r>
          </w:p>
        </w:tc>
        <w:tc>
          <w:tcPr>
            <w:tcW w:w="800" w:type="dxa"/>
            <w:shd w:val="clear" w:color="000000" w:fill="FFFFFF"/>
            <w:noWrap/>
            <w:vAlign w:val="center"/>
            <w:hideMark/>
          </w:tcPr>
          <w:p w14:paraId="4C6284C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7A8DAE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287C76A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Gel refrigerante</w:t>
            </w:r>
          </w:p>
        </w:tc>
        <w:tc>
          <w:tcPr>
            <w:tcW w:w="3201" w:type="dxa"/>
            <w:shd w:val="clear" w:color="000000" w:fill="FFFFFF"/>
            <w:vAlign w:val="center"/>
            <w:hideMark/>
          </w:tcPr>
          <w:p w14:paraId="49E0426D"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Gel refrigerante de 250 grs. </w:t>
            </w:r>
          </w:p>
        </w:tc>
        <w:tc>
          <w:tcPr>
            <w:tcW w:w="1259" w:type="dxa"/>
            <w:shd w:val="clear" w:color="000000" w:fill="FFFFFF"/>
            <w:vAlign w:val="center"/>
            <w:hideMark/>
          </w:tcPr>
          <w:p w14:paraId="3B6129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1971200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23E5B45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100</w:t>
            </w:r>
          </w:p>
        </w:tc>
      </w:tr>
      <w:tr w:rsidR="003931D0" w:rsidRPr="00090E0B" w14:paraId="4ADB6006" w14:textId="77777777" w:rsidTr="00F01F67">
        <w:trPr>
          <w:trHeight w:val="330"/>
        </w:trPr>
        <w:tc>
          <w:tcPr>
            <w:tcW w:w="640" w:type="dxa"/>
            <w:vMerge/>
            <w:vAlign w:val="center"/>
            <w:hideMark/>
          </w:tcPr>
          <w:p w14:paraId="772EFE4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0DE432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w:t>
            </w:r>
          </w:p>
        </w:tc>
        <w:tc>
          <w:tcPr>
            <w:tcW w:w="800" w:type="dxa"/>
            <w:shd w:val="clear" w:color="000000" w:fill="FFFFFF"/>
            <w:noWrap/>
            <w:vAlign w:val="center"/>
            <w:hideMark/>
          </w:tcPr>
          <w:p w14:paraId="49C3537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6566A2D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2D8240C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Guantes de látex</w:t>
            </w:r>
          </w:p>
        </w:tc>
        <w:tc>
          <w:tcPr>
            <w:tcW w:w="3201" w:type="dxa"/>
            <w:shd w:val="clear" w:color="000000" w:fill="FFFFFF"/>
            <w:vAlign w:val="center"/>
            <w:hideMark/>
          </w:tcPr>
          <w:p w14:paraId="78FB6230"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Libres de talco, Talla Grande. Caja c/100 PZAS.</w:t>
            </w:r>
          </w:p>
        </w:tc>
        <w:tc>
          <w:tcPr>
            <w:tcW w:w="1259" w:type="dxa"/>
            <w:shd w:val="clear" w:color="000000" w:fill="FFFFFF"/>
            <w:vAlign w:val="center"/>
            <w:hideMark/>
          </w:tcPr>
          <w:p w14:paraId="5EF2B41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1FF48CE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03CF82D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5920349C" w14:textId="77777777" w:rsidTr="00F01F67">
        <w:trPr>
          <w:trHeight w:val="330"/>
        </w:trPr>
        <w:tc>
          <w:tcPr>
            <w:tcW w:w="640" w:type="dxa"/>
            <w:vMerge/>
            <w:vAlign w:val="center"/>
            <w:hideMark/>
          </w:tcPr>
          <w:p w14:paraId="5CFFB1E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859B2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w:t>
            </w:r>
          </w:p>
        </w:tc>
        <w:tc>
          <w:tcPr>
            <w:tcW w:w="800" w:type="dxa"/>
            <w:shd w:val="clear" w:color="000000" w:fill="FFFFFF"/>
            <w:noWrap/>
            <w:vAlign w:val="center"/>
            <w:hideMark/>
          </w:tcPr>
          <w:p w14:paraId="0424BDA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108D242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11B106F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Bolsas estériles</w:t>
            </w:r>
          </w:p>
        </w:tc>
        <w:tc>
          <w:tcPr>
            <w:tcW w:w="3201" w:type="dxa"/>
            <w:shd w:val="clear" w:color="000000" w:fill="FFFFFF"/>
            <w:vAlign w:val="center"/>
            <w:hideMark/>
          </w:tcPr>
          <w:p w14:paraId="4F653C46"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Bolsa estéril para muestreo de alimentos de 24 oz, Marca </w:t>
            </w:r>
            <w:proofErr w:type="spellStart"/>
            <w:r w:rsidRPr="00090E0B">
              <w:rPr>
                <w:rFonts w:asciiTheme="minorHAnsi" w:eastAsia="Times New Roman" w:hAnsiTheme="minorHAnsi" w:cstheme="minorHAnsi"/>
                <w:sz w:val="15"/>
                <w:szCs w:val="15"/>
                <w:lang w:eastAsia="es-MX"/>
              </w:rPr>
              <w:t>Nasco</w:t>
            </w:r>
            <w:proofErr w:type="spellEnd"/>
            <w:r w:rsidRPr="00090E0B">
              <w:rPr>
                <w:rFonts w:asciiTheme="minorHAnsi" w:eastAsia="Times New Roman" w:hAnsiTheme="minorHAnsi" w:cstheme="minorHAnsi"/>
                <w:sz w:val="15"/>
                <w:szCs w:val="15"/>
                <w:lang w:eastAsia="es-MX"/>
              </w:rPr>
              <w:t>, caja c/500</w:t>
            </w:r>
          </w:p>
        </w:tc>
        <w:tc>
          <w:tcPr>
            <w:tcW w:w="1259" w:type="dxa"/>
            <w:shd w:val="clear" w:color="000000" w:fill="FFFFFF"/>
            <w:vAlign w:val="center"/>
            <w:hideMark/>
          </w:tcPr>
          <w:p w14:paraId="79C61DA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406C49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000000" w:fill="FFFFFF"/>
            <w:noWrap/>
            <w:vAlign w:val="center"/>
            <w:hideMark/>
          </w:tcPr>
          <w:p w14:paraId="154A29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72ED95D8" w14:textId="77777777" w:rsidTr="00F01F67">
        <w:trPr>
          <w:trHeight w:val="495"/>
        </w:trPr>
        <w:tc>
          <w:tcPr>
            <w:tcW w:w="640" w:type="dxa"/>
            <w:vMerge/>
            <w:vAlign w:val="center"/>
            <w:hideMark/>
          </w:tcPr>
          <w:p w14:paraId="438F2E3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6EDFE1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w:t>
            </w:r>
          </w:p>
        </w:tc>
        <w:tc>
          <w:tcPr>
            <w:tcW w:w="800" w:type="dxa"/>
            <w:shd w:val="clear" w:color="000000" w:fill="FFFFFF"/>
            <w:noWrap/>
            <w:vAlign w:val="center"/>
            <w:hideMark/>
          </w:tcPr>
          <w:p w14:paraId="533A15C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7661F6B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2743982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Hielera</w:t>
            </w:r>
          </w:p>
        </w:tc>
        <w:tc>
          <w:tcPr>
            <w:tcW w:w="3201" w:type="dxa"/>
            <w:shd w:val="clear" w:color="000000" w:fill="FFFFFF"/>
            <w:vAlign w:val="center"/>
            <w:hideMark/>
          </w:tcPr>
          <w:p w14:paraId="67304AB5"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Blanca de Unicel Medidas: 40cm de Largo x 30 cm de Ancho x 30 cm de Alto. 23 litros. Contenedor térmico.</w:t>
            </w:r>
          </w:p>
        </w:tc>
        <w:tc>
          <w:tcPr>
            <w:tcW w:w="1259" w:type="dxa"/>
            <w:shd w:val="clear" w:color="000000" w:fill="FFFFFF"/>
            <w:vAlign w:val="center"/>
            <w:hideMark/>
          </w:tcPr>
          <w:p w14:paraId="42AEF35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4CBA5EE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24D74E8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28758C35" w14:textId="77777777" w:rsidTr="00F01F67">
        <w:trPr>
          <w:trHeight w:val="1155"/>
        </w:trPr>
        <w:tc>
          <w:tcPr>
            <w:tcW w:w="640" w:type="dxa"/>
            <w:vMerge/>
            <w:vAlign w:val="center"/>
            <w:hideMark/>
          </w:tcPr>
          <w:p w14:paraId="1F9A6DC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271BA1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27</w:t>
            </w:r>
          </w:p>
        </w:tc>
        <w:tc>
          <w:tcPr>
            <w:tcW w:w="800" w:type="dxa"/>
            <w:shd w:val="clear" w:color="000000" w:fill="FFFFFF"/>
            <w:noWrap/>
            <w:vAlign w:val="center"/>
            <w:hideMark/>
          </w:tcPr>
          <w:p w14:paraId="5FFBEB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E75398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522BC3E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Kit </w:t>
            </w:r>
            <w:proofErr w:type="spellStart"/>
            <w:r w:rsidRPr="00090E0B">
              <w:rPr>
                <w:rFonts w:asciiTheme="minorHAnsi" w:eastAsia="Times New Roman" w:hAnsiTheme="minorHAnsi" w:cstheme="minorHAnsi"/>
                <w:sz w:val="15"/>
                <w:szCs w:val="15"/>
                <w:lang w:eastAsia="es-MX"/>
              </w:rPr>
              <w:t>enterolert</w:t>
            </w:r>
            <w:proofErr w:type="spellEnd"/>
          </w:p>
        </w:tc>
        <w:tc>
          <w:tcPr>
            <w:tcW w:w="3201" w:type="dxa"/>
            <w:shd w:val="clear" w:color="000000" w:fill="FFFFFF"/>
            <w:vAlign w:val="center"/>
            <w:hideMark/>
          </w:tcPr>
          <w:p w14:paraId="740878E5"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REACTIVOS Y MATERIAL PARA DETERMINAR ENTEROCOCOS FECALES EN AGUA DE MAR.EL KIT CONSISTE EN UNA CAJA CON 200 SUSTRATOS CROMOGÉNICOS Y 2 CAJAS CON 100 CHAROLAS (C/U) DE INCUBACIÓN QUANTI-TRAY 2000 DE 97 POZOS.</w:t>
            </w:r>
          </w:p>
        </w:tc>
        <w:tc>
          <w:tcPr>
            <w:tcW w:w="1259" w:type="dxa"/>
            <w:shd w:val="clear" w:color="000000" w:fill="FFFFFF"/>
            <w:vAlign w:val="center"/>
            <w:hideMark/>
          </w:tcPr>
          <w:p w14:paraId="0412D7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61E4783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Kit</w:t>
            </w:r>
          </w:p>
        </w:tc>
        <w:tc>
          <w:tcPr>
            <w:tcW w:w="700" w:type="dxa"/>
            <w:shd w:val="clear" w:color="000000" w:fill="FFFFFF"/>
            <w:noWrap/>
            <w:vAlign w:val="center"/>
            <w:hideMark/>
          </w:tcPr>
          <w:p w14:paraId="14E4CC1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4330383" w14:textId="77777777" w:rsidTr="00F01F67">
        <w:trPr>
          <w:trHeight w:val="330"/>
        </w:trPr>
        <w:tc>
          <w:tcPr>
            <w:tcW w:w="640" w:type="dxa"/>
            <w:vMerge/>
            <w:vAlign w:val="center"/>
            <w:hideMark/>
          </w:tcPr>
          <w:p w14:paraId="4090938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578D72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28</w:t>
            </w:r>
          </w:p>
        </w:tc>
        <w:tc>
          <w:tcPr>
            <w:tcW w:w="800" w:type="dxa"/>
            <w:shd w:val="clear" w:color="000000" w:fill="FFFFFF"/>
            <w:noWrap/>
            <w:vAlign w:val="center"/>
            <w:hideMark/>
          </w:tcPr>
          <w:p w14:paraId="07E2814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17857A2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25501</w:t>
            </w:r>
          </w:p>
        </w:tc>
        <w:tc>
          <w:tcPr>
            <w:tcW w:w="1180" w:type="dxa"/>
            <w:shd w:val="clear" w:color="000000" w:fill="FFFFFF"/>
            <w:vAlign w:val="center"/>
            <w:hideMark/>
          </w:tcPr>
          <w:p w14:paraId="76ABCDF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Bascula digital</w:t>
            </w:r>
          </w:p>
        </w:tc>
        <w:tc>
          <w:tcPr>
            <w:tcW w:w="3201" w:type="dxa"/>
            <w:shd w:val="clear" w:color="000000" w:fill="FFFFFF"/>
            <w:vAlign w:val="center"/>
            <w:hideMark/>
          </w:tcPr>
          <w:p w14:paraId="380A0FA5"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proofErr w:type="spellStart"/>
            <w:r w:rsidRPr="00090E0B">
              <w:rPr>
                <w:rFonts w:asciiTheme="minorHAnsi" w:eastAsia="Times New Roman" w:hAnsiTheme="minorHAnsi" w:cstheme="minorHAnsi"/>
                <w:sz w:val="15"/>
                <w:szCs w:val="15"/>
                <w:lang w:eastAsia="es-MX"/>
              </w:rPr>
              <w:t>Gramera</w:t>
            </w:r>
            <w:proofErr w:type="spellEnd"/>
            <w:r w:rsidRPr="00090E0B">
              <w:rPr>
                <w:rFonts w:asciiTheme="minorHAnsi" w:eastAsia="Times New Roman" w:hAnsiTheme="minorHAnsi" w:cstheme="minorHAnsi"/>
                <w:sz w:val="15"/>
                <w:szCs w:val="15"/>
                <w:lang w:eastAsia="es-MX"/>
              </w:rPr>
              <w:t xml:space="preserve"> De Alta Precisión Recargable 1g/10kg</w:t>
            </w:r>
          </w:p>
        </w:tc>
        <w:tc>
          <w:tcPr>
            <w:tcW w:w="1259" w:type="dxa"/>
            <w:shd w:val="clear" w:color="000000" w:fill="FFFFFF"/>
            <w:vAlign w:val="center"/>
            <w:hideMark/>
          </w:tcPr>
          <w:p w14:paraId="7506F15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2665DD5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Pieza</w:t>
            </w:r>
          </w:p>
        </w:tc>
        <w:tc>
          <w:tcPr>
            <w:tcW w:w="700" w:type="dxa"/>
            <w:shd w:val="clear" w:color="000000" w:fill="FFFFFF"/>
            <w:noWrap/>
            <w:vAlign w:val="center"/>
            <w:hideMark/>
          </w:tcPr>
          <w:p w14:paraId="2CE83B2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r>
      <w:tr w:rsidR="003931D0" w:rsidRPr="00090E0B" w14:paraId="790FC438" w14:textId="77777777" w:rsidTr="00F01F67">
        <w:trPr>
          <w:trHeight w:val="330"/>
        </w:trPr>
        <w:tc>
          <w:tcPr>
            <w:tcW w:w="640" w:type="dxa"/>
            <w:vMerge/>
            <w:vAlign w:val="center"/>
            <w:hideMark/>
          </w:tcPr>
          <w:p w14:paraId="141AB47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F895C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29</w:t>
            </w:r>
          </w:p>
        </w:tc>
        <w:tc>
          <w:tcPr>
            <w:tcW w:w="800" w:type="dxa"/>
            <w:shd w:val="clear" w:color="000000" w:fill="FFFFFF"/>
            <w:noWrap/>
            <w:vAlign w:val="center"/>
            <w:hideMark/>
          </w:tcPr>
          <w:p w14:paraId="33BE859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2F1843C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25901</w:t>
            </w:r>
          </w:p>
        </w:tc>
        <w:tc>
          <w:tcPr>
            <w:tcW w:w="1180" w:type="dxa"/>
            <w:shd w:val="clear" w:color="000000" w:fill="FFFFFF"/>
            <w:vAlign w:val="center"/>
            <w:hideMark/>
          </w:tcPr>
          <w:p w14:paraId="50EE0E0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Hipoclorito de Calcio</w:t>
            </w:r>
          </w:p>
        </w:tc>
        <w:tc>
          <w:tcPr>
            <w:tcW w:w="3201" w:type="dxa"/>
            <w:shd w:val="clear" w:color="000000" w:fill="FFFFFF"/>
            <w:vAlign w:val="center"/>
            <w:hideMark/>
          </w:tcPr>
          <w:p w14:paraId="579CF45D"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Cuñetes de 45 kg cada uno que contiene 65 % de cloro</w:t>
            </w:r>
          </w:p>
        </w:tc>
        <w:tc>
          <w:tcPr>
            <w:tcW w:w="1259" w:type="dxa"/>
            <w:shd w:val="clear" w:color="000000" w:fill="FFFFFF"/>
            <w:vAlign w:val="center"/>
            <w:hideMark/>
          </w:tcPr>
          <w:p w14:paraId="3B577B1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261ACD8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Cuñete</w:t>
            </w:r>
          </w:p>
        </w:tc>
        <w:tc>
          <w:tcPr>
            <w:tcW w:w="700" w:type="dxa"/>
            <w:shd w:val="clear" w:color="000000" w:fill="FFFFFF"/>
            <w:noWrap/>
            <w:vAlign w:val="center"/>
            <w:hideMark/>
          </w:tcPr>
          <w:p w14:paraId="6D4B33D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D18C431" w14:textId="77777777" w:rsidTr="00F01F67">
        <w:trPr>
          <w:trHeight w:val="330"/>
        </w:trPr>
        <w:tc>
          <w:tcPr>
            <w:tcW w:w="640" w:type="dxa"/>
            <w:vMerge/>
            <w:vAlign w:val="center"/>
            <w:hideMark/>
          </w:tcPr>
          <w:p w14:paraId="6CE79CB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C74FD5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30</w:t>
            </w:r>
          </w:p>
        </w:tc>
        <w:tc>
          <w:tcPr>
            <w:tcW w:w="800" w:type="dxa"/>
            <w:shd w:val="clear" w:color="000000" w:fill="FFFFFF"/>
            <w:noWrap/>
            <w:vAlign w:val="center"/>
            <w:hideMark/>
          </w:tcPr>
          <w:p w14:paraId="7F28B89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583F6B7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25901</w:t>
            </w:r>
          </w:p>
        </w:tc>
        <w:tc>
          <w:tcPr>
            <w:tcW w:w="1180" w:type="dxa"/>
            <w:shd w:val="clear" w:color="000000" w:fill="FFFFFF"/>
            <w:vAlign w:val="center"/>
            <w:hideMark/>
          </w:tcPr>
          <w:p w14:paraId="140A03E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 Plata Coloidal</w:t>
            </w:r>
          </w:p>
        </w:tc>
        <w:tc>
          <w:tcPr>
            <w:tcW w:w="3201" w:type="dxa"/>
            <w:shd w:val="clear" w:color="000000" w:fill="FFFFFF"/>
            <w:vAlign w:val="center"/>
            <w:hideMark/>
          </w:tcPr>
          <w:p w14:paraId="5F4488B0"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Frascos de 30 ml de plata coloidal al 0.36 % </w:t>
            </w:r>
          </w:p>
        </w:tc>
        <w:tc>
          <w:tcPr>
            <w:tcW w:w="1259" w:type="dxa"/>
            <w:shd w:val="clear" w:color="000000" w:fill="FFFFFF"/>
            <w:vAlign w:val="center"/>
            <w:hideMark/>
          </w:tcPr>
          <w:p w14:paraId="633CA49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28845C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Frasco</w:t>
            </w:r>
          </w:p>
        </w:tc>
        <w:tc>
          <w:tcPr>
            <w:tcW w:w="700" w:type="dxa"/>
            <w:shd w:val="clear" w:color="000000" w:fill="FFFFFF"/>
            <w:noWrap/>
            <w:vAlign w:val="center"/>
            <w:hideMark/>
          </w:tcPr>
          <w:p w14:paraId="78CC34F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8000</w:t>
            </w:r>
          </w:p>
        </w:tc>
      </w:tr>
      <w:tr w:rsidR="003931D0" w:rsidRPr="00090E0B" w14:paraId="17B0E54A" w14:textId="77777777" w:rsidTr="00F01F67">
        <w:trPr>
          <w:trHeight w:val="330"/>
        </w:trPr>
        <w:tc>
          <w:tcPr>
            <w:tcW w:w="640" w:type="dxa"/>
            <w:vMerge/>
            <w:vAlign w:val="center"/>
            <w:hideMark/>
          </w:tcPr>
          <w:p w14:paraId="4A2B6B5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EC18C6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31</w:t>
            </w:r>
          </w:p>
        </w:tc>
        <w:tc>
          <w:tcPr>
            <w:tcW w:w="800" w:type="dxa"/>
            <w:shd w:val="clear" w:color="000000" w:fill="FFFFFF"/>
            <w:noWrap/>
            <w:vAlign w:val="center"/>
            <w:hideMark/>
          </w:tcPr>
          <w:p w14:paraId="6234DE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COESPRIS</w:t>
            </w:r>
          </w:p>
        </w:tc>
        <w:tc>
          <w:tcPr>
            <w:tcW w:w="700" w:type="dxa"/>
            <w:shd w:val="clear" w:color="000000" w:fill="FFFFFF"/>
            <w:noWrap/>
            <w:vAlign w:val="center"/>
            <w:hideMark/>
          </w:tcPr>
          <w:p w14:paraId="2142274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25901</w:t>
            </w:r>
          </w:p>
        </w:tc>
        <w:tc>
          <w:tcPr>
            <w:tcW w:w="1180" w:type="dxa"/>
            <w:shd w:val="clear" w:color="000000" w:fill="FFFFFF"/>
            <w:vAlign w:val="center"/>
            <w:hideMark/>
          </w:tcPr>
          <w:p w14:paraId="01EA158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 Plata Coloidal</w:t>
            </w:r>
          </w:p>
        </w:tc>
        <w:tc>
          <w:tcPr>
            <w:tcW w:w="3201" w:type="dxa"/>
            <w:shd w:val="clear" w:color="000000" w:fill="FFFFFF"/>
            <w:vAlign w:val="center"/>
            <w:hideMark/>
          </w:tcPr>
          <w:p w14:paraId="0C47C49E"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Frascos de 30 ml de plata coloidal al 0.36 % </w:t>
            </w:r>
          </w:p>
        </w:tc>
        <w:tc>
          <w:tcPr>
            <w:tcW w:w="1259" w:type="dxa"/>
            <w:shd w:val="clear" w:color="000000" w:fill="FFFFFF"/>
            <w:vAlign w:val="center"/>
            <w:hideMark/>
          </w:tcPr>
          <w:p w14:paraId="384E913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año de caducidad mínima a la entrega </w:t>
            </w:r>
          </w:p>
        </w:tc>
        <w:tc>
          <w:tcPr>
            <w:tcW w:w="859" w:type="dxa"/>
            <w:shd w:val="clear" w:color="000000" w:fill="FFFFFF"/>
            <w:vAlign w:val="center"/>
            <w:hideMark/>
          </w:tcPr>
          <w:p w14:paraId="3925646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Frasco</w:t>
            </w:r>
          </w:p>
        </w:tc>
        <w:tc>
          <w:tcPr>
            <w:tcW w:w="700" w:type="dxa"/>
            <w:shd w:val="clear" w:color="000000" w:fill="FFFFFF"/>
            <w:noWrap/>
            <w:vAlign w:val="center"/>
            <w:hideMark/>
          </w:tcPr>
          <w:p w14:paraId="6A88A86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2227</w:t>
            </w:r>
          </w:p>
        </w:tc>
      </w:tr>
      <w:tr w:rsidR="003931D0" w:rsidRPr="00090E0B" w14:paraId="33946AB4" w14:textId="77777777" w:rsidTr="00F01F67">
        <w:trPr>
          <w:trHeight w:val="990"/>
        </w:trPr>
        <w:tc>
          <w:tcPr>
            <w:tcW w:w="640" w:type="dxa"/>
            <w:vMerge/>
            <w:vAlign w:val="center"/>
            <w:hideMark/>
          </w:tcPr>
          <w:p w14:paraId="7858FD0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8EF074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32</w:t>
            </w:r>
          </w:p>
        </w:tc>
        <w:tc>
          <w:tcPr>
            <w:tcW w:w="800" w:type="dxa"/>
            <w:shd w:val="clear" w:color="000000" w:fill="FFFFFF"/>
            <w:vAlign w:val="center"/>
            <w:hideMark/>
          </w:tcPr>
          <w:p w14:paraId="54F5EDB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9ACE8D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796E0AE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Agar nutritivo   </w:t>
            </w:r>
          </w:p>
        </w:tc>
        <w:tc>
          <w:tcPr>
            <w:tcW w:w="3201" w:type="dxa"/>
            <w:shd w:val="clear" w:color="000000" w:fill="FFFFFF"/>
            <w:vAlign w:val="center"/>
            <w:hideMark/>
          </w:tcPr>
          <w:p w14:paraId="0DA5F93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Deshidratado; incluir certificado de análisis (COO/COA) y hoja de datos de seguridad (SDS o MSDS) 2.- INGREDIENTES: </w:t>
            </w:r>
            <w:proofErr w:type="gramStart"/>
            <w:r w:rsidRPr="00090E0B">
              <w:rPr>
                <w:rFonts w:asciiTheme="minorHAnsi" w:eastAsia="Times New Roman" w:hAnsiTheme="minorHAnsi" w:cstheme="minorHAnsi"/>
                <w:color w:val="000000"/>
                <w:sz w:val="15"/>
                <w:szCs w:val="15"/>
                <w:lang w:eastAsia="es-MX"/>
              </w:rPr>
              <w:t>agar ,extracto</w:t>
            </w:r>
            <w:proofErr w:type="gramEnd"/>
            <w:r w:rsidRPr="00090E0B">
              <w:rPr>
                <w:rFonts w:asciiTheme="minorHAnsi" w:eastAsia="Times New Roman" w:hAnsiTheme="minorHAnsi" w:cstheme="minorHAnsi"/>
                <w:color w:val="000000"/>
                <w:sz w:val="15"/>
                <w:szCs w:val="15"/>
                <w:lang w:eastAsia="es-MX"/>
              </w:rPr>
              <w:t xml:space="preserve"> de carne o levadura, peptona. 3.- REFERENCIA: Marca: </w:t>
            </w:r>
            <w:proofErr w:type="spellStart"/>
            <w:proofErr w:type="gramStart"/>
            <w:r w:rsidRPr="00090E0B">
              <w:rPr>
                <w:rFonts w:asciiTheme="minorHAnsi" w:eastAsia="Times New Roman" w:hAnsiTheme="minorHAnsi" w:cstheme="minorHAnsi"/>
                <w:color w:val="000000"/>
                <w:sz w:val="15"/>
                <w:szCs w:val="15"/>
                <w:lang w:eastAsia="es-MX"/>
              </w:rPr>
              <w:t>millipore</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Num.producto</w:t>
            </w:r>
            <w:proofErr w:type="spellEnd"/>
            <w:proofErr w:type="gramEnd"/>
            <w:r w:rsidRPr="00090E0B">
              <w:rPr>
                <w:rFonts w:asciiTheme="minorHAnsi" w:eastAsia="Times New Roman" w:hAnsiTheme="minorHAnsi" w:cstheme="minorHAnsi"/>
                <w:color w:val="000000"/>
                <w:sz w:val="15"/>
                <w:szCs w:val="15"/>
                <w:lang w:eastAsia="es-MX"/>
              </w:rPr>
              <w:t>: 105450</w:t>
            </w:r>
          </w:p>
        </w:tc>
        <w:tc>
          <w:tcPr>
            <w:tcW w:w="1259" w:type="dxa"/>
            <w:shd w:val="clear" w:color="000000" w:fill="FFFFFF"/>
            <w:vAlign w:val="center"/>
            <w:hideMark/>
          </w:tcPr>
          <w:p w14:paraId="3355B79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Entrega única</w:t>
            </w:r>
            <w:r w:rsidRPr="00090E0B">
              <w:rPr>
                <w:rFonts w:asciiTheme="minorHAnsi" w:eastAsia="Times New Roman" w:hAnsiTheme="minorHAnsi" w:cstheme="minorHAnsi"/>
                <w:color w:val="000000"/>
                <w:sz w:val="15"/>
                <w:szCs w:val="15"/>
                <w:lang w:eastAsia="es-MX"/>
              </w:rPr>
              <w:br/>
              <w:t xml:space="preserve">2.- 1 año de caducidad mínima a la entrega </w:t>
            </w:r>
          </w:p>
        </w:tc>
        <w:tc>
          <w:tcPr>
            <w:tcW w:w="859" w:type="dxa"/>
            <w:shd w:val="clear" w:color="000000" w:fill="FFFFFF"/>
            <w:vAlign w:val="center"/>
            <w:hideMark/>
          </w:tcPr>
          <w:p w14:paraId="7A70560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2A0F2E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184EEF20" w14:textId="77777777" w:rsidTr="00F01F67">
        <w:trPr>
          <w:trHeight w:val="1485"/>
        </w:trPr>
        <w:tc>
          <w:tcPr>
            <w:tcW w:w="640" w:type="dxa"/>
            <w:vMerge/>
            <w:vAlign w:val="center"/>
            <w:hideMark/>
          </w:tcPr>
          <w:p w14:paraId="5FCE57D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A0D259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33</w:t>
            </w:r>
          </w:p>
        </w:tc>
        <w:tc>
          <w:tcPr>
            <w:tcW w:w="800" w:type="dxa"/>
            <w:shd w:val="clear" w:color="000000" w:fill="FFFFFF"/>
            <w:vAlign w:val="center"/>
            <w:hideMark/>
          </w:tcPr>
          <w:p w14:paraId="356781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EDAF4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0F012C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citrato de </w:t>
            </w:r>
            <w:proofErr w:type="spellStart"/>
            <w:r w:rsidRPr="00090E0B">
              <w:rPr>
                <w:rFonts w:asciiTheme="minorHAnsi" w:eastAsia="Times New Roman" w:hAnsiTheme="minorHAnsi" w:cstheme="minorHAnsi"/>
                <w:color w:val="000000"/>
                <w:sz w:val="15"/>
                <w:szCs w:val="15"/>
                <w:lang w:eastAsia="es-MX"/>
              </w:rPr>
              <w:t>Koser</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650D565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Fosfato </w:t>
            </w:r>
            <w:proofErr w:type="spellStart"/>
            <w:r w:rsidRPr="00090E0B">
              <w:rPr>
                <w:rFonts w:asciiTheme="minorHAnsi" w:eastAsia="Times New Roman" w:hAnsiTheme="minorHAnsi" w:cstheme="minorHAnsi"/>
                <w:color w:val="000000"/>
                <w:sz w:val="15"/>
                <w:szCs w:val="15"/>
                <w:lang w:eastAsia="es-MX"/>
              </w:rPr>
              <w:t>Monopotásico</w:t>
            </w:r>
            <w:proofErr w:type="spellEnd"/>
            <w:r w:rsidRPr="00090E0B">
              <w:rPr>
                <w:rFonts w:asciiTheme="minorHAnsi" w:eastAsia="Times New Roman" w:hAnsiTheme="minorHAnsi" w:cstheme="minorHAnsi"/>
                <w:color w:val="000000"/>
                <w:sz w:val="15"/>
                <w:szCs w:val="15"/>
                <w:lang w:eastAsia="es-MX"/>
              </w:rPr>
              <w:t xml:space="preserve">, Fosfato de Sodio y Amonio </w:t>
            </w:r>
            <w:proofErr w:type="spellStart"/>
            <w:r w:rsidRPr="00090E0B">
              <w:rPr>
                <w:rFonts w:asciiTheme="minorHAnsi" w:eastAsia="Times New Roman" w:hAnsiTheme="minorHAnsi" w:cstheme="minorHAnsi"/>
                <w:color w:val="000000"/>
                <w:sz w:val="15"/>
                <w:szCs w:val="15"/>
                <w:lang w:eastAsia="es-MX"/>
              </w:rPr>
              <w:t>dibasico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tetrahidratado</w:t>
            </w:r>
            <w:proofErr w:type="spellEnd"/>
            <w:r w:rsidRPr="00090E0B">
              <w:rPr>
                <w:rFonts w:asciiTheme="minorHAnsi" w:eastAsia="Times New Roman" w:hAnsiTheme="minorHAnsi" w:cstheme="minorHAnsi"/>
                <w:color w:val="000000"/>
                <w:sz w:val="15"/>
                <w:szCs w:val="15"/>
                <w:lang w:eastAsia="es-MX"/>
              </w:rPr>
              <w:t xml:space="preserve">, Sulfato de Magnesio </w:t>
            </w:r>
            <w:proofErr w:type="spellStart"/>
            <w:r w:rsidRPr="00090E0B">
              <w:rPr>
                <w:rFonts w:asciiTheme="minorHAnsi" w:eastAsia="Times New Roman" w:hAnsiTheme="minorHAnsi" w:cstheme="minorHAnsi"/>
                <w:color w:val="000000"/>
                <w:sz w:val="15"/>
                <w:szCs w:val="15"/>
                <w:lang w:eastAsia="es-MX"/>
              </w:rPr>
              <w:t>heptahidratado</w:t>
            </w:r>
            <w:proofErr w:type="spellEnd"/>
            <w:r w:rsidRPr="00090E0B">
              <w:rPr>
                <w:rFonts w:asciiTheme="minorHAnsi" w:eastAsia="Times New Roman" w:hAnsiTheme="minorHAnsi" w:cstheme="minorHAnsi"/>
                <w:color w:val="000000"/>
                <w:sz w:val="15"/>
                <w:szCs w:val="15"/>
                <w:lang w:eastAsia="es-MX"/>
              </w:rPr>
              <w:t>, Citrato de Sodio</w:t>
            </w:r>
            <w:r w:rsidRPr="00090E0B">
              <w:rPr>
                <w:rFonts w:asciiTheme="minorHAnsi" w:eastAsia="Times New Roman" w:hAnsiTheme="minorHAnsi" w:cstheme="minorHAnsi"/>
                <w:color w:val="000000"/>
                <w:sz w:val="15"/>
                <w:szCs w:val="15"/>
                <w:lang w:eastAsia="es-MX"/>
              </w:rPr>
              <w:br/>
              <w:t xml:space="preserve">3.- REFERENCIA:  Caldo Citrato de </w:t>
            </w:r>
            <w:proofErr w:type="spellStart"/>
            <w:proofErr w:type="gramStart"/>
            <w:r w:rsidRPr="00090E0B">
              <w:rPr>
                <w:rFonts w:asciiTheme="minorHAnsi" w:eastAsia="Times New Roman" w:hAnsiTheme="minorHAnsi" w:cstheme="minorHAnsi"/>
                <w:color w:val="000000"/>
                <w:sz w:val="15"/>
                <w:szCs w:val="15"/>
                <w:lang w:eastAsia="es-MX"/>
              </w:rPr>
              <w:t>Koser</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 Marca: BD </w:t>
            </w:r>
            <w:proofErr w:type="spellStart"/>
            <w:r w:rsidRPr="00090E0B">
              <w:rPr>
                <w:rFonts w:asciiTheme="minorHAnsi" w:eastAsia="Times New Roman" w:hAnsiTheme="minorHAnsi" w:cstheme="minorHAnsi"/>
                <w:color w:val="000000"/>
                <w:sz w:val="15"/>
                <w:szCs w:val="15"/>
                <w:lang w:eastAsia="es-MX"/>
              </w:rPr>
              <w:t>Bioxon</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Num.producto</w:t>
            </w:r>
            <w:proofErr w:type="spellEnd"/>
            <w:r w:rsidRPr="00090E0B">
              <w:rPr>
                <w:rFonts w:asciiTheme="minorHAnsi" w:eastAsia="Times New Roman" w:hAnsiTheme="minorHAnsi" w:cstheme="minorHAnsi"/>
                <w:color w:val="000000"/>
                <w:sz w:val="15"/>
                <w:szCs w:val="15"/>
                <w:lang w:eastAsia="es-MX"/>
              </w:rPr>
              <w:t>: 212994</w:t>
            </w:r>
          </w:p>
        </w:tc>
        <w:tc>
          <w:tcPr>
            <w:tcW w:w="1259" w:type="dxa"/>
            <w:shd w:val="clear" w:color="000000" w:fill="FFFFFF"/>
            <w:vAlign w:val="center"/>
            <w:hideMark/>
          </w:tcPr>
          <w:p w14:paraId="4BB690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5CF048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1EE917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CA47D3D" w14:textId="77777777" w:rsidTr="00F01F67">
        <w:trPr>
          <w:trHeight w:val="1155"/>
        </w:trPr>
        <w:tc>
          <w:tcPr>
            <w:tcW w:w="640" w:type="dxa"/>
            <w:vMerge/>
            <w:vAlign w:val="center"/>
            <w:hideMark/>
          </w:tcPr>
          <w:p w14:paraId="27386C4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A9DB3F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34</w:t>
            </w:r>
          </w:p>
        </w:tc>
        <w:tc>
          <w:tcPr>
            <w:tcW w:w="800" w:type="dxa"/>
            <w:shd w:val="clear" w:color="000000" w:fill="FFFFFF"/>
            <w:vAlign w:val="center"/>
            <w:hideMark/>
          </w:tcPr>
          <w:p w14:paraId="4F0E91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CE27CD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7DD67B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EC (E. </w:t>
            </w:r>
            <w:proofErr w:type="spellStart"/>
            <w:r w:rsidRPr="00090E0B">
              <w:rPr>
                <w:rFonts w:asciiTheme="minorHAnsi" w:eastAsia="Times New Roman" w:hAnsiTheme="minorHAnsi" w:cstheme="minorHAnsi"/>
                <w:color w:val="000000"/>
                <w:sz w:val="15"/>
                <w:szCs w:val="15"/>
                <w:lang w:eastAsia="es-MX"/>
              </w:rPr>
              <w:t>coli</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23E0456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proofErr w:type="spellStart"/>
            <w:r w:rsidRPr="00090E0B">
              <w:rPr>
                <w:rFonts w:asciiTheme="minorHAnsi" w:eastAsia="Times New Roman" w:hAnsiTheme="minorHAnsi" w:cstheme="minorHAnsi"/>
                <w:color w:val="000000"/>
                <w:sz w:val="15"/>
                <w:szCs w:val="15"/>
                <w:lang w:eastAsia="es-MX"/>
              </w:rPr>
              <w:t>Tripticasa</w:t>
            </w:r>
            <w:proofErr w:type="spellEnd"/>
            <w:r w:rsidRPr="00090E0B">
              <w:rPr>
                <w:rFonts w:asciiTheme="minorHAnsi" w:eastAsia="Times New Roman" w:hAnsiTheme="minorHAnsi" w:cstheme="minorHAnsi"/>
                <w:color w:val="000000"/>
                <w:sz w:val="15"/>
                <w:szCs w:val="15"/>
                <w:lang w:eastAsia="es-MX"/>
              </w:rPr>
              <w:t xml:space="preserve"> o </w:t>
            </w:r>
            <w:proofErr w:type="spellStart"/>
            <w:r w:rsidRPr="00090E0B">
              <w:rPr>
                <w:rFonts w:asciiTheme="minorHAnsi" w:eastAsia="Times New Roman" w:hAnsiTheme="minorHAnsi" w:cstheme="minorHAnsi"/>
                <w:color w:val="000000"/>
                <w:sz w:val="15"/>
                <w:szCs w:val="15"/>
                <w:lang w:eastAsia="es-MX"/>
              </w:rPr>
              <w:t>triptosa</w:t>
            </w:r>
            <w:proofErr w:type="spellEnd"/>
            <w:r w:rsidRPr="00090E0B">
              <w:rPr>
                <w:rFonts w:asciiTheme="minorHAnsi" w:eastAsia="Times New Roman" w:hAnsiTheme="minorHAnsi" w:cstheme="minorHAnsi"/>
                <w:color w:val="000000"/>
                <w:sz w:val="15"/>
                <w:szCs w:val="15"/>
                <w:lang w:eastAsia="es-MX"/>
              </w:rPr>
              <w:t xml:space="preserve">, Sales biliares n.º 3, lactosa, fosfato dipotásico, </w:t>
            </w:r>
            <w:proofErr w:type="spellStart"/>
            <w:r w:rsidRPr="00090E0B">
              <w:rPr>
                <w:rFonts w:asciiTheme="minorHAnsi" w:eastAsia="Times New Roman" w:hAnsiTheme="minorHAnsi" w:cstheme="minorHAnsi"/>
                <w:color w:val="000000"/>
                <w:sz w:val="15"/>
                <w:szCs w:val="15"/>
                <w:lang w:eastAsia="es-MX"/>
              </w:rPr>
              <w:t>fostato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monopotásico</w:t>
            </w:r>
            <w:proofErr w:type="spellEnd"/>
            <w:r w:rsidRPr="00090E0B">
              <w:rPr>
                <w:rFonts w:asciiTheme="minorHAnsi" w:eastAsia="Times New Roman" w:hAnsiTheme="minorHAnsi" w:cstheme="minorHAnsi"/>
                <w:color w:val="000000"/>
                <w:sz w:val="15"/>
                <w:szCs w:val="15"/>
                <w:lang w:eastAsia="es-MX"/>
              </w:rPr>
              <w:t>, cloruro de sodio</w:t>
            </w:r>
          </w:p>
        </w:tc>
        <w:tc>
          <w:tcPr>
            <w:tcW w:w="1259" w:type="dxa"/>
            <w:shd w:val="clear" w:color="000000" w:fill="FFFFFF"/>
            <w:vAlign w:val="center"/>
            <w:hideMark/>
          </w:tcPr>
          <w:p w14:paraId="6DD422B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E43ADB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56B9E4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7C4D2CDF" w14:textId="77777777" w:rsidTr="00F01F67">
        <w:trPr>
          <w:trHeight w:val="1815"/>
        </w:trPr>
        <w:tc>
          <w:tcPr>
            <w:tcW w:w="640" w:type="dxa"/>
            <w:vMerge/>
            <w:vAlign w:val="center"/>
            <w:hideMark/>
          </w:tcPr>
          <w:p w14:paraId="1D65466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14AD4E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35</w:t>
            </w:r>
          </w:p>
        </w:tc>
        <w:tc>
          <w:tcPr>
            <w:tcW w:w="800" w:type="dxa"/>
            <w:shd w:val="clear" w:color="000000" w:fill="FFFFFF"/>
            <w:vAlign w:val="center"/>
            <w:hideMark/>
          </w:tcPr>
          <w:p w14:paraId="3ED77D7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BF3F66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940703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glutamato con minerales modificado (MMGB)</w:t>
            </w:r>
          </w:p>
        </w:tc>
        <w:tc>
          <w:tcPr>
            <w:tcW w:w="3201" w:type="dxa"/>
            <w:shd w:val="clear" w:color="000000" w:fill="FFFFFF"/>
            <w:vAlign w:val="center"/>
            <w:hideMark/>
          </w:tcPr>
          <w:p w14:paraId="081C9FB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2.- INGREDIENTES: Glutamato de sodio (</w:t>
            </w:r>
            <w:proofErr w:type="spellStart"/>
            <w:r w:rsidRPr="00090E0B">
              <w:rPr>
                <w:rFonts w:asciiTheme="minorHAnsi" w:eastAsia="Times New Roman" w:hAnsiTheme="minorHAnsi" w:cstheme="minorHAnsi"/>
                <w:color w:val="000000"/>
                <w:sz w:val="15"/>
                <w:szCs w:val="15"/>
                <w:lang w:eastAsia="es-MX"/>
              </w:rPr>
              <w:t>Oxoid</w:t>
            </w:r>
            <w:proofErr w:type="spellEnd"/>
            <w:r w:rsidRPr="00090E0B">
              <w:rPr>
                <w:rFonts w:asciiTheme="minorHAnsi" w:eastAsia="Times New Roman" w:hAnsiTheme="minorHAnsi" w:cstheme="minorHAnsi"/>
                <w:color w:val="000000"/>
                <w:sz w:val="15"/>
                <w:szCs w:val="15"/>
                <w:lang w:eastAsia="es-MX"/>
              </w:rPr>
              <w:t xml:space="preserve"> L124), Lactosa, Formato de sodio, L-Cisteína, </w:t>
            </w:r>
            <w:proofErr w:type="gramStart"/>
            <w:r w:rsidRPr="00090E0B">
              <w:rPr>
                <w:rFonts w:asciiTheme="minorHAnsi" w:eastAsia="Times New Roman" w:hAnsiTheme="minorHAnsi" w:cstheme="minorHAnsi"/>
                <w:color w:val="000000"/>
                <w:sz w:val="15"/>
                <w:szCs w:val="15"/>
                <w:lang w:eastAsia="es-MX"/>
              </w:rPr>
              <w:t>L(</w:t>
            </w:r>
            <w:proofErr w:type="gramEnd"/>
            <w:r w:rsidRPr="00090E0B">
              <w:rPr>
                <w:rFonts w:asciiTheme="minorHAnsi" w:eastAsia="Times New Roman" w:hAnsiTheme="minorHAnsi" w:cstheme="minorHAnsi"/>
                <w:color w:val="000000"/>
                <w:sz w:val="15"/>
                <w:szCs w:val="15"/>
                <w:lang w:eastAsia="es-MX"/>
              </w:rPr>
              <w:t xml:space="preserve">-) Acido aspártico, L(+) - Arginina, Tiamina, Ácido nicotínico, Ácido </w:t>
            </w:r>
            <w:proofErr w:type="spellStart"/>
            <w:r w:rsidRPr="00090E0B">
              <w:rPr>
                <w:rFonts w:asciiTheme="minorHAnsi" w:eastAsia="Times New Roman" w:hAnsiTheme="minorHAnsi" w:cstheme="minorHAnsi"/>
                <w:color w:val="000000"/>
                <w:sz w:val="15"/>
                <w:szCs w:val="15"/>
                <w:lang w:eastAsia="es-MX"/>
              </w:rPr>
              <w:t>pantogénico</w:t>
            </w:r>
            <w:proofErr w:type="spellEnd"/>
            <w:r w:rsidRPr="00090E0B">
              <w:rPr>
                <w:rFonts w:asciiTheme="minorHAnsi" w:eastAsia="Times New Roman" w:hAnsiTheme="minorHAnsi" w:cstheme="minorHAnsi"/>
                <w:color w:val="000000"/>
                <w:sz w:val="15"/>
                <w:szCs w:val="15"/>
                <w:lang w:eastAsia="es-MX"/>
              </w:rPr>
              <w:t xml:space="preserve">, Sulfato de magnesio </w:t>
            </w:r>
            <w:proofErr w:type="spellStart"/>
            <w:r w:rsidRPr="00090E0B">
              <w:rPr>
                <w:rFonts w:asciiTheme="minorHAnsi" w:eastAsia="Times New Roman" w:hAnsiTheme="minorHAnsi" w:cstheme="minorHAnsi"/>
                <w:color w:val="000000"/>
                <w:sz w:val="15"/>
                <w:szCs w:val="15"/>
                <w:lang w:eastAsia="es-MX"/>
              </w:rPr>
              <w:t>septahidratado</w:t>
            </w:r>
            <w:proofErr w:type="spellEnd"/>
            <w:r w:rsidRPr="00090E0B">
              <w:rPr>
                <w:rFonts w:asciiTheme="minorHAnsi" w:eastAsia="Times New Roman" w:hAnsiTheme="minorHAnsi" w:cstheme="minorHAnsi"/>
                <w:color w:val="000000"/>
                <w:sz w:val="15"/>
                <w:szCs w:val="15"/>
                <w:lang w:eastAsia="es-MX"/>
              </w:rPr>
              <w:t xml:space="preserve">, Citrato de fierro III, Cloruro de calcio </w:t>
            </w:r>
            <w:proofErr w:type="spellStart"/>
            <w:r w:rsidRPr="00090E0B">
              <w:rPr>
                <w:rFonts w:asciiTheme="minorHAnsi" w:eastAsia="Times New Roman" w:hAnsiTheme="minorHAnsi" w:cstheme="minorHAnsi"/>
                <w:color w:val="000000"/>
                <w:sz w:val="15"/>
                <w:szCs w:val="15"/>
                <w:lang w:eastAsia="es-MX"/>
              </w:rPr>
              <w:t>dihidratado</w:t>
            </w:r>
            <w:proofErr w:type="spellEnd"/>
            <w:r w:rsidRPr="00090E0B">
              <w:rPr>
                <w:rFonts w:asciiTheme="minorHAnsi" w:eastAsia="Times New Roman" w:hAnsiTheme="minorHAnsi" w:cstheme="minorHAnsi"/>
                <w:color w:val="000000"/>
                <w:sz w:val="15"/>
                <w:szCs w:val="15"/>
                <w:lang w:eastAsia="es-MX"/>
              </w:rPr>
              <w:t>, Fosfato dipotásico, Púrpura de bromocresol, Cloruro de amonio</w:t>
            </w:r>
          </w:p>
        </w:tc>
        <w:tc>
          <w:tcPr>
            <w:tcW w:w="1259" w:type="dxa"/>
            <w:shd w:val="clear" w:color="000000" w:fill="FFFFFF"/>
            <w:vAlign w:val="center"/>
            <w:hideMark/>
          </w:tcPr>
          <w:p w14:paraId="4D27940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267CAD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2DE115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EC576DC" w14:textId="77777777" w:rsidTr="00F01F67">
        <w:trPr>
          <w:trHeight w:val="825"/>
        </w:trPr>
        <w:tc>
          <w:tcPr>
            <w:tcW w:w="640" w:type="dxa"/>
            <w:vMerge/>
            <w:vAlign w:val="center"/>
            <w:hideMark/>
          </w:tcPr>
          <w:p w14:paraId="37BF632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44C41B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36</w:t>
            </w:r>
          </w:p>
        </w:tc>
        <w:tc>
          <w:tcPr>
            <w:tcW w:w="800" w:type="dxa"/>
            <w:shd w:val="clear" w:color="000000" w:fill="FFFFFF"/>
            <w:vAlign w:val="center"/>
            <w:hideMark/>
          </w:tcPr>
          <w:p w14:paraId="3C81BBD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80FB6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DDD95E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spellStart"/>
            <w:r w:rsidRPr="00090E0B">
              <w:rPr>
                <w:rFonts w:asciiTheme="minorHAnsi" w:eastAsia="Times New Roman" w:hAnsiTheme="minorHAnsi" w:cstheme="minorHAnsi"/>
                <w:color w:val="000000"/>
                <w:sz w:val="15"/>
                <w:szCs w:val="15"/>
                <w:lang w:eastAsia="es-MX"/>
              </w:rPr>
              <w:t>lactosado</w:t>
            </w:r>
            <w:proofErr w:type="spellEnd"/>
          </w:p>
        </w:tc>
        <w:tc>
          <w:tcPr>
            <w:tcW w:w="3201" w:type="dxa"/>
            <w:shd w:val="clear" w:color="000000" w:fill="FFFFFF"/>
            <w:vAlign w:val="center"/>
            <w:hideMark/>
          </w:tcPr>
          <w:p w14:paraId="68CBA15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2.- INGREDIENTES: extracto de carne, peptona, lactosa</w:t>
            </w:r>
          </w:p>
        </w:tc>
        <w:tc>
          <w:tcPr>
            <w:tcW w:w="1259" w:type="dxa"/>
            <w:shd w:val="clear" w:color="000000" w:fill="FFFFFF"/>
            <w:vAlign w:val="center"/>
            <w:hideMark/>
          </w:tcPr>
          <w:p w14:paraId="66F9874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DC6C41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D5DB3B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6FFE4BF" w14:textId="77777777" w:rsidTr="00F01F67">
        <w:trPr>
          <w:trHeight w:val="1485"/>
        </w:trPr>
        <w:tc>
          <w:tcPr>
            <w:tcW w:w="640" w:type="dxa"/>
            <w:vMerge/>
            <w:vAlign w:val="center"/>
            <w:hideMark/>
          </w:tcPr>
          <w:p w14:paraId="686DB2E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75581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37</w:t>
            </w:r>
          </w:p>
        </w:tc>
        <w:tc>
          <w:tcPr>
            <w:tcW w:w="800" w:type="dxa"/>
            <w:shd w:val="clear" w:color="000000" w:fill="FFFFFF"/>
            <w:vAlign w:val="center"/>
            <w:hideMark/>
          </w:tcPr>
          <w:p w14:paraId="57C0E36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E02AE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BDB976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gramStart"/>
            <w:r w:rsidRPr="00090E0B">
              <w:rPr>
                <w:rFonts w:asciiTheme="minorHAnsi" w:eastAsia="Times New Roman" w:hAnsiTheme="minorHAnsi" w:cstheme="minorHAnsi"/>
                <w:color w:val="000000"/>
                <w:sz w:val="15"/>
                <w:szCs w:val="15"/>
                <w:lang w:eastAsia="es-MX"/>
              </w:rPr>
              <w:t xml:space="preserve">Lauril  </w:t>
            </w:r>
            <w:proofErr w:type="spellStart"/>
            <w:r w:rsidRPr="00090E0B">
              <w:rPr>
                <w:rFonts w:asciiTheme="minorHAnsi" w:eastAsia="Times New Roman" w:hAnsiTheme="minorHAnsi" w:cstheme="minorHAnsi"/>
                <w:color w:val="000000"/>
                <w:sz w:val="15"/>
                <w:szCs w:val="15"/>
                <w:lang w:eastAsia="es-MX"/>
              </w:rPr>
              <w:t>Triptosa</w:t>
            </w:r>
            <w:proofErr w:type="spellEnd"/>
            <w:proofErr w:type="gramEnd"/>
          </w:p>
        </w:tc>
        <w:tc>
          <w:tcPr>
            <w:tcW w:w="3201" w:type="dxa"/>
            <w:shd w:val="clear" w:color="000000" w:fill="FFFFFF"/>
            <w:vAlign w:val="center"/>
            <w:hideMark/>
          </w:tcPr>
          <w:p w14:paraId="724BDA9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proofErr w:type="spellStart"/>
            <w:r w:rsidRPr="00090E0B">
              <w:rPr>
                <w:rFonts w:asciiTheme="minorHAnsi" w:eastAsia="Times New Roman" w:hAnsiTheme="minorHAnsi" w:cstheme="minorHAnsi"/>
                <w:color w:val="000000"/>
                <w:sz w:val="15"/>
                <w:szCs w:val="15"/>
                <w:lang w:eastAsia="es-MX"/>
              </w:rPr>
              <w:t>Bacto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triptosa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Bacto</w:t>
            </w:r>
            <w:proofErr w:type="spellEnd"/>
            <w:r w:rsidRPr="00090E0B">
              <w:rPr>
                <w:rFonts w:asciiTheme="minorHAnsi" w:eastAsia="Times New Roman" w:hAnsiTheme="minorHAnsi" w:cstheme="minorHAnsi"/>
                <w:color w:val="000000"/>
                <w:sz w:val="15"/>
                <w:szCs w:val="15"/>
                <w:lang w:eastAsia="es-MX"/>
              </w:rPr>
              <w:t xml:space="preserve"> lactosa,</w:t>
            </w:r>
            <w:r w:rsidRPr="00090E0B">
              <w:rPr>
                <w:rFonts w:asciiTheme="minorHAnsi" w:eastAsia="Times New Roman" w:hAnsiTheme="minorHAnsi" w:cstheme="minorHAnsi"/>
                <w:color w:val="000000"/>
                <w:sz w:val="15"/>
                <w:szCs w:val="15"/>
                <w:lang w:eastAsia="es-MX"/>
              </w:rPr>
              <w:br/>
              <w:t>Fosfato potásico dibásico, Fosfato potásico monobásico, Cloruro de sodio, Lauril sulfato de sodio.</w:t>
            </w:r>
          </w:p>
        </w:tc>
        <w:tc>
          <w:tcPr>
            <w:tcW w:w="1259" w:type="dxa"/>
            <w:shd w:val="clear" w:color="000000" w:fill="FFFFFF"/>
            <w:vAlign w:val="center"/>
            <w:hideMark/>
          </w:tcPr>
          <w:p w14:paraId="630E28C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13F24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E5E69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5BF4C9D" w14:textId="77777777" w:rsidTr="00F01F67">
        <w:trPr>
          <w:trHeight w:val="1320"/>
        </w:trPr>
        <w:tc>
          <w:tcPr>
            <w:tcW w:w="640" w:type="dxa"/>
            <w:vMerge/>
            <w:vAlign w:val="center"/>
            <w:hideMark/>
          </w:tcPr>
          <w:p w14:paraId="01F7654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AF5323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38</w:t>
            </w:r>
          </w:p>
        </w:tc>
        <w:tc>
          <w:tcPr>
            <w:tcW w:w="800" w:type="dxa"/>
            <w:shd w:val="clear" w:color="000000" w:fill="FFFFFF"/>
            <w:vAlign w:val="center"/>
            <w:hideMark/>
          </w:tcPr>
          <w:p w14:paraId="7B94C85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5D5B5D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2ACDAE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Lauril Sulfato de Sodio</w:t>
            </w:r>
          </w:p>
        </w:tc>
        <w:tc>
          <w:tcPr>
            <w:tcW w:w="3201" w:type="dxa"/>
            <w:shd w:val="clear" w:color="000000" w:fill="FFFFFF"/>
            <w:vAlign w:val="center"/>
            <w:hideMark/>
          </w:tcPr>
          <w:p w14:paraId="7C57CBA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proofErr w:type="spellStart"/>
            <w:r w:rsidRPr="00090E0B">
              <w:rPr>
                <w:rFonts w:asciiTheme="minorHAnsi" w:eastAsia="Times New Roman" w:hAnsiTheme="minorHAnsi" w:cstheme="minorHAnsi"/>
                <w:color w:val="000000"/>
                <w:sz w:val="15"/>
                <w:szCs w:val="15"/>
                <w:lang w:eastAsia="es-MX"/>
              </w:rPr>
              <w:t>Bacto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triptosa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Bacto</w:t>
            </w:r>
            <w:proofErr w:type="spellEnd"/>
            <w:r w:rsidRPr="00090E0B">
              <w:rPr>
                <w:rFonts w:asciiTheme="minorHAnsi" w:eastAsia="Times New Roman" w:hAnsiTheme="minorHAnsi" w:cstheme="minorHAnsi"/>
                <w:color w:val="000000"/>
                <w:sz w:val="15"/>
                <w:szCs w:val="15"/>
                <w:lang w:eastAsia="es-MX"/>
              </w:rPr>
              <w:t xml:space="preserve"> lactosa,</w:t>
            </w:r>
            <w:r w:rsidRPr="00090E0B">
              <w:rPr>
                <w:rFonts w:asciiTheme="minorHAnsi" w:eastAsia="Times New Roman" w:hAnsiTheme="minorHAnsi" w:cstheme="minorHAnsi"/>
                <w:color w:val="000000"/>
                <w:sz w:val="15"/>
                <w:szCs w:val="15"/>
                <w:lang w:eastAsia="es-MX"/>
              </w:rPr>
              <w:br/>
              <w:t>Fosfato potásico dibásico, Fosfato potásico monobásico, Cloruro de sodio, Lauril sulfato de sodio.</w:t>
            </w:r>
          </w:p>
        </w:tc>
        <w:tc>
          <w:tcPr>
            <w:tcW w:w="1259" w:type="dxa"/>
            <w:shd w:val="clear" w:color="000000" w:fill="FFFFFF"/>
            <w:vAlign w:val="center"/>
            <w:hideMark/>
          </w:tcPr>
          <w:p w14:paraId="4F2CB4C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1206B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3BF1CC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w:t>
            </w:r>
          </w:p>
        </w:tc>
      </w:tr>
      <w:tr w:rsidR="003931D0" w:rsidRPr="00090E0B" w14:paraId="238F0A16" w14:textId="77777777" w:rsidTr="00F01F67">
        <w:trPr>
          <w:trHeight w:val="1320"/>
        </w:trPr>
        <w:tc>
          <w:tcPr>
            <w:tcW w:w="640" w:type="dxa"/>
            <w:vMerge/>
            <w:vAlign w:val="center"/>
            <w:hideMark/>
          </w:tcPr>
          <w:p w14:paraId="76EB1E4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4F5F55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39</w:t>
            </w:r>
          </w:p>
        </w:tc>
        <w:tc>
          <w:tcPr>
            <w:tcW w:w="800" w:type="dxa"/>
            <w:shd w:val="clear" w:color="000000" w:fill="FFFFFF"/>
            <w:vAlign w:val="center"/>
            <w:hideMark/>
          </w:tcPr>
          <w:p w14:paraId="5AD2F3F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9E6E66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A22182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MR-VP</w:t>
            </w:r>
          </w:p>
        </w:tc>
        <w:tc>
          <w:tcPr>
            <w:tcW w:w="3201" w:type="dxa"/>
            <w:shd w:val="clear" w:color="000000" w:fill="FFFFFF"/>
            <w:vAlign w:val="center"/>
            <w:hideMark/>
          </w:tcPr>
          <w:p w14:paraId="690520A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INGREDIENTES:Peptona</w:t>
            </w:r>
            <w:proofErr w:type="spellEnd"/>
            <w:proofErr w:type="gramEnd"/>
            <w:r w:rsidRPr="00090E0B">
              <w:rPr>
                <w:rFonts w:asciiTheme="minorHAnsi" w:eastAsia="Times New Roman" w:hAnsiTheme="minorHAnsi" w:cstheme="minorHAnsi"/>
                <w:color w:val="000000"/>
                <w:sz w:val="15"/>
                <w:szCs w:val="15"/>
                <w:lang w:eastAsia="es-MX"/>
              </w:rPr>
              <w:t xml:space="preserve"> tamponada, glucosa, K2HPO4, Digerido Pancreático de caseína, Digerido péptico de tejido animal, Dextrosa, Fosfato de potasio, Peptona, Glucosa, Regulador de Fosfatos.</w:t>
            </w:r>
          </w:p>
        </w:tc>
        <w:tc>
          <w:tcPr>
            <w:tcW w:w="1259" w:type="dxa"/>
            <w:shd w:val="clear" w:color="000000" w:fill="FFFFFF"/>
            <w:vAlign w:val="center"/>
            <w:hideMark/>
          </w:tcPr>
          <w:p w14:paraId="04C27F0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48F4F7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8E9272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19EF5BD" w14:textId="77777777" w:rsidTr="00F01F67">
        <w:trPr>
          <w:trHeight w:val="990"/>
        </w:trPr>
        <w:tc>
          <w:tcPr>
            <w:tcW w:w="640" w:type="dxa"/>
            <w:vMerge/>
            <w:vAlign w:val="center"/>
            <w:hideMark/>
          </w:tcPr>
          <w:p w14:paraId="4182B37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E2B2B3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40</w:t>
            </w:r>
          </w:p>
        </w:tc>
        <w:tc>
          <w:tcPr>
            <w:tcW w:w="800" w:type="dxa"/>
            <w:shd w:val="clear" w:color="000000" w:fill="FFFFFF"/>
            <w:vAlign w:val="center"/>
            <w:hideMark/>
          </w:tcPr>
          <w:p w14:paraId="692631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95353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CBB523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xml:space="preserve"> al 1% (</w:t>
            </w:r>
            <w:proofErr w:type="spellStart"/>
            <w:r w:rsidRPr="00090E0B">
              <w:rPr>
                <w:rFonts w:asciiTheme="minorHAnsi" w:eastAsia="Times New Roman" w:hAnsiTheme="minorHAnsi" w:cstheme="minorHAnsi"/>
                <w:color w:val="000000"/>
                <w:sz w:val="15"/>
                <w:szCs w:val="15"/>
                <w:lang w:eastAsia="es-MX"/>
              </w:rPr>
              <w:t>triptofano</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094E4AB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INGREDIENTES:Triptona</w:t>
            </w:r>
            <w:proofErr w:type="spellEnd"/>
            <w:proofErr w:type="gramEnd"/>
            <w:r w:rsidRPr="00090E0B">
              <w:rPr>
                <w:rFonts w:asciiTheme="minorHAnsi" w:eastAsia="Times New Roman" w:hAnsiTheme="minorHAnsi" w:cstheme="minorHAnsi"/>
                <w:color w:val="000000"/>
                <w:sz w:val="15"/>
                <w:szCs w:val="15"/>
                <w:lang w:eastAsia="es-MX"/>
              </w:rPr>
              <w:t xml:space="preserve"> o </w:t>
            </w:r>
            <w:proofErr w:type="spellStart"/>
            <w:r w:rsidRPr="00090E0B">
              <w:rPr>
                <w:rFonts w:asciiTheme="minorHAnsi" w:eastAsia="Times New Roman" w:hAnsiTheme="minorHAnsi" w:cstheme="minorHAnsi"/>
                <w:color w:val="000000"/>
                <w:sz w:val="15"/>
                <w:szCs w:val="15"/>
                <w:lang w:eastAsia="es-MX"/>
              </w:rPr>
              <w:t>tripticasa</w:t>
            </w:r>
            <w:proofErr w:type="spellEnd"/>
            <w:r w:rsidRPr="00090E0B">
              <w:rPr>
                <w:rFonts w:asciiTheme="minorHAnsi" w:eastAsia="Times New Roman" w:hAnsiTheme="minorHAnsi" w:cstheme="minorHAnsi"/>
                <w:color w:val="000000"/>
                <w:sz w:val="15"/>
                <w:szCs w:val="15"/>
                <w:lang w:eastAsia="es-MX"/>
              </w:rPr>
              <w:t xml:space="preserve">.  3. Marca: DIFCO     4. No. De referencia: </w:t>
            </w:r>
            <w:proofErr w:type="gramStart"/>
            <w:r w:rsidRPr="00090E0B">
              <w:rPr>
                <w:rFonts w:asciiTheme="minorHAnsi" w:eastAsia="Times New Roman" w:hAnsiTheme="minorHAnsi" w:cstheme="minorHAnsi"/>
                <w:color w:val="000000"/>
                <w:sz w:val="15"/>
                <w:szCs w:val="15"/>
                <w:lang w:eastAsia="es-MX"/>
              </w:rPr>
              <w:t>211705  5</w:t>
            </w:r>
            <w:proofErr w:type="gramEnd"/>
            <w:r w:rsidRPr="00090E0B">
              <w:rPr>
                <w:rFonts w:asciiTheme="minorHAnsi" w:eastAsia="Times New Roman" w:hAnsiTheme="minorHAnsi" w:cstheme="minorHAnsi"/>
                <w:color w:val="000000"/>
                <w:sz w:val="15"/>
                <w:szCs w:val="15"/>
                <w:lang w:eastAsia="es-MX"/>
              </w:rPr>
              <w:t>. Presentación: frasco de 500g.</w:t>
            </w:r>
          </w:p>
        </w:tc>
        <w:tc>
          <w:tcPr>
            <w:tcW w:w="1259" w:type="dxa"/>
            <w:shd w:val="clear" w:color="000000" w:fill="FFFFFF"/>
            <w:vAlign w:val="center"/>
            <w:hideMark/>
          </w:tcPr>
          <w:p w14:paraId="1B9551E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A73FBA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E8B509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4AAF3A3" w14:textId="77777777" w:rsidTr="00F01F67">
        <w:trPr>
          <w:trHeight w:val="825"/>
        </w:trPr>
        <w:tc>
          <w:tcPr>
            <w:tcW w:w="640" w:type="dxa"/>
            <w:vMerge/>
            <w:vAlign w:val="center"/>
            <w:hideMark/>
          </w:tcPr>
          <w:p w14:paraId="6A46216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F7D8DF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41</w:t>
            </w:r>
          </w:p>
        </w:tc>
        <w:tc>
          <w:tcPr>
            <w:tcW w:w="800" w:type="dxa"/>
            <w:shd w:val="clear" w:color="000000" w:fill="FFFFFF"/>
            <w:vAlign w:val="center"/>
            <w:hideMark/>
          </w:tcPr>
          <w:p w14:paraId="2EBD2D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A99AE7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4C681C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verde brillante lactosa bilis </w:t>
            </w:r>
          </w:p>
        </w:tc>
        <w:tc>
          <w:tcPr>
            <w:tcW w:w="3201" w:type="dxa"/>
            <w:shd w:val="clear" w:color="000000" w:fill="FFFFFF"/>
            <w:vAlign w:val="center"/>
            <w:hideMark/>
          </w:tcPr>
          <w:p w14:paraId="2E6E009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INGREDIENTES:Peptona</w:t>
            </w:r>
            <w:proofErr w:type="spellEnd"/>
            <w:proofErr w:type="gramEnd"/>
            <w:r w:rsidRPr="00090E0B">
              <w:rPr>
                <w:rFonts w:asciiTheme="minorHAnsi" w:eastAsia="Times New Roman" w:hAnsiTheme="minorHAnsi" w:cstheme="minorHAnsi"/>
                <w:color w:val="000000"/>
                <w:sz w:val="15"/>
                <w:szCs w:val="15"/>
                <w:lang w:eastAsia="es-MX"/>
              </w:rPr>
              <w:t>, Lactosa, Sales biliares, Verde Brillante.</w:t>
            </w:r>
          </w:p>
        </w:tc>
        <w:tc>
          <w:tcPr>
            <w:tcW w:w="1259" w:type="dxa"/>
            <w:shd w:val="clear" w:color="000000" w:fill="FFFFFF"/>
            <w:vAlign w:val="center"/>
            <w:hideMark/>
          </w:tcPr>
          <w:p w14:paraId="4D18A0E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4E0A8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9A4DC7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E859201" w14:textId="77777777" w:rsidTr="00F01F67">
        <w:trPr>
          <w:trHeight w:val="1155"/>
        </w:trPr>
        <w:tc>
          <w:tcPr>
            <w:tcW w:w="640" w:type="dxa"/>
            <w:vMerge/>
            <w:vAlign w:val="center"/>
            <w:hideMark/>
          </w:tcPr>
          <w:p w14:paraId="6D517A6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9D262A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42</w:t>
            </w:r>
          </w:p>
        </w:tc>
        <w:tc>
          <w:tcPr>
            <w:tcW w:w="800" w:type="dxa"/>
            <w:shd w:val="clear" w:color="000000" w:fill="FFFFFF"/>
            <w:vAlign w:val="center"/>
            <w:hideMark/>
          </w:tcPr>
          <w:p w14:paraId="471F0C8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D2FDCC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0347F7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Citrato de </w:t>
            </w:r>
            <w:proofErr w:type="spellStart"/>
            <w:r w:rsidRPr="00090E0B">
              <w:rPr>
                <w:rFonts w:asciiTheme="minorHAnsi" w:eastAsia="Times New Roman" w:hAnsiTheme="minorHAnsi" w:cstheme="minorHAnsi"/>
                <w:color w:val="000000"/>
                <w:sz w:val="15"/>
                <w:szCs w:val="15"/>
                <w:lang w:eastAsia="es-MX"/>
              </w:rPr>
              <w:t>Simmon</w:t>
            </w:r>
            <w:proofErr w:type="spellEnd"/>
          </w:p>
        </w:tc>
        <w:tc>
          <w:tcPr>
            <w:tcW w:w="3201" w:type="dxa"/>
            <w:shd w:val="clear" w:color="000000" w:fill="FFFFFF"/>
            <w:vAlign w:val="center"/>
            <w:hideMark/>
          </w:tcPr>
          <w:p w14:paraId="790A467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gramStart"/>
            <w:r w:rsidRPr="00090E0B">
              <w:rPr>
                <w:rFonts w:asciiTheme="minorHAnsi" w:eastAsia="Times New Roman" w:hAnsiTheme="minorHAnsi" w:cstheme="minorHAnsi"/>
                <w:color w:val="000000"/>
                <w:sz w:val="15"/>
                <w:szCs w:val="15"/>
                <w:lang w:eastAsia="es-MX"/>
              </w:rPr>
              <w:t>INGREDIENTES:NaNH</w:t>
            </w:r>
            <w:proofErr w:type="gramEnd"/>
            <w:r w:rsidRPr="00090E0B">
              <w:rPr>
                <w:rFonts w:asciiTheme="minorHAnsi" w:eastAsia="Times New Roman" w:hAnsiTheme="minorHAnsi" w:cstheme="minorHAnsi"/>
                <w:color w:val="000000"/>
                <w:sz w:val="15"/>
                <w:szCs w:val="15"/>
                <w:lang w:eastAsia="es-MX"/>
              </w:rPr>
              <w:t xml:space="preserve">4HPO4.4H2O,  KH2PO4 (monobásico),  MgSO4.7H2O,  Citrato de </w:t>
            </w:r>
            <w:proofErr w:type="spellStart"/>
            <w:r w:rsidRPr="00090E0B">
              <w:rPr>
                <w:rFonts w:asciiTheme="minorHAnsi" w:eastAsia="Times New Roman" w:hAnsiTheme="minorHAnsi" w:cstheme="minorHAnsi"/>
                <w:color w:val="000000"/>
                <w:sz w:val="15"/>
                <w:szCs w:val="15"/>
                <w:lang w:eastAsia="es-MX"/>
              </w:rPr>
              <w:t>sódio</w:t>
            </w:r>
            <w:proofErr w:type="spellEnd"/>
            <w:r w:rsidRPr="00090E0B">
              <w:rPr>
                <w:rFonts w:asciiTheme="minorHAnsi" w:eastAsia="Times New Roman" w:hAnsiTheme="minorHAnsi" w:cstheme="minorHAnsi"/>
                <w:color w:val="000000"/>
                <w:sz w:val="15"/>
                <w:szCs w:val="15"/>
                <w:lang w:eastAsia="es-MX"/>
              </w:rPr>
              <w:t xml:space="preserve"> 2H2O, NaCl, Agar, Azul de bromotimol</w:t>
            </w:r>
          </w:p>
        </w:tc>
        <w:tc>
          <w:tcPr>
            <w:tcW w:w="1259" w:type="dxa"/>
            <w:shd w:val="clear" w:color="000000" w:fill="FFFFFF"/>
            <w:vAlign w:val="center"/>
            <w:hideMark/>
          </w:tcPr>
          <w:p w14:paraId="1A3E9F2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F6C3B2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626833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14AAE86D" w14:textId="77777777" w:rsidTr="00F01F67">
        <w:trPr>
          <w:trHeight w:val="660"/>
        </w:trPr>
        <w:tc>
          <w:tcPr>
            <w:tcW w:w="640" w:type="dxa"/>
            <w:vMerge/>
            <w:vAlign w:val="center"/>
            <w:hideMark/>
          </w:tcPr>
          <w:p w14:paraId="553EF7D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BB6FE3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43</w:t>
            </w:r>
          </w:p>
        </w:tc>
        <w:tc>
          <w:tcPr>
            <w:tcW w:w="800" w:type="dxa"/>
            <w:shd w:val="clear" w:color="000000" w:fill="FFFFFF"/>
            <w:vAlign w:val="center"/>
            <w:hideMark/>
          </w:tcPr>
          <w:p w14:paraId="66449C7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1344C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7E7871B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proofErr w:type="gramStart"/>
            <w:r w:rsidRPr="00090E0B">
              <w:rPr>
                <w:rFonts w:asciiTheme="minorHAnsi" w:eastAsia="Times New Roman" w:hAnsiTheme="minorHAnsi" w:cstheme="minorHAnsi"/>
                <w:color w:val="000000"/>
                <w:sz w:val="15"/>
                <w:szCs w:val="15"/>
                <w:lang w:eastAsia="es-MX"/>
              </w:rPr>
              <w:t>E.coli</w:t>
            </w:r>
            <w:proofErr w:type="spellEnd"/>
            <w:proofErr w:type="gramEnd"/>
            <w:r w:rsidRPr="00090E0B">
              <w:rPr>
                <w:rFonts w:asciiTheme="minorHAnsi" w:eastAsia="Times New Roman" w:hAnsiTheme="minorHAnsi" w:cstheme="minorHAnsi"/>
                <w:color w:val="000000"/>
                <w:sz w:val="15"/>
                <w:szCs w:val="15"/>
                <w:lang w:eastAsia="es-MX"/>
              </w:rPr>
              <w:t xml:space="preserve">  ATCC 25922</w:t>
            </w:r>
          </w:p>
        </w:tc>
        <w:tc>
          <w:tcPr>
            <w:tcW w:w="3201" w:type="dxa"/>
            <w:shd w:val="clear" w:color="000000" w:fill="FFFFFF"/>
            <w:vAlign w:val="center"/>
            <w:hideMark/>
          </w:tcPr>
          <w:p w14:paraId="6DB08F3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2973214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0D145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75A0CD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1A23513" w14:textId="77777777" w:rsidTr="00F01F67">
        <w:trPr>
          <w:trHeight w:val="660"/>
        </w:trPr>
        <w:tc>
          <w:tcPr>
            <w:tcW w:w="640" w:type="dxa"/>
            <w:vMerge/>
            <w:vAlign w:val="center"/>
            <w:hideMark/>
          </w:tcPr>
          <w:p w14:paraId="7BA3550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40270B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44</w:t>
            </w:r>
          </w:p>
        </w:tc>
        <w:tc>
          <w:tcPr>
            <w:tcW w:w="800" w:type="dxa"/>
            <w:shd w:val="clear" w:color="000000" w:fill="FFFFFF"/>
            <w:vAlign w:val="center"/>
            <w:hideMark/>
          </w:tcPr>
          <w:p w14:paraId="2CAB28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D2D23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7BB24A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Enterobacter</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aerogenes</w:t>
            </w:r>
            <w:proofErr w:type="spellEnd"/>
            <w:r w:rsidRPr="00090E0B">
              <w:rPr>
                <w:rFonts w:asciiTheme="minorHAnsi" w:eastAsia="Times New Roman" w:hAnsiTheme="minorHAnsi" w:cstheme="minorHAnsi"/>
                <w:color w:val="000000"/>
                <w:sz w:val="15"/>
                <w:szCs w:val="15"/>
                <w:lang w:eastAsia="es-MX"/>
              </w:rPr>
              <w:t xml:space="preserve"> ATCC 13048</w:t>
            </w:r>
          </w:p>
        </w:tc>
        <w:tc>
          <w:tcPr>
            <w:tcW w:w="3201" w:type="dxa"/>
            <w:shd w:val="clear" w:color="000000" w:fill="FFFFFF"/>
            <w:vAlign w:val="center"/>
            <w:hideMark/>
          </w:tcPr>
          <w:p w14:paraId="317A21D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57102A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B7FC0C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F141CC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6ECA2AB" w14:textId="77777777" w:rsidTr="00F01F67">
        <w:trPr>
          <w:trHeight w:val="660"/>
        </w:trPr>
        <w:tc>
          <w:tcPr>
            <w:tcW w:w="640" w:type="dxa"/>
            <w:vMerge/>
            <w:vAlign w:val="center"/>
            <w:hideMark/>
          </w:tcPr>
          <w:p w14:paraId="06DAE7C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6F9A66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45</w:t>
            </w:r>
          </w:p>
        </w:tc>
        <w:tc>
          <w:tcPr>
            <w:tcW w:w="800" w:type="dxa"/>
            <w:shd w:val="clear" w:color="000000" w:fill="FFFFFF"/>
            <w:vAlign w:val="center"/>
            <w:hideMark/>
          </w:tcPr>
          <w:p w14:paraId="0271048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4C84D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36023C7"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Klebsiella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pneumoniae</w:t>
            </w:r>
            <w:proofErr w:type="spellEnd"/>
            <w:r w:rsidRPr="00090E0B">
              <w:rPr>
                <w:rFonts w:asciiTheme="minorHAnsi" w:eastAsia="Times New Roman" w:hAnsiTheme="minorHAnsi" w:cstheme="minorHAnsi"/>
                <w:color w:val="000000"/>
                <w:sz w:val="15"/>
                <w:szCs w:val="15"/>
                <w:lang w:eastAsia="es-MX"/>
              </w:rPr>
              <w:t xml:space="preserve"> ATCC 13883</w:t>
            </w:r>
          </w:p>
        </w:tc>
        <w:tc>
          <w:tcPr>
            <w:tcW w:w="3201" w:type="dxa"/>
            <w:shd w:val="clear" w:color="000000" w:fill="FFFFFF"/>
            <w:vAlign w:val="center"/>
            <w:hideMark/>
          </w:tcPr>
          <w:p w14:paraId="2A4969E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5D6F956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CC2B6B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4E8ED8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63D87198" w14:textId="77777777" w:rsidTr="00F01F67">
        <w:trPr>
          <w:trHeight w:val="495"/>
        </w:trPr>
        <w:tc>
          <w:tcPr>
            <w:tcW w:w="640" w:type="dxa"/>
            <w:vMerge/>
            <w:vAlign w:val="center"/>
            <w:hideMark/>
          </w:tcPr>
          <w:p w14:paraId="5F29392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B81C45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46</w:t>
            </w:r>
          </w:p>
        </w:tc>
        <w:tc>
          <w:tcPr>
            <w:tcW w:w="800" w:type="dxa"/>
            <w:shd w:val="clear" w:color="000000" w:fill="FFFFFF"/>
            <w:vAlign w:val="center"/>
            <w:hideMark/>
          </w:tcPr>
          <w:p w14:paraId="4C5602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A9DE6D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6ACA66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Medio MIO para identificar enterobacterias TA</w:t>
            </w:r>
          </w:p>
        </w:tc>
        <w:tc>
          <w:tcPr>
            <w:tcW w:w="3201" w:type="dxa"/>
            <w:shd w:val="clear" w:color="000000" w:fill="FFFFFF"/>
            <w:vAlign w:val="center"/>
            <w:hideMark/>
          </w:tcPr>
          <w:p w14:paraId="1879C73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Frasco con 450 </w:t>
            </w:r>
            <w:proofErr w:type="spellStart"/>
            <w:r w:rsidRPr="00090E0B">
              <w:rPr>
                <w:rFonts w:asciiTheme="minorHAnsi" w:eastAsia="Times New Roman" w:hAnsiTheme="minorHAnsi" w:cstheme="minorHAnsi"/>
                <w:color w:val="000000"/>
                <w:sz w:val="15"/>
                <w:szCs w:val="15"/>
                <w:lang w:eastAsia="es-MX"/>
              </w:rPr>
              <w:t>grs</w:t>
            </w:r>
            <w:proofErr w:type="spellEnd"/>
          </w:p>
        </w:tc>
        <w:tc>
          <w:tcPr>
            <w:tcW w:w="1259" w:type="dxa"/>
            <w:shd w:val="clear" w:color="000000" w:fill="FFFFFF"/>
            <w:vAlign w:val="center"/>
            <w:hideMark/>
          </w:tcPr>
          <w:p w14:paraId="12DD63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251281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E7CC68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149A840A" w14:textId="77777777" w:rsidTr="00F01F67">
        <w:trPr>
          <w:trHeight w:val="660"/>
        </w:trPr>
        <w:tc>
          <w:tcPr>
            <w:tcW w:w="640" w:type="dxa"/>
            <w:vMerge/>
            <w:vAlign w:val="center"/>
            <w:hideMark/>
          </w:tcPr>
          <w:p w14:paraId="018AC48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3A2A05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47</w:t>
            </w:r>
          </w:p>
        </w:tc>
        <w:tc>
          <w:tcPr>
            <w:tcW w:w="800" w:type="dxa"/>
            <w:shd w:val="clear" w:color="000000" w:fill="FFFFFF"/>
            <w:vAlign w:val="center"/>
            <w:hideMark/>
          </w:tcPr>
          <w:p w14:paraId="50ED60D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DA9623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628A0D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Staphylococcus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aerus</w:t>
            </w:r>
            <w:proofErr w:type="spellEnd"/>
            <w:r w:rsidRPr="00090E0B">
              <w:rPr>
                <w:rFonts w:asciiTheme="minorHAnsi" w:eastAsia="Times New Roman" w:hAnsiTheme="minorHAnsi" w:cstheme="minorHAnsi"/>
                <w:color w:val="000000"/>
                <w:sz w:val="15"/>
                <w:szCs w:val="15"/>
                <w:lang w:eastAsia="es-MX"/>
              </w:rPr>
              <w:t xml:space="preserve"> ATCC 29923</w:t>
            </w:r>
          </w:p>
        </w:tc>
        <w:tc>
          <w:tcPr>
            <w:tcW w:w="3201" w:type="dxa"/>
            <w:shd w:val="clear" w:color="000000" w:fill="FFFFFF"/>
            <w:vAlign w:val="center"/>
            <w:hideMark/>
          </w:tcPr>
          <w:p w14:paraId="7FAFCE1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168255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106722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F56EBA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19FA5E12" w14:textId="77777777" w:rsidTr="00F01F67">
        <w:trPr>
          <w:trHeight w:val="495"/>
        </w:trPr>
        <w:tc>
          <w:tcPr>
            <w:tcW w:w="640" w:type="dxa"/>
            <w:vMerge/>
            <w:vAlign w:val="center"/>
            <w:hideMark/>
          </w:tcPr>
          <w:p w14:paraId="06C8337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96B798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48</w:t>
            </w:r>
          </w:p>
        </w:tc>
        <w:tc>
          <w:tcPr>
            <w:tcW w:w="800" w:type="dxa"/>
            <w:shd w:val="clear" w:color="000000" w:fill="FFFFFF"/>
            <w:vAlign w:val="center"/>
            <w:hideMark/>
          </w:tcPr>
          <w:p w14:paraId="3B212DD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2E7909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8A3507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Aceite de inmersión</w:t>
            </w:r>
          </w:p>
        </w:tc>
        <w:tc>
          <w:tcPr>
            <w:tcW w:w="3201" w:type="dxa"/>
            <w:shd w:val="clear" w:color="000000" w:fill="FFFFFF"/>
            <w:vAlign w:val="center"/>
            <w:hideMark/>
          </w:tcPr>
          <w:p w14:paraId="7C51D97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r w:rsidRPr="00090E0B">
              <w:rPr>
                <w:rFonts w:asciiTheme="minorHAnsi" w:eastAsia="Times New Roman" w:hAnsiTheme="minorHAnsi" w:cstheme="minorHAnsi"/>
                <w:color w:val="000000"/>
                <w:sz w:val="15"/>
                <w:szCs w:val="15"/>
                <w:lang w:eastAsia="es-MX"/>
              </w:rPr>
              <w:br/>
              <w:t>2.- Marca Merck</w:t>
            </w:r>
          </w:p>
        </w:tc>
        <w:tc>
          <w:tcPr>
            <w:tcW w:w="1259" w:type="dxa"/>
            <w:shd w:val="clear" w:color="000000" w:fill="FFFFFF"/>
            <w:vAlign w:val="center"/>
            <w:hideMark/>
          </w:tcPr>
          <w:p w14:paraId="6B118A7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AF9976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43114D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7C34D3BE" w14:textId="77777777" w:rsidTr="00F01F67">
        <w:trPr>
          <w:trHeight w:val="660"/>
        </w:trPr>
        <w:tc>
          <w:tcPr>
            <w:tcW w:w="640" w:type="dxa"/>
            <w:vMerge/>
            <w:vAlign w:val="center"/>
            <w:hideMark/>
          </w:tcPr>
          <w:p w14:paraId="34F78EB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82AC27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49</w:t>
            </w:r>
          </w:p>
        </w:tc>
        <w:tc>
          <w:tcPr>
            <w:tcW w:w="800" w:type="dxa"/>
            <w:shd w:val="clear" w:color="000000" w:fill="FFFFFF"/>
            <w:vAlign w:val="center"/>
            <w:hideMark/>
          </w:tcPr>
          <w:p w14:paraId="3B73541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26D5E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8E1833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E. </w:t>
            </w:r>
            <w:proofErr w:type="spellStart"/>
            <w:r w:rsidRPr="00090E0B">
              <w:rPr>
                <w:rFonts w:asciiTheme="minorHAnsi" w:eastAsia="Times New Roman" w:hAnsiTheme="minorHAnsi" w:cstheme="minorHAnsi"/>
                <w:color w:val="000000"/>
                <w:sz w:val="15"/>
                <w:szCs w:val="15"/>
                <w:lang w:eastAsia="es-MX"/>
              </w:rPr>
              <w:t>faecalis</w:t>
            </w:r>
            <w:proofErr w:type="spellEnd"/>
            <w:r w:rsidRPr="00090E0B">
              <w:rPr>
                <w:rFonts w:asciiTheme="minorHAnsi" w:eastAsia="Times New Roman" w:hAnsiTheme="minorHAnsi" w:cstheme="minorHAnsi"/>
                <w:color w:val="000000"/>
                <w:sz w:val="15"/>
                <w:szCs w:val="15"/>
                <w:lang w:eastAsia="es-MX"/>
              </w:rPr>
              <w:t> ATCC 29212 o ATCC 19433.</w:t>
            </w:r>
          </w:p>
        </w:tc>
        <w:tc>
          <w:tcPr>
            <w:tcW w:w="3201" w:type="dxa"/>
            <w:shd w:val="clear" w:color="000000" w:fill="FFFFFF"/>
            <w:vAlign w:val="center"/>
            <w:hideMark/>
          </w:tcPr>
          <w:p w14:paraId="0E74ED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6C1FA3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AA836F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25183A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170E9985" w14:textId="77777777" w:rsidTr="00F01F67">
        <w:trPr>
          <w:trHeight w:val="495"/>
        </w:trPr>
        <w:tc>
          <w:tcPr>
            <w:tcW w:w="640" w:type="dxa"/>
            <w:vMerge/>
            <w:vAlign w:val="center"/>
            <w:hideMark/>
          </w:tcPr>
          <w:p w14:paraId="11AC08B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FD68B6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c>
          <w:tcPr>
            <w:tcW w:w="800" w:type="dxa"/>
            <w:shd w:val="clear" w:color="000000" w:fill="FFFFFF"/>
            <w:vAlign w:val="center"/>
            <w:hideMark/>
          </w:tcPr>
          <w:p w14:paraId="34AFAA9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23136F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5161A6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Peptona bacteriológica</w:t>
            </w:r>
          </w:p>
        </w:tc>
        <w:tc>
          <w:tcPr>
            <w:tcW w:w="3201" w:type="dxa"/>
            <w:shd w:val="clear" w:color="000000" w:fill="FFFFFF"/>
            <w:vAlign w:val="center"/>
            <w:hideMark/>
          </w:tcPr>
          <w:p w14:paraId="7BFF297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PEPTONA BACTERIOLOGICA, FRASCO 500G</w:t>
            </w:r>
          </w:p>
        </w:tc>
        <w:tc>
          <w:tcPr>
            <w:tcW w:w="1259" w:type="dxa"/>
            <w:shd w:val="clear" w:color="000000" w:fill="FFFFFF"/>
            <w:vAlign w:val="center"/>
            <w:hideMark/>
          </w:tcPr>
          <w:p w14:paraId="06E5E05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 xml:space="preserve">2.- 1 año de caducidad </w:t>
            </w:r>
            <w:r w:rsidRPr="00090E0B">
              <w:rPr>
                <w:rFonts w:asciiTheme="minorHAnsi" w:eastAsia="Times New Roman" w:hAnsiTheme="minorHAnsi" w:cstheme="minorHAnsi"/>
                <w:color w:val="000000"/>
                <w:sz w:val="15"/>
                <w:szCs w:val="15"/>
                <w:lang w:eastAsia="es-MX"/>
              </w:rPr>
              <w:lastRenderedPageBreak/>
              <w:t>mínima a la entrega</w:t>
            </w:r>
          </w:p>
        </w:tc>
        <w:tc>
          <w:tcPr>
            <w:tcW w:w="859" w:type="dxa"/>
            <w:shd w:val="clear" w:color="000000" w:fill="FFFFFF"/>
            <w:vAlign w:val="center"/>
            <w:hideMark/>
          </w:tcPr>
          <w:p w14:paraId="3BDB5E7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lastRenderedPageBreak/>
              <w:t>Frasco</w:t>
            </w:r>
          </w:p>
        </w:tc>
        <w:tc>
          <w:tcPr>
            <w:tcW w:w="700" w:type="dxa"/>
            <w:shd w:val="clear" w:color="000000" w:fill="FFFFFF"/>
            <w:vAlign w:val="center"/>
            <w:hideMark/>
          </w:tcPr>
          <w:p w14:paraId="69C3C94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2EC9602" w14:textId="77777777" w:rsidTr="00F01F67">
        <w:trPr>
          <w:trHeight w:val="495"/>
        </w:trPr>
        <w:tc>
          <w:tcPr>
            <w:tcW w:w="640" w:type="dxa"/>
            <w:vMerge/>
            <w:vAlign w:val="center"/>
            <w:hideMark/>
          </w:tcPr>
          <w:p w14:paraId="2624312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57F451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51</w:t>
            </w:r>
          </w:p>
        </w:tc>
        <w:tc>
          <w:tcPr>
            <w:tcW w:w="800" w:type="dxa"/>
            <w:shd w:val="clear" w:color="000000" w:fill="FFFFFF"/>
            <w:vAlign w:val="center"/>
            <w:hideMark/>
          </w:tcPr>
          <w:p w14:paraId="0E8B6B7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5A6665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BB19EC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Tween</w:t>
            </w:r>
            <w:proofErr w:type="spellEnd"/>
            <w:r w:rsidRPr="00090E0B">
              <w:rPr>
                <w:rFonts w:asciiTheme="minorHAnsi" w:eastAsia="Times New Roman" w:hAnsiTheme="minorHAnsi" w:cstheme="minorHAnsi"/>
                <w:color w:val="000000"/>
                <w:sz w:val="15"/>
                <w:szCs w:val="15"/>
                <w:lang w:eastAsia="es-MX"/>
              </w:rPr>
              <w:t xml:space="preserve"> 80</w:t>
            </w:r>
          </w:p>
        </w:tc>
        <w:tc>
          <w:tcPr>
            <w:tcW w:w="3201" w:type="dxa"/>
            <w:shd w:val="clear" w:color="000000" w:fill="FFFFFF"/>
            <w:vAlign w:val="center"/>
            <w:hideMark/>
          </w:tcPr>
          <w:p w14:paraId="582428F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Marca Merck </w:t>
            </w:r>
          </w:p>
        </w:tc>
        <w:tc>
          <w:tcPr>
            <w:tcW w:w="1259" w:type="dxa"/>
            <w:shd w:val="clear" w:color="000000" w:fill="FFFFFF"/>
            <w:vAlign w:val="center"/>
            <w:hideMark/>
          </w:tcPr>
          <w:p w14:paraId="7E4406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2B9A7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7682F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FBAB16A" w14:textId="77777777" w:rsidTr="00F01F67">
        <w:trPr>
          <w:trHeight w:val="1155"/>
        </w:trPr>
        <w:tc>
          <w:tcPr>
            <w:tcW w:w="640" w:type="dxa"/>
            <w:vMerge/>
            <w:vAlign w:val="center"/>
            <w:hideMark/>
          </w:tcPr>
          <w:p w14:paraId="7943CB8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8E3DD2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52</w:t>
            </w:r>
          </w:p>
        </w:tc>
        <w:tc>
          <w:tcPr>
            <w:tcW w:w="800" w:type="dxa"/>
            <w:shd w:val="clear" w:color="000000" w:fill="FFFFFF"/>
            <w:vAlign w:val="center"/>
            <w:hideMark/>
          </w:tcPr>
          <w:p w14:paraId="18A8C6D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DFEDA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2AC320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Citrato de </w:t>
            </w:r>
            <w:proofErr w:type="spellStart"/>
            <w:r w:rsidRPr="00090E0B">
              <w:rPr>
                <w:rFonts w:asciiTheme="minorHAnsi" w:eastAsia="Times New Roman" w:hAnsiTheme="minorHAnsi" w:cstheme="minorHAnsi"/>
                <w:color w:val="000000"/>
                <w:sz w:val="15"/>
                <w:szCs w:val="15"/>
                <w:lang w:eastAsia="es-MX"/>
              </w:rPr>
              <w:t>Simmon</w:t>
            </w:r>
            <w:proofErr w:type="spellEnd"/>
          </w:p>
        </w:tc>
        <w:tc>
          <w:tcPr>
            <w:tcW w:w="3201" w:type="dxa"/>
            <w:shd w:val="clear" w:color="000000" w:fill="FFFFFF"/>
            <w:vAlign w:val="center"/>
            <w:hideMark/>
          </w:tcPr>
          <w:p w14:paraId="1308DA2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gramStart"/>
            <w:r w:rsidRPr="00090E0B">
              <w:rPr>
                <w:rFonts w:asciiTheme="minorHAnsi" w:eastAsia="Times New Roman" w:hAnsiTheme="minorHAnsi" w:cstheme="minorHAnsi"/>
                <w:color w:val="000000"/>
                <w:sz w:val="15"/>
                <w:szCs w:val="15"/>
                <w:lang w:eastAsia="es-MX"/>
              </w:rPr>
              <w:t>INGREDIENTES:NaNH</w:t>
            </w:r>
            <w:proofErr w:type="gramEnd"/>
            <w:r w:rsidRPr="00090E0B">
              <w:rPr>
                <w:rFonts w:asciiTheme="minorHAnsi" w:eastAsia="Times New Roman" w:hAnsiTheme="minorHAnsi" w:cstheme="minorHAnsi"/>
                <w:color w:val="000000"/>
                <w:sz w:val="15"/>
                <w:szCs w:val="15"/>
                <w:lang w:eastAsia="es-MX"/>
              </w:rPr>
              <w:t xml:space="preserve">4HPO4.4H2O,  KH2PO4 (monobásico),  MgSO4.7H2O,  Citrato de </w:t>
            </w:r>
            <w:proofErr w:type="spellStart"/>
            <w:r w:rsidRPr="00090E0B">
              <w:rPr>
                <w:rFonts w:asciiTheme="minorHAnsi" w:eastAsia="Times New Roman" w:hAnsiTheme="minorHAnsi" w:cstheme="minorHAnsi"/>
                <w:color w:val="000000"/>
                <w:sz w:val="15"/>
                <w:szCs w:val="15"/>
                <w:lang w:eastAsia="es-MX"/>
              </w:rPr>
              <w:t>sódio</w:t>
            </w:r>
            <w:proofErr w:type="spellEnd"/>
            <w:r w:rsidRPr="00090E0B">
              <w:rPr>
                <w:rFonts w:asciiTheme="minorHAnsi" w:eastAsia="Times New Roman" w:hAnsiTheme="minorHAnsi" w:cstheme="minorHAnsi"/>
                <w:color w:val="000000"/>
                <w:sz w:val="15"/>
                <w:szCs w:val="15"/>
                <w:lang w:eastAsia="es-MX"/>
              </w:rPr>
              <w:t xml:space="preserve"> 2H2O, NaCl, Agar, Azul de bromotimol</w:t>
            </w:r>
          </w:p>
        </w:tc>
        <w:tc>
          <w:tcPr>
            <w:tcW w:w="1259" w:type="dxa"/>
            <w:shd w:val="clear" w:color="000000" w:fill="FFFFFF"/>
            <w:vAlign w:val="center"/>
            <w:hideMark/>
          </w:tcPr>
          <w:p w14:paraId="55A654F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917AF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CAFCF9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3CEA9B52" w14:textId="77777777" w:rsidTr="00F01F67">
        <w:trPr>
          <w:trHeight w:val="825"/>
        </w:trPr>
        <w:tc>
          <w:tcPr>
            <w:tcW w:w="640" w:type="dxa"/>
            <w:vMerge/>
            <w:vAlign w:val="center"/>
            <w:hideMark/>
          </w:tcPr>
          <w:p w14:paraId="0834EAC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11FA1C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53</w:t>
            </w:r>
          </w:p>
        </w:tc>
        <w:tc>
          <w:tcPr>
            <w:tcW w:w="800" w:type="dxa"/>
            <w:shd w:val="clear" w:color="000000" w:fill="FFFFFF"/>
            <w:vAlign w:val="center"/>
            <w:hideMark/>
          </w:tcPr>
          <w:p w14:paraId="658DD55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D3F1FB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9AF60A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Cuenta estándar (Agar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-Extracto de Levadura)</w:t>
            </w:r>
          </w:p>
        </w:tc>
        <w:tc>
          <w:tcPr>
            <w:tcW w:w="3201" w:type="dxa"/>
            <w:shd w:val="clear" w:color="000000" w:fill="FFFFFF"/>
            <w:vAlign w:val="center"/>
            <w:hideMark/>
          </w:tcPr>
          <w:p w14:paraId="681CC07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INGREDIENTES:Extracto</w:t>
            </w:r>
            <w:proofErr w:type="spellEnd"/>
            <w:proofErr w:type="gramEnd"/>
            <w:r w:rsidRPr="00090E0B">
              <w:rPr>
                <w:rFonts w:asciiTheme="minorHAnsi" w:eastAsia="Times New Roman" w:hAnsiTheme="minorHAnsi" w:cstheme="minorHAnsi"/>
                <w:color w:val="000000"/>
                <w:sz w:val="15"/>
                <w:szCs w:val="15"/>
                <w:lang w:eastAsia="es-MX"/>
              </w:rPr>
              <w:t xml:space="preserve"> de levadura,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Dextrosa , Agar.</w:t>
            </w:r>
          </w:p>
        </w:tc>
        <w:tc>
          <w:tcPr>
            <w:tcW w:w="1259" w:type="dxa"/>
            <w:shd w:val="clear" w:color="000000" w:fill="FFFFFF"/>
            <w:vAlign w:val="center"/>
            <w:hideMark/>
          </w:tcPr>
          <w:p w14:paraId="3210531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751A7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291C2C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0AC2FA64" w14:textId="77777777" w:rsidTr="00F01F67">
        <w:trPr>
          <w:trHeight w:val="1320"/>
        </w:trPr>
        <w:tc>
          <w:tcPr>
            <w:tcW w:w="640" w:type="dxa"/>
            <w:vMerge/>
            <w:vAlign w:val="center"/>
            <w:hideMark/>
          </w:tcPr>
          <w:p w14:paraId="0F556DC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B60849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54</w:t>
            </w:r>
          </w:p>
        </w:tc>
        <w:tc>
          <w:tcPr>
            <w:tcW w:w="800" w:type="dxa"/>
            <w:shd w:val="clear" w:color="000000" w:fill="FFFFFF"/>
            <w:vAlign w:val="center"/>
            <w:hideMark/>
          </w:tcPr>
          <w:p w14:paraId="20CA876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4B8E3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3FEFC2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w:t>
            </w:r>
            <w:proofErr w:type="spellStart"/>
            <w:r w:rsidRPr="00090E0B">
              <w:rPr>
                <w:rFonts w:asciiTheme="minorHAnsi" w:eastAsia="Times New Roman" w:hAnsiTheme="minorHAnsi" w:cstheme="minorHAnsi"/>
                <w:color w:val="000000"/>
                <w:sz w:val="15"/>
                <w:szCs w:val="15"/>
                <w:lang w:eastAsia="es-MX"/>
              </w:rPr>
              <w:t>hektoen</w:t>
            </w:r>
            <w:proofErr w:type="spellEnd"/>
            <w:r w:rsidRPr="00090E0B">
              <w:rPr>
                <w:rFonts w:asciiTheme="minorHAnsi" w:eastAsia="Times New Roman" w:hAnsiTheme="minorHAnsi" w:cstheme="minorHAnsi"/>
                <w:color w:val="000000"/>
                <w:sz w:val="15"/>
                <w:szCs w:val="15"/>
                <w:lang w:eastAsia="es-MX"/>
              </w:rPr>
              <w:t xml:space="preserve"> entérico (AHE)</w:t>
            </w:r>
          </w:p>
        </w:tc>
        <w:tc>
          <w:tcPr>
            <w:tcW w:w="3201" w:type="dxa"/>
            <w:shd w:val="clear" w:color="000000" w:fill="FFFFFF"/>
            <w:vAlign w:val="center"/>
            <w:hideMark/>
          </w:tcPr>
          <w:p w14:paraId="381C532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Peptona, Extracto de levadura, Sales biliares No. 3, Lactosa, Sacarosa, Salicina, NaCl, Tiosulfato de sodio, Citrato, férrico amónico, Azul de bromotimol, Fucsina </w:t>
            </w:r>
            <w:proofErr w:type="gramStart"/>
            <w:r w:rsidRPr="00090E0B">
              <w:rPr>
                <w:rFonts w:asciiTheme="minorHAnsi" w:eastAsia="Times New Roman" w:hAnsiTheme="minorHAnsi" w:cstheme="minorHAnsi"/>
                <w:color w:val="000000"/>
                <w:sz w:val="15"/>
                <w:szCs w:val="15"/>
                <w:lang w:eastAsia="es-MX"/>
              </w:rPr>
              <w:t>ácida,,</w:t>
            </w:r>
            <w:proofErr w:type="gramEnd"/>
            <w:r w:rsidRPr="00090E0B">
              <w:rPr>
                <w:rFonts w:asciiTheme="minorHAnsi" w:eastAsia="Times New Roman" w:hAnsiTheme="minorHAnsi" w:cstheme="minorHAnsi"/>
                <w:color w:val="000000"/>
                <w:sz w:val="15"/>
                <w:szCs w:val="15"/>
                <w:lang w:eastAsia="es-MX"/>
              </w:rPr>
              <w:t xml:space="preserve"> Agar</w:t>
            </w:r>
          </w:p>
        </w:tc>
        <w:tc>
          <w:tcPr>
            <w:tcW w:w="1259" w:type="dxa"/>
            <w:shd w:val="clear" w:color="000000" w:fill="FFFFFF"/>
            <w:vAlign w:val="center"/>
            <w:hideMark/>
          </w:tcPr>
          <w:p w14:paraId="31AE3FE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4D75B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4E25AD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C3489A7" w14:textId="77777777" w:rsidTr="00F01F67">
        <w:trPr>
          <w:trHeight w:val="1815"/>
        </w:trPr>
        <w:tc>
          <w:tcPr>
            <w:tcW w:w="640" w:type="dxa"/>
            <w:vMerge/>
            <w:vAlign w:val="center"/>
            <w:hideMark/>
          </w:tcPr>
          <w:p w14:paraId="750C887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CDC61F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55</w:t>
            </w:r>
          </w:p>
        </w:tc>
        <w:tc>
          <w:tcPr>
            <w:tcW w:w="800" w:type="dxa"/>
            <w:shd w:val="clear" w:color="000000" w:fill="FFFFFF"/>
            <w:vAlign w:val="center"/>
            <w:hideMark/>
          </w:tcPr>
          <w:p w14:paraId="2DA85DF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F29769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4B8537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w:t>
            </w:r>
            <w:proofErr w:type="gramStart"/>
            <w:r w:rsidRPr="00090E0B">
              <w:rPr>
                <w:rFonts w:asciiTheme="minorHAnsi" w:eastAsia="Times New Roman" w:hAnsiTheme="minorHAnsi" w:cstheme="minorHAnsi"/>
                <w:color w:val="000000"/>
                <w:sz w:val="15"/>
                <w:szCs w:val="15"/>
                <w:lang w:eastAsia="es-MX"/>
              </w:rPr>
              <w:t>Hierro  Triple</w:t>
            </w:r>
            <w:proofErr w:type="gramEnd"/>
            <w:r w:rsidRPr="00090E0B">
              <w:rPr>
                <w:rFonts w:asciiTheme="minorHAnsi" w:eastAsia="Times New Roman" w:hAnsiTheme="minorHAnsi" w:cstheme="minorHAnsi"/>
                <w:color w:val="000000"/>
                <w:sz w:val="15"/>
                <w:szCs w:val="15"/>
                <w:lang w:eastAsia="es-MX"/>
              </w:rPr>
              <w:t xml:space="preserve"> azúcares (TSI)</w:t>
            </w:r>
          </w:p>
        </w:tc>
        <w:tc>
          <w:tcPr>
            <w:tcW w:w="3201" w:type="dxa"/>
            <w:shd w:val="clear" w:color="000000" w:fill="FFFFFF"/>
            <w:vAlign w:val="center"/>
            <w:hideMark/>
          </w:tcPr>
          <w:p w14:paraId="0E67657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Extracto de carne, Extracto de levadura, Peptona, NaCl, Lactosa, Sacarosa, Glucosa, Citrato de fierro (III), Tiosulfato de sodio, Rojo de fenol, </w:t>
            </w:r>
            <w:proofErr w:type="spellStart"/>
            <w:r w:rsidRPr="00090E0B">
              <w:rPr>
                <w:rFonts w:asciiTheme="minorHAnsi" w:eastAsia="Times New Roman" w:hAnsiTheme="minorHAnsi" w:cstheme="minorHAnsi"/>
                <w:color w:val="000000"/>
                <w:sz w:val="15"/>
                <w:szCs w:val="15"/>
                <w:lang w:eastAsia="es-MX"/>
              </w:rPr>
              <w:t>AgarExtracto</w:t>
            </w:r>
            <w:proofErr w:type="spellEnd"/>
            <w:r w:rsidRPr="00090E0B">
              <w:rPr>
                <w:rFonts w:asciiTheme="minorHAnsi" w:eastAsia="Times New Roman" w:hAnsiTheme="minorHAnsi" w:cstheme="minorHAnsi"/>
                <w:color w:val="000000"/>
                <w:sz w:val="15"/>
                <w:szCs w:val="15"/>
                <w:lang w:eastAsia="es-MX"/>
              </w:rPr>
              <w:t xml:space="preserve"> de carne, Extracto de levadura, Peptona, NaCl, Lactosa, Sacarosa, Glucosa, Citrato de fierro (III), Tiosulfato de sodio, Rojo de fenol, Agar.</w:t>
            </w:r>
          </w:p>
        </w:tc>
        <w:tc>
          <w:tcPr>
            <w:tcW w:w="1259" w:type="dxa"/>
            <w:shd w:val="clear" w:color="000000" w:fill="FFFFFF"/>
            <w:vAlign w:val="center"/>
            <w:hideMark/>
          </w:tcPr>
          <w:p w14:paraId="2FAD0AA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C7F9DB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6D31E0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6085FAAF" w14:textId="77777777" w:rsidTr="00F01F67">
        <w:trPr>
          <w:trHeight w:val="495"/>
        </w:trPr>
        <w:tc>
          <w:tcPr>
            <w:tcW w:w="640" w:type="dxa"/>
            <w:vMerge/>
            <w:vAlign w:val="center"/>
            <w:hideMark/>
          </w:tcPr>
          <w:p w14:paraId="1691969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A4B37A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56</w:t>
            </w:r>
          </w:p>
        </w:tc>
        <w:tc>
          <w:tcPr>
            <w:tcW w:w="800" w:type="dxa"/>
            <w:shd w:val="clear" w:color="000000" w:fill="FFFFFF"/>
            <w:vAlign w:val="center"/>
            <w:hideMark/>
          </w:tcPr>
          <w:p w14:paraId="62A229B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226AEC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10C5167"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Hierro-Lisina (LIA)</w:t>
            </w:r>
          </w:p>
        </w:tc>
        <w:tc>
          <w:tcPr>
            <w:tcW w:w="3201" w:type="dxa"/>
            <w:shd w:val="clear" w:color="000000" w:fill="FFFFFF"/>
            <w:vAlign w:val="center"/>
            <w:hideMark/>
          </w:tcPr>
          <w:p w14:paraId="709BA3F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BBL  2. Código: </w:t>
            </w:r>
            <w:proofErr w:type="gramStart"/>
            <w:r w:rsidRPr="00090E0B">
              <w:rPr>
                <w:rFonts w:asciiTheme="minorHAnsi" w:eastAsia="Times New Roman" w:hAnsiTheme="minorHAnsi" w:cstheme="minorHAnsi"/>
                <w:color w:val="000000"/>
                <w:sz w:val="15"/>
                <w:szCs w:val="15"/>
                <w:lang w:eastAsia="es-MX"/>
              </w:rPr>
              <w:t>211363  3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1DEE8A3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338EBB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9B8C5B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108EA8B7" w14:textId="77777777" w:rsidTr="00F01F67">
        <w:trPr>
          <w:trHeight w:val="1320"/>
        </w:trPr>
        <w:tc>
          <w:tcPr>
            <w:tcW w:w="640" w:type="dxa"/>
            <w:vMerge/>
            <w:vAlign w:val="center"/>
            <w:hideMark/>
          </w:tcPr>
          <w:p w14:paraId="0EEEF96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0E362A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57</w:t>
            </w:r>
          </w:p>
        </w:tc>
        <w:tc>
          <w:tcPr>
            <w:tcW w:w="800" w:type="dxa"/>
            <w:shd w:val="clear" w:color="000000" w:fill="FFFFFF"/>
            <w:vAlign w:val="center"/>
            <w:hideMark/>
          </w:tcPr>
          <w:p w14:paraId="2E4C5FE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3082CC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BABEB4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MacConkey </w:t>
            </w:r>
          </w:p>
        </w:tc>
        <w:tc>
          <w:tcPr>
            <w:tcW w:w="3201" w:type="dxa"/>
            <w:shd w:val="clear" w:color="000000" w:fill="FFFFFF"/>
            <w:vAlign w:val="center"/>
            <w:hideMark/>
          </w:tcPr>
          <w:p w14:paraId="7D6D344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Peptona de </w:t>
            </w:r>
            <w:proofErr w:type="gramStart"/>
            <w:r w:rsidRPr="00090E0B">
              <w:rPr>
                <w:rFonts w:asciiTheme="minorHAnsi" w:eastAsia="Times New Roman" w:hAnsiTheme="minorHAnsi" w:cstheme="minorHAnsi"/>
                <w:color w:val="000000"/>
                <w:sz w:val="15"/>
                <w:szCs w:val="15"/>
                <w:lang w:eastAsia="es-MX"/>
              </w:rPr>
              <w:t>gelatina ;</w:t>
            </w:r>
            <w:proofErr w:type="gramEnd"/>
            <w:r w:rsidRPr="00090E0B">
              <w:rPr>
                <w:rFonts w:asciiTheme="minorHAnsi" w:eastAsia="Times New Roman" w:hAnsiTheme="minorHAnsi" w:cstheme="minorHAnsi"/>
                <w:color w:val="000000"/>
                <w:sz w:val="15"/>
                <w:szCs w:val="15"/>
                <w:lang w:eastAsia="es-MX"/>
              </w:rPr>
              <w:t xml:space="preserve"> peptona de caseína ; peptona de carne ; cloruro sódico ; lactosa ;</w:t>
            </w:r>
            <w:r w:rsidRPr="00090E0B">
              <w:rPr>
                <w:rFonts w:asciiTheme="minorHAnsi" w:eastAsia="Times New Roman" w:hAnsiTheme="minorHAnsi" w:cstheme="minorHAnsi"/>
                <w:color w:val="000000"/>
                <w:sz w:val="15"/>
                <w:szCs w:val="15"/>
                <w:lang w:eastAsia="es-MX"/>
              </w:rPr>
              <w:br/>
              <w:t>mezcla de sales biliares ; Rojo neutro , Violeta cristal ; Agar-agar .</w:t>
            </w:r>
          </w:p>
        </w:tc>
        <w:tc>
          <w:tcPr>
            <w:tcW w:w="1259" w:type="dxa"/>
            <w:shd w:val="clear" w:color="000000" w:fill="FFFFFF"/>
            <w:vAlign w:val="center"/>
            <w:hideMark/>
          </w:tcPr>
          <w:p w14:paraId="617B071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7CCF1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C6603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59565D17" w14:textId="77777777" w:rsidTr="00F01F67">
        <w:trPr>
          <w:trHeight w:val="1320"/>
        </w:trPr>
        <w:tc>
          <w:tcPr>
            <w:tcW w:w="640" w:type="dxa"/>
            <w:vMerge/>
            <w:vAlign w:val="center"/>
            <w:hideMark/>
          </w:tcPr>
          <w:p w14:paraId="4BEB3C6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A79705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58</w:t>
            </w:r>
          </w:p>
        </w:tc>
        <w:tc>
          <w:tcPr>
            <w:tcW w:w="800" w:type="dxa"/>
            <w:shd w:val="clear" w:color="000000" w:fill="FFFFFF"/>
            <w:vAlign w:val="center"/>
            <w:hideMark/>
          </w:tcPr>
          <w:p w14:paraId="3FD8B96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84CF2B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B092C7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sulfito de bismuto (ASB)</w:t>
            </w:r>
          </w:p>
        </w:tc>
        <w:tc>
          <w:tcPr>
            <w:tcW w:w="3201" w:type="dxa"/>
            <w:shd w:val="clear" w:color="000000" w:fill="FFFFFF"/>
            <w:vAlign w:val="center"/>
            <w:hideMark/>
          </w:tcPr>
          <w:p w14:paraId="69FB384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proofErr w:type="spellStart"/>
            <w:r w:rsidRPr="00090E0B">
              <w:rPr>
                <w:rFonts w:asciiTheme="minorHAnsi" w:eastAsia="Times New Roman" w:hAnsiTheme="minorHAnsi" w:cstheme="minorHAnsi"/>
                <w:color w:val="000000"/>
                <w:sz w:val="15"/>
                <w:szCs w:val="15"/>
                <w:lang w:eastAsia="es-MX"/>
              </w:rPr>
              <w:t>Polipeptona</w:t>
            </w:r>
            <w:proofErr w:type="spellEnd"/>
            <w:r w:rsidRPr="00090E0B">
              <w:rPr>
                <w:rFonts w:asciiTheme="minorHAnsi" w:eastAsia="Times New Roman" w:hAnsiTheme="minorHAnsi" w:cstheme="minorHAnsi"/>
                <w:color w:val="000000"/>
                <w:sz w:val="15"/>
                <w:szCs w:val="15"/>
                <w:lang w:eastAsia="es-MX"/>
              </w:rPr>
              <w:t xml:space="preserve"> (o peptona), Extracto de carne, Dextrosa, Na2HPO4 (anhidro), FeSO4 (anhidro), Sulfito de bismuto (indicador)</w:t>
            </w:r>
            <w:r w:rsidRPr="00090E0B">
              <w:rPr>
                <w:rFonts w:asciiTheme="minorHAnsi" w:eastAsia="Times New Roman" w:hAnsiTheme="minorHAnsi" w:cstheme="minorHAnsi"/>
                <w:color w:val="000000"/>
                <w:sz w:val="15"/>
                <w:szCs w:val="15"/>
                <w:lang w:eastAsia="es-MX"/>
              </w:rPr>
              <w:br/>
              <w:t>Verde brillante, Agar</w:t>
            </w:r>
          </w:p>
        </w:tc>
        <w:tc>
          <w:tcPr>
            <w:tcW w:w="1259" w:type="dxa"/>
            <w:shd w:val="clear" w:color="000000" w:fill="FFFFFF"/>
            <w:vAlign w:val="center"/>
            <w:hideMark/>
          </w:tcPr>
          <w:p w14:paraId="65AAE95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8C6778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0E3AC5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6E2ABCBA" w14:textId="77777777" w:rsidTr="00F01F67">
        <w:trPr>
          <w:trHeight w:val="1650"/>
        </w:trPr>
        <w:tc>
          <w:tcPr>
            <w:tcW w:w="640" w:type="dxa"/>
            <w:vMerge/>
            <w:vAlign w:val="center"/>
            <w:hideMark/>
          </w:tcPr>
          <w:p w14:paraId="613E280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891706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59</w:t>
            </w:r>
          </w:p>
        </w:tc>
        <w:tc>
          <w:tcPr>
            <w:tcW w:w="800" w:type="dxa"/>
            <w:shd w:val="clear" w:color="000000" w:fill="FFFFFF"/>
            <w:vAlign w:val="center"/>
            <w:hideMark/>
          </w:tcPr>
          <w:p w14:paraId="6E90EDB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8FB587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D7DE43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verde brillante (AVB)</w:t>
            </w:r>
          </w:p>
        </w:tc>
        <w:tc>
          <w:tcPr>
            <w:tcW w:w="3201" w:type="dxa"/>
            <w:shd w:val="clear" w:color="000000" w:fill="FFFFFF"/>
            <w:vAlign w:val="center"/>
            <w:hideMark/>
          </w:tcPr>
          <w:p w14:paraId="11A8C5A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Extracto de levadura, Verde brillante, Mezcla de </w:t>
            </w:r>
            <w:proofErr w:type="gramStart"/>
            <w:r w:rsidRPr="00090E0B">
              <w:rPr>
                <w:rFonts w:asciiTheme="minorHAnsi" w:eastAsia="Times New Roman" w:hAnsiTheme="minorHAnsi" w:cstheme="minorHAnsi"/>
                <w:color w:val="000000"/>
                <w:sz w:val="15"/>
                <w:szCs w:val="15"/>
                <w:lang w:eastAsia="es-MX"/>
              </w:rPr>
              <w:t>peptonas ,</w:t>
            </w:r>
            <w:proofErr w:type="gramEnd"/>
            <w:r w:rsidRPr="00090E0B">
              <w:rPr>
                <w:rFonts w:asciiTheme="minorHAnsi" w:eastAsia="Times New Roman" w:hAnsiTheme="minorHAnsi" w:cstheme="minorHAnsi"/>
                <w:color w:val="000000"/>
                <w:sz w:val="15"/>
                <w:szCs w:val="15"/>
                <w:lang w:eastAsia="es-MX"/>
              </w:rPr>
              <w:t xml:space="preserve">  Cloruro de sodio, Lactosa, </w:t>
            </w:r>
            <w:proofErr w:type="spellStart"/>
            <w:r w:rsidRPr="00090E0B">
              <w:rPr>
                <w:rFonts w:asciiTheme="minorHAnsi" w:eastAsia="Times New Roman" w:hAnsiTheme="minorHAnsi" w:cstheme="minorHAnsi"/>
                <w:color w:val="000000"/>
                <w:sz w:val="15"/>
                <w:szCs w:val="15"/>
                <w:lang w:eastAsia="es-MX"/>
              </w:rPr>
              <w:t>RojoExtracto</w:t>
            </w:r>
            <w:proofErr w:type="spellEnd"/>
            <w:r w:rsidRPr="00090E0B">
              <w:rPr>
                <w:rFonts w:asciiTheme="minorHAnsi" w:eastAsia="Times New Roman" w:hAnsiTheme="minorHAnsi" w:cstheme="minorHAnsi"/>
                <w:color w:val="000000"/>
                <w:sz w:val="15"/>
                <w:szCs w:val="15"/>
                <w:lang w:eastAsia="es-MX"/>
              </w:rPr>
              <w:t xml:space="preserve"> de levadura, Verde brillante. </w:t>
            </w:r>
            <w:r w:rsidRPr="00090E0B">
              <w:rPr>
                <w:rFonts w:asciiTheme="minorHAnsi" w:eastAsia="Times New Roman" w:hAnsiTheme="minorHAnsi" w:cstheme="minorHAnsi"/>
                <w:color w:val="000000"/>
                <w:sz w:val="15"/>
                <w:szCs w:val="15"/>
                <w:lang w:eastAsia="es-MX"/>
              </w:rPr>
              <w:br/>
              <w:t xml:space="preserve">Mezcla de peptonas, Cloruro de sodio, </w:t>
            </w:r>
            <w:proofErr w:type="gramStart"/>
            <w:r w:rsidRPr="00090E0B">
              <w:rPr>
                <w:rFonts w:asciiTheme="minorHAnsi" w:eastAsia="Times New Roman" w:hAnsiTheme="minorHAnsi" w:cstheme="minorHAnsi"/>
                <w:color w:val="000000"/>
                <w:sz w:val="15"/>
                <w:szCs w:val="15"/>
                <w:lang w:eastAsia="es-MX"/>
              </w:rPr>
              <w:t>Lactosa ,</w:t>
            </w:r>
            <w:proofErr w:type="gramEnd"/>
            <w:r w:rsidRPr="00090E0B">
              <w:rPr>
                <w:rFonts w:asciiTheme="minorHAnsi" w:eastAsia="Times New Roman" w:hAnsiTheme="minorHAnsi" w:cstheme="minorHAnsi"/>
                <w:color w:val="000000"/>
                <w:sz w:val="15"/>
                <w:szCs w:val="15"/>
                <w:lang w:eastAsia="es-MX"/>
              </w:rPr>
              <w:t xml:space="preserve"> Rojo de fenol, Sacarosa, Agar bacteriológico, Verde brillante, Agar</w:t>
            </w:r>
          </w:p>
        </w:tc>
        <w:tc>
          <w:tcPr>
            <w:tcW w:w="1259" w:type="dxa"/>
            <w:shd w:val="clear" w:color="000000" w:fill="FFFFFF"/>
            <w:vAlign w:val="center"/>
            <w:hideMark/>
          </w:tcPr>
          <w:p w14:paraId="12B48A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342F42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A9D434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AF15AEF" w14:textId="77777777" w:rsidTr="00F01F67">
        <w:trPr>
          <w:trHeight w:val="1485"/>
        </w:trPr>
        <w:tc>
          <w:tcPr>
            <w:tcW w:w="640" w:type="dxa"/>
            <w:vMerge/>
            <w:vAlign w:val="center"/>
            <w:hideMark/>
          </w:tcPr>
          <w:p w14:paraId="789725C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99127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60</w:t>
            </w:r>
          </w:p>
        </w:tc>
        <w:tc>
          <w:tcPr>
            <w:tcW w:w="800" w:type="dxa"/>
            <w:shd w:val="clear" w:color="000000" w:fill="FFFFFF"/>
            <w:vAlign w:val="center"/>
            <w:hideMark/>
          </w:tcPr>
          <w:p w14:paraId="3092E2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DF6000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16B21E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Xilosa Lisina </w:t>
            </w:r>
            <w:proofErr w:type="spellStart"/>
            <w:r w:rsidRPr="00090E0B">
              <w:rPr>
                <w:rFonts w:asciiTheme="minorHAnsi" w:eastAsia="Times New Roman" w:hAnsiTheme="minorHAnsi" w:cstheme="minorHAnsi"/>
                <w:color w:val="000000"/>
                <w:sz w:val="15"/>
                <w:szCs w:val="15"/>
                <w:lang w:eastAsia="es-MX"/>
              </w:rPr>
              <w:t>Desoxicolato</w:t>
            </w:r>
            <w:proofErr w:type="spellEnd"/>
            <w:r w:rsidRPr="00090E0B">
              <w:rPr>
                <w:rFonts w:asciiTheme="minorHAnsi" w:eastAsia="Times New Roman" w:hAnsiTheme="minorHAnsi" w:cstheme="minorHAnsi"/>
                <w:color w:val="000000"/>
                <w:sz w:val="15"/>
                <w:szCs w:val="15"/>
                <w:lang w:eastAsia="es-MX"/>
              </w:rPr>
              <w:t xml:space="preserve"> (XLD)</w:t>
            </w:r>
          </w:p>
        </w:tc>
        <w:tc>
          <w:tcPr>
            <w:tcW w:w="3201" w:type="dxa"/>
            <w:shd w:val="clear" w:color="000000" w:fill="FFFFFF"/>
            <w:vAlign w:val="center"/>
            <w:hideMark/>
          </w:tcPr>
          <w:p w14:paraId="7601225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 xml:space="preserve">Extracto de levadura en polvo, NaCl, Xilosa, Lactosa, Sacarosa, L-Lisina, Tiosulfato de sodio, Citrato férrico amónico, Rojo de fenol, </w:t>
            </w:r>
            <w:proofErr w:type="spellStart"/>
            <w:r w:rsidRPr="00090E0B">
              <w:rPr>
                <w:rFonts w:asciiTheme="minorHAnsi" w:eastAsia="Times New Roman" w:hAnsiTheme="minorHAnsi" w:cstheme="minorHAnsi"/>
                <w:color w:val="000000"/>
                <w:sz w:val="15"/>
                <w:szCs w:val="15"/>
                <w:lang w:eastAsia="es-MX"/>
              </w:rPr>
              <w:t>Desoxicolato</w:t>
            </w:r>
            <w:proofErr w:type="spellEnd"/>
            <w:r w:rsidRPr="00090E0B">
              <w:rPr>
                <w:rFonts w:asciiTheme="minorHAnsi" w:eastAsia="Times New Roman" w:hAnsiTheme="minorHAnsi" w:cstheme="minorHAnsi"/>
                <w:color w:val="000000"/>
                <w:sz w:val="15"/>
                <w:szCs w:val="15"/>
                <w:lang w:eastAsia="es-MX"/>
              </w:rPr>
              <w:t xml:space="preserve"> de sodio, Agar</w:t>
            </w:r>
          </w:p>
        </w:tc>
        <w:tc>
          <w:tcPr>
            <w:tcW w:w="1259" w:type="dxa"/>
            <w:shd w:val="clear" w:color="000000" w:fill="FFFFFF"/>
            <w:vAlign w:val="center"/>
            <w:hideMark/>
          </w:tcPr>
          <w:p w14:paraId="24903C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C6DD7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D01D91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266B6818" w14:textId="77777777" w:rsidTr="00F01F67">
        <w:trPr>
          <w:trHeight w:val="1320"/>
        </w:trPr>
        <w:tc>
          <w:tcPr>
            <w:tcW w:w="640" w:type="dxa"/>
            <w:vMerge/>
            <w:vAlign w:val="center"/>
            <w:hideMark/>
          </w:tcPr>
          <w:p w14:paraId="583A630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2F60C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61</w:t>
            </w:r>
          </w:p>
        </w:tc>
        <w:tc>
          <w:tcPr>
            <w:tcW w:w="800" w:type="dxa"/>
            <w:shd w:val="clear" w:color="000000" w:fill="FFFFFF"/>
            <w:vAlign w:val="center"/>
            <w:hideMark/>
          </w:tcPr>
          <w:p w14:paraId="4447F90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82A7C2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0E9DDD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infusión, cerebro corazón (BHI)</w:t>
            </w:r>
          </w:p>
        </w:tc>
        <w:tc>
          <w:tcPr>
            <w:tcW w:w="3201" w:type="dxa"/>
            <w:shd w:val="clear" w:color="000000" w:fill="FFFFFF"/>
            <w:vAlign w:val="center"/>
            <w:hideMark/>
          </w:tcPr>
          <w:p w14:paraId="16F0CD7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 xml:space="preserve">Peptona, Infusión cerebro de ternero deshidratado, Infusión corazón de res deshidratado, Glucosa, Cloruro de sodio, Fosfato disódico Na2HPO4 </w:t>
            </w:r>
          </w:p>
        </w:tc>
        <w:tc>
          <w:tcPr>
            <w:tcW w:w="1259" w:type="dxa"/>
            <w:shd w:val="clear" w:color="000000" w:fill="FFFFFF"/>
            <w:vAlign w:val="center"/>
            <w:hideMark/>
          </w:tcPr>
          <w:p w14:paraId="2F0601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486A7D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CE0C82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87C1099" w14:textId="77777777" w:rsidTr="00F01F67">
        <w:trPr>
          <w:trHeight w:val="825"/>
        </w:trPr>
        <w:tc>
          <w:tcPr>
            <w:tcW w:w="640" w:type="dxa"/>
            <w:vMerge/>
            <w:vAlign w:val="center"/>
            <w:hideMark/>
          </w:tcPr>
          <w:p w14:paraId="0185381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EC575E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62</w:t>
            </w:r>
          </w:p>
        </w:tc>
        <w:tc>
          <w:tcPr>
            <w:tcW w:w="800" w:type="dxa"/>
            <w:shd w:val="clear" w:color="000000" w:fill="FFFFFF"/>
            <w:vAlign w:val="center"/>
            <w:hideMark/>
          </w:tcPr>
          <w:p w14:paraId="284873C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E8DCD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1078F5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spellStart"/>
            <w:r w:rsidRPr="00090E0B">
              <w:rPr>
                <w:rFonts w:asciiTheme="minorHAnsi" w:eastAsia="Times New Roman" w:hAnsiTheme="minorHAnsi" w:cstheme="minorHAnsi"/>
                <w:color w:val="000000"/>
                <w:sz w:val="15"/>
                <w:szCs w:val="15"/>
                <w:lang w:eastAsia="es-MX"/>
              </w:rPr>
              <w:t>lactosado</w:t>
            </w:r>
            <w:proofErr w:type="spellEnd"/>
          </w:p>
        </w:tc>
        <w:tc>
          <w:tcPr>
            <w:tcW w:w="3201" w:type="dxa"/>
            <w:shd w:val="clear" w:color="000000" w:fill="FFFFFF"/>
            <w:vAlign w:val="center"/>
            <w:hideMark/>
          </w:tcPr>
          <w:p w14:paraId="3A1342A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2.- INGREDIENTES: extracto de carne, peptona, lactosa</w:t>
            </w:r>
          </w:p>
        </w:tc>
        <w:tc>
          <w:tcPr>
            <w:tcW w:w="1259" w:type="dxa"/>
            <w:shd w:val="clear" w:color="000000" w:fill="FFFFFF"/>
            <w:vAlign w:val="center"/>
            <w:hideMark/>
          </w:tcPr>
          <w:p w14:paraId="0FF06A5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52C60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27EE09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3798F37" w14:textId="77777777" w:rsidTr="00F01F67">
        <w:trPr>
          <w:trHeight w:val="1485"/>
        </w:trPr>
        <w:tc>
          <w:tcPr>
            <w:tcW w:w="640" w:type="dxa"/>
            <w:vMerge/>
            <w:vAlign w:val="center"/>
            <w:hideMark/>
          </w:tcPr>
          <w:p w14:paraId="0A95997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82C786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63</w:t>
            </w:r>
          </w:p>
        </w:tc>
        <w:tc>
          <w:tcPr>
            <w:tcW w:w="800" w:type="dxa"/>
            <w:shd w:val="clear" w:color="000000" w:fill="FFFFFF"/>
            <w:vAlign w:val="center"/>
            <w:hideMark/>
          </w:tcPr>
          <w:p w14:paraId="4D1457B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076063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AD818D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L-lisina decarboxilasa</w:t>
            </w:r>
          </w:p>
        </w:tc>
        <w:tc>
          <w:tcPr>
            <w:tcW w:w="3201" w:type="dxa"/>
            <w:shd w:val="clear" w:color="000000" w:fill="FFFFFF"/>
            <w:vAlign w:val="center"/>
            <w:hideMark/>
          </w:tcPr>
          <w:p w14:paraId="7F3D827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Monoclorhidrato</w:t>
            </w:r>
            <w:proofErr w:type="spellEnd"/>
            <w:r w:rsidRPr="00090E0B">
              <w:rPr>
                <w:rFonts w:asciiTheme="minorHAnsi" w:eastAsia="Times New Roman" w:hAnsiTheme="minorHAnsi" w:cstheme="minorHAnsi"/>
                <w:color w:val="000000"/>
                <w:sz w:val="15"/>
                <w:szCs w:val="15"/>
                <w:lang w:eastAsia="es-MX"/>
              </w:rPr>
              <w:t xml:space="preserve"> de L-lisina, Extracto de levadura, Glucosa, Púrpura de bromocresol, </w:t>
            </w:r>
            <w:proofErr w:type="spellStart"/>
            <w:r w:rsidRPr="00090E0B">
              <w:rPr>
                <w:rFonts w:asciiTheme="minorHAnsi" w:eastAsia="Times New Roman" w:hAnsiTheme="minorHAnsi" w:cstheme="minorHAnsi"/>
                <w:color w:val="000000"/>
                <w:sz w:val="15"/>
                <w:szCs w:val="15"/>
                <w:lang w:eastAsia="es-MX"/>
              </w:rPr>
              <w:t>PeptonaMonoclorhidrato</w:t>
            </w:r>
            <w:proofErr w:type="spellEnd"/>
            <w:r w:rsidRPr="00090E0B">
              <w:rPr>
                <w:rFonts w:asciiTheme="minorHAnsi" w:eastAsia="Times New Roman" w:hAnsiTheme="minorHAnsi" w:cstheme="minorHAnsi"/>
                <w:color w:val="000000"/>
                <w:sz w:val="15"/>
                <w:szCs w:val="15"/>
                <w:lang w:eastAsia="es-MX"/>
              </w:rPr>
              <w:t xml:space="preserve"> de L-lisina, Extracto de levadura, Glucosa, Púrpura de bromocresol, Peptona</w:t>
            </w:r>
          </w:p>
        </w:tc>
        <w:tc>
          <w:tcPr>
            <w:tcW w:w="1259" w:type="dxa"/>
            <w:shd w:val="clear" w:color="000000" w:fill="FFFFFF"/>
            <w:vAlign w:val="center"/>
            <w:hideMark/>
          </w:tcPr>
          <w:p w14:paraId="75C2D60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E9A0A2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683A5B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6DD4A5AC" w14:textId="77777777" w:rsidTr="00F01F67">
        <w:trPr>
          <w:trHeight w:val="1650"/>
        </w:trPr>
        <w:tc>
          <w:tcPr>
            <w:tcW w:w="640" w:type="dxa"/>
            <w:vMerge/>
            <w:vAlign w:val="center"/>
            <w:hideMark/>
          </w:tcPr>
          <w:p w14:paraId="6977DEC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6A9B80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64</w:t>
            </w:r>
          </w:p>
        </w:tc>
        <w:tc>
          <w:tcPr>
            <w:tcW w:w="800" w:type="dxa"/>
            <w:shd w:val="clear" w:color="000000" w:fill="FFFFFF"/>
            <w:vAlign w:val="center"/>
            <w:hideMark/>
          </w:tcPr>
          <w:p w14:paraId="2804DE0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DC74A7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180F52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spellStart"/>
            <w:r w:rsidRPr="00090E0B">
              <w:rPr>
                <w:rFonts w:asciiTheme="minorHAnsi" w:eastAsia="Times New Roman" w:hAnsiTheme="minorHAnsi" w:cstheme="minorHAnsi"/>
                <w:color w:val="000000"/>
                <w:sz w:val="15"/>
                <w:szCs w:val="15"/>
                <w:lang w:eastAsia="es-MX"/>
              </w:rPr>
              <w:t>Muller</w:t>
            </w:r>
            <w:proofErr w:type="spellEnd"/>
            <w:r w:rsidRPr="00090E0B">
              <w:rPr>
                <w:rFonts w:asciiTheme="minorHAnsi" w:eastAsia="Times New Roman" w:hAnsiTheme="minorHAnsi" w:cstheme="minorHAnsi"/>
                <w:color w:val="000000"/>
                <w:sz w:val="15"/>
                <w:szCs w:val="15"/>
                <w:lang w:eastAsia="es-MX"/>
              </w:rPr>
              <w:t xml:space="preserve">-Kauffmann </w:t>
            </w:r>
            <w:proofErr w:type="spellStart"/>
            <w:r w:rsidRPr="00090E0B">
              <w:rPr>
                <w:rFonts w:asciiTheme="minorHAnsi" w:eastAsia="Times New Roman" w:hAnsiTheme="minorHAnsi" w:cstheme="minorHAnsi"/>
                <w:color w:val="000000"/>
                <w:sz w:val="15"/>
                <w:szCs w:val="15"/>
                <w:lang w:eastAsia="es-MX"/>
              </w:rPr>
              <w:t>tetrationato-novobiocina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MKTTn</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0B4A846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Extracto de carne, Digerido enzimático de caseína</w:t>
            </w:r>
            <w:r w:rsidRPr="00090E0B">
              <w:rPr>
                <w:rFonts w:asciiTheme="minorHAnsi" w:eastAsia="Times New Roman" w:hAnsiTheme="minorHAnsi" w:cstheme="minorHAnsi"/>
                <w:color w:val="000000"/>
                <w:sz w:val="15"/>
                <w:szCs w:val="15"/>
                <w:lang w:eastAsia="es-MX"/>
              </w:rPr>
              <w:br/>
              <w:t xml:space="preserve">NaCl, CaCO3, Na2S2O3.5H2O, Ox sales biliares uso bacteriológico, Verde </w:t>
            </w:r>
            <w:proofErr w:type="gramStart"/>
            <w:r w:rsidRPr="00090E0B">
              <w:rPr>
                <w:rFonts w:asciiTheme="minorHAnsi" w:eastAsia="Times New Roman" w:hAnsiTheme="minorHAnsi" w:cstheme="minorHAnsi"/>
                <w:color w:val="000000"/>
                <w:sz w:val="15"/>
                <w:szCs w:val="15"/>
                <w:lang w:eastAsia="es-MX"/>
              </w:rPr>
              <w:t>brillante,  Yodo</w:t>
            </w:r>
            <w:proofErr w:type="gramEnd"/>
            <w:r w:rsidRPr="00090E0B">
              <w:rPr>
                <w:rFonts w:asciiTheme="minorHAnsi" w:eastAsia="Times New Roman" w:hAnsiTheme="minorHAnsi" w:cstheme="minorHAnsi"/>
                <w:color w:val="000000"/>
                <w:sz w:val="15"/>
                <w:szCs w:val="15"/>
                <w:lang w:eastAsia="es-MX"/>
              </w:rPr>
              <w:t xml:space="preserve">,  Yoduro de potasio (KI), </w:t>
            </w:r>
            <w:proofErr w:type="spellStart"/>
            <w:r w:rsidRPr="00090E0B">
              <w:rPr>
                <w:rFonts w:asciiTheme="minorHAnsi" w:eastAsia="Times New Roman" w:hAnsiTheme="minorHAnsi" w:cstheme="minorHAnsi"/>
                <w:color w:val="000000"/>
                <w:sz w:val="15"/>
                <w:szCs w:val="15"/>
                <w:lang w:eastAsia="es-MX"/>
              </w:rPr>
              <w:t>Novobiocina</w:t>
            </w:r>
            <w:proofErr w:type="spellEnd"/>
            <w:r w:rsidRPr="00090E0B">
              <w:rPr>
                <w:rFonts w:asciiTheme="minorHAnsi" w:eastAsia="Times New Roman" w:hAnsiTheme="minorHAnsi" w:cstheme="minorHAnsi"/>
                <w:color w:val="000000"/>
                <w:sz w:val="15"/>
                <w:szCs w:val="15"/>
                <w:lang w:eastAsia="es-MX"/>
              </w:rPr>
              <w:t xml:space="preserve"> (sal sódica).</w:t>
            </w:r>
          </w:p>
        </w:tc>
        <w:tc>
          <w:tcPr>
            <w:tcW w:w="1259" w:type="dxa"/>
            <w:shd w:val="clear" w:color="000000" w:fill="FFFFFF"/>
            <w:vAlign w:val="center"/>
            <w:hideMark/>
          </w:tcPr>
          <w:p w14:paraId="44C75B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F1EAF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74CF15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6AF0459B" w14:textId="77777777" w:rsidTr="00F01F67">
        <w:trPr>
          <w:trHeight w:val="825"/>
        </w:trPr>
        <w:tc>
          <w:tcPr>
            <w:tcW w:w="640" w:type="dxa"/>
            <w:vMerge/>
            <w:vAlign w:val="center"/>
            <w:hideMark/>
          </w:tcPr>
          <w:p w14:paraId="11E4A1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B0F133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65</w:t>
            </w:r>
          </w:p>
        </w:tc>
        <w:tc>
          <w:tcPr>
            <w:tcW w:w="800" w:type="dxa"/>
            <w:shd w:val="clear" w:color="000000" w:fill="FFFFFF"/>
            <w:vAlign w:val="center"/>
            <w:hideMark/>
          </w:tcPr>
          <w:p w14:paraId="5C61528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CA75F8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C07B1A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nutritivo</w:t>
            </w:r>
          </w:p>
        </w:tc>
        <w:tc>
          <w:tcPr>
            <w:tcW w:w="3201" w:type="dxa"/>
            <w:shd w:val="clear" w:color="000000" w:fill="FFFFFF"/>
            <w:vAlign w:val="center"/>
            <w:hideMark/>
          </w:tcPr>
          <w:p w14:paraId="2E36383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Peptona de gelatina, Extracto de carne</w:t>
            </w:r>
          </w:p>
        </w:tc>
        <w:tc>
          <w:tcPr>
            <w:tcW w:w="1259" w:type="dxa"/>
            <w:shd w:val="clear" w:color="000000" w:fill="FFFFFF"/>
            <w:vAlign w:val="center"/>
            <w:hideMark/>
          </w:tcPr>
          <w:p w14:paraId="71168D4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93803E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4FAF75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A27604B" w14:textId="77777777" w:rsidTr="00F01F67">
        <w:trPr>
          <w:trHeight w:val="990"/>
        </w:trPr>
        <w:tc>
          <w:tcPr>
            <w:tcW w:w="640" w:type="dxa"/>
            <w:vMerge/>
            <w:vAlign w:val="center"/>
            <w:hideMark/>
          </w:tcPr>
          <w:p w14:paraId="1EAB4C9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CA4F08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66</w:t>
            </w:r>
          </w:p>
        </w:tc>
        <w:tc>
          <w:tcPr>
            <w:tcW w:w="800" w:type="dxa"/>
            <w:shd w:val="clear" w:color="000000" w:fill="FFFFFF"/>
            <w:vAlign w:val="center"/>
            <w:hideMark/>
          </w:tcPr>
          <w:p w14:paraId="4EAC381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FEFD9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F86C10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Rappaport-</w:t>
            </w:r>
            <w:proofErr w:type="spellStart"/>
            <w:r w:rsidRPr="00090E0B">
              <w:rPr>
                <w:rFonts w:asciiTheme="minorHAnsi" w:eastAsia="Times New Roman" w:hAnsiTheme="minorHAnsi" w:cstheme="minorHAnsi"/>
                <w:color w:val="000000"/>
                <w:sz w:val="15"/>
                <w:szCs w:val="15"/>
                <w:lang w:eastAsia="es-MX"/>
              </w:rPr>
              <w:t>vassiliadis</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1FA791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Digerido enzimático de soya, NaCl, KH2PO4, K2HPO4.</w:t>
            </w:r>
          </w:p>
        </w:tc>
        <w:tc>
          <w:tcPr>
            <w:tcW w:w="1259" w:type="dxa"/>
            <w:shd w:val="clear" w:color="000000" w:fill="FFFFFF"/>
            <w:vAlign w:val="center"/>
            <w:hideMark/>
          </w:tcPr>
          <w:p w14:paraId="7A7F9D2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CBDE1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B7171C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7301AB3B" w14:textId="77777777" w:rsidTr="00F01F67">
        <w:trPr>
          <w:trHeight w:val="990"/>
        </w:trPr>
        <w:tc>
          <w:tcPr>
            <w:tcW w:w="640" w:type="dxa"/>
            <w:vMerge/>
            <w:vAlign w:val="center"/>
            <w:hideMark/>
          </w:tcPr>
          <w:p w14:paraId="53A61EA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6F2947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67</w:t>
            </w:r>
          </w:p>
        </w:tc>
        <w:tc>
          <w:tcPr>
            <w:tcW w:w="800" w:type="dxa"/>
            <w:shd w:val="clear" w:color="000000" w:fill="FFFFFF"/>
            <w:vAlign w:val="center"/>
            <w:hideMark/>
          </w:tcPr>
          <w:p w14:paraId="4336114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C4213F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E0564B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soya-</w:t>
            </w:r>
            <w:proofErr w:type="spellStart"/>
            <w:r w:rsidRPr="00090E0B">
              <w:rPr>
                <w:rFonts w:asciiTheme="minorHAnsi" w:eastAsia="Times New Roman" w:hAnsiTheme="minorHAnsi" w:cstheme="minorHAnsi"/>
                <w:color w:val="000000"/>
                <w:sz w:val="15"/>
                <w:szCs w:val="15"/>
                <w:lang w:eastAsia="es-MX"/>
              </w:rPr>
              <w:t>tripticaseína</w:t>
            </w:r>
            <w:proofErr w:type="spellEnd"/>
            <w:r w:rsidRPr="00090E0B">
              <w:rPr>
                <w:rFonts w:asciiTheme="minorHAnsi" w:eastAsia="Times New Roman" w:hAnsiTheme="minorHAnsi" w:cstheme="minorHAnsi"/>
                <w:color w:val="000000"/>
                <w:sz w:val="15"/>
                <w:szCs w:val="15"/>
                <w:lang w:eastAsia="es-MX"/>
              </w:rPr>
              <w:t xml:space="preserve"> con sulfato ferroso</w:t>
            </w:r>
          </w:p>
        </w:tc>
        <w:tc>
          <w:tcPr>
            <w:tcW w:w="3201" w:type="dxa"/>
            <w:shd w:val="clear" w:color="000000" w:fill="FFFFFF"/>
            <w:vAlign w:val="center"/>
            <w:hideMark/>
          </w:tcPr>
          <w:p w14:paraId="0FF4B2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Tripticasa</w:t>
            </w:r>
            <w:proofErr w:type="spellEnd"/>
            <w:r w:rsidRPr="00090E0B">
              <w:rPr>
                <w:rFonts w:asciiTheme="minorHAnsi" w:eastAsia="Times New Roman" w:hAnsiTheme="minorHAnsi" w:cstheme="minorHAnsi"/>
                <w:color w:val="000000"/>
                <w:sz w:val="15"/>
                <w:szCs w:val="15"/>
                <w:lang w:eastAsia="es-MX"/>
              </w:rPr>
              <w:t xml:space="preserve"> o </w:t>
            </w:r>
            <w:proofErr w:type="spellStart"/>
            <w:r w:rsidRPr="00090E0B">
              <w:rPr>
                <w:rFonts w:asciiTheme="minorHAnsi" w:eastAsia="Times New Roman" w:hAnsiTheme="minorHAnsi" w:cstheme="minorHAnsi"/>
                <w:color w:val="000000"/>
                <w:sz w:val="15"/>
                <w:szCs w:val="15"/>
                <w:lang w:eastAsia="es-MX"/>
              </w:rPr>
              <w:t>triptosa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Fitona</w:t>
            </w:r>
            <w:proofErr w:type="spellEnd"/>
            <w:r w:rsidRPr="00090E0B">
              <w:rPr>
                <w:rFonts w:asciiTheme="minorHAnsi" w:eastAsia="Times New Roman" w:hAnsiTheme="minorHAnsi" w:cstheme="minorHAnsi"/>
                <w:color w:val="000000"/>
                <w:sz w:val="15"/>
                <w:szCs w:val="15"/>
                <w:lang w:eastAsia="es-MX"/>
              </w:rPr>
              <w:t xml:space="preserve">, Glucosa, Cloruro de sodio, Sulfato </w:t>
            </w:r>
            <w:proofErr w:type="spellStart"/>
            <w:r w:rsidRPr="00090E0B">
              <w:rPr>
                <w:rFonts w:asciiTheme="minorHAnsi" w:eastAsia="Times New Roman" w:hAnsiTheme="minorHAnsi" w:cstheme="minorHAnsi"/>
                <w:color w:val="000000"/>
                <w:sz w:val="15"/>
                <w:szCs w:val="15"/>
                <w:lang w:eastAsia="es-MX"/>
              </w:rPr>
              <w:t>ferrroso</w:t>
            </w:r>
            <w:proofErr w:type="spellEnd"/>
          </w:p>
        </w:tc>
        <w:tc>
          <w:tcPr>
            <w:tcW w:w="1259" w:type="dxa"/>
            <w:shd w:val="clear" w:color="000000" w:fill="FFFFFF"/>
            <w:vAlign w:val="center"/>
            <w:hideMark/>
          </w:tcPr>
          <w:p w14:paraId="396A9DD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A36A3C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D355B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FE7F190" w14:textId="77777777" w:rsidTr="00F01F67">
        <w:trPr>
          <w:trHeight w:val="825"/>
        </w:trPr>
        <w:tc>
          <w:tcPr>
            <w:tcW w:w="640" w:type="dxa"/>
            <w:vMerge/>
            <w:vAlign w:val="center"/>
            <w:hideMark/>
          </w:tcPr>
          <w:p w14:paraId="2212E49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9D7DC3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68</w:t>
            </w:r>
          </w:p>
        </w:tc>
        <w:tc>
          <w:tcPr>
            <w:tcW w:w="800" w:type="dxa"/>
            <w:shd w:val="clear" w:color="000000" w:fill="FFFFFF"/>
            <w:vAlign w:val="center"/>
            <w:hideMark/>
          </w:tcPr>
          <w:p w14:paraId="792799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F49B7B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A191F5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verde brillante lactosa bilis </w:t>
            </w:r>
          </w:p>
        </w:tc>
        <w:tc>
          <w:tcPr>
            <w:tcW w:w="3201" w:type="dxa"/>
            <w:shd w:val="clear" w:color="000000" w:fill="FFFFFF"/>
            <w:vAlign w:val="center"/>
            <w:hideMark/>
          </w:tcPr>
          <w:p w14:paraId="40D3902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INGREDIENTES:Peptona</w:t>
            </w:r>
            <w:proofErr w:type="spellEnd"/>
            <w:proofErr w:type="gramEnd"/>
            <w:r w:rsidRPr="00090E0B">
              <w:rPr>
                <w:rFonts w:asciiTheme="minorHAnsi" w:eastAsia="Times New Roman" w:hAnsiTheme="minorHAnsi" w:cstheme="minorHAnsi"/>
                <w:color w:val="000000"/>
                <w:sz w:val="15"/>
                <w:szCs w:val="15"/>
                <w:lang w:eastAsia="es-MX"/>
              </w:rPr>
              <w:t>, Lactosa, Sales biliares, Verde Brillante.</w:t>
            </w:r>
          </w:p>
        </w:tc>
        <w:tc>
          <w:tcPr>
            <w:tcW w:w="1259" w:type="dxa"/>
            <w:shd w:val="clear" w:color="000000" w:fill="FFFFFF"/>
            <w:vAlign w:val="center"/>
            <w:hideMark/>
          </w:tcPr>
          <w:p w14:paraId="0F4D78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A1525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854951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C64BC19" w14:textId="77777777" w:rsidTr="00F01F67">
        <w:trPr>
          <w:trHeight w:val="1155"/>
        </w:trPr>
        <w:tc>
          <w:tcPr>
            <w:tcW w:w="640" w:type="dxa"/>
            <w:vMerge/>
            <w:vAlign w:val="center"/>
            <w:hideMark/>
          </w:tcPr>
          <w:p w14:paraId="702AFE3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C67B38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69</w:t>
            </w:r>
          </w:p>
        </w:tc>
        <w:tc>
          <w:tcPr>
            <w:tcW w:w="800" w:type="dxa"/>
            <w:shd w:val="clear" w:color="000000" w:fill="FFFFFF"/>
            <w:vAlign w:val="center"/>
            <w:hideMark/>
          </w:tcPr>
          <w:p w14:paraId="715F7F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79B53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CE0F2B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Medio MIO </w:t>
            </w:r>
          </w:p>
        </w:tc>
        <w:tc>
          <w:tcPr>
            <w:tcW w:w="3201" w:type="dxa"/>
            <w:shd w:val="clear" w:color="000000" w:fill="FFFFFF"/>
            <w:vAlign w:val="center"/>
            <w:hideMark/>
          </w:tcPr>
          <w:p w14:paraId="7CCBE34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 xml:space="preserve">Extracto de levadura, peptona,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xml:space="preserve">, L-ornitina HCl, dextrosa, agar, púrpura de </w:t>
            </w:r>
            <w:proofErr w:type="spellStart"/>
            <w:r w:rsidRPr="00090E0B">
              <w:rPr>
                <w:rFonts w:asciiTheme="minorHAnsi" w:eastAsia="Times New Roman" w:hAnsiTheme="minorHAnsi" w:cstheme="minorHAnsi"/>
                <w:color w:val="000000"/>
                <w:sz w:val="15"/>
                <w:szCs w:val="15"/>
                <w:lang w:eastAsia="es-MX"/>
              </w:rPr>
              <w:t>bromcresol</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4DB906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63FCF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913EC8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217AFCA1" w14:textId="77777777" w:rsidTr="00F01F67">
        <w:trPr>
          <w:trHeight w:val="660"/>
        </w:trPr>
        <w:tc>
          <w:tcPr>
            <w:tcW w:w="640" w:type="dxa"/>
            <w:vMerge/>
            <w:vAlign w:val="center"/>
            <w:hideMark/>
          </w:tcPr>
          <w:p w14:paraId="4F90DD8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38E703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70</w:t>
            </w:r>
          </w:p>
        </w:tc>
        <w:tc>
          <w:tcPr>
            <w:tcW w:w="800" w:type="dxa"/>
            <w:shd w:val="clear" w:color="000000" w:fill="FFFFFF"/>
            <w:vAlign w:val="center"/>
            <w:hideMark/>
          </w:tcPr>
          <w:p w14:paraId="0A73930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EDB102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506DDD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 </w:t>
            </w:r>
            <w:proofErr w:type="spellStart"/>
            <w:r w:rsidRPr="00090E0B">
              <w:rPr>
                <w:rFonts w:asciiTheme="minorHAnsi" w:eastAsia="Times New Roman" w:hAnsiTheme="minorHAnsi" w:cstheme="minorHAnsi"/>
                <w:color w:val="000000"/>
                <w:sz w:val="15"/>
                <w:szCs w:val="15"/>
                <w:lang w:eastAsia="es-MX"/>
              </w:rPr>
              <w:t>abortus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equi</w:t>
            </w:r>
            <w:proofErr w:type="spellEnd"/>
            <w:r w:rsidRPr="00090E0B">
              <w:rPr>
                <w:rFonts w:asciiTheme="minorHAnsi" w:eastAsia="Times New Roman" w:hAnsiTheme="minorHAnsi" w:cstheme="minorHAnsi"/>
                <w:color w:val="000000"/>
                <w:sz w:val="15"/>
                <w:szCs w:val="15"/>
                <w:lang w:eastAsia="es-MX"/>
              </w:rPr>
              <w:t xml:space="preserve"> ATCC 9842</w:t>
            </w:r>
          </w:p>
        </w:tc>
        <w:tc>
          <w:tcPr>
            <w:tcW w:w="3201" w:type="dxa"/>
            <w:shd w:val="clear" w:color="000000" w:fill="FFFFFF"/>
            <w:vAlign w:val="center"/>
            <w:hideMark/>
          </w:tcPr>
          <w:p w14:paraId="737953C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108ED40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267E98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776BE9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7157E67A" w14:textId="77777777" w:rsidTr="00F01F67">
        <w:trPr>
          <w:trHeight w:val="660"/>
        </w:trPr>
        <w:tc>
          <w:tcPr>
            <w:tcW w:w="640" w:type="dxa"/>
            <w:vMerge/>
            <w:vAlign w:val="center"/>
            <w:hideMark/>
          </w:tcPr>
          <w:p w14:paraId="063A688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9C809A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71</w:t>
            </w:r>
          </w:p>
        </w:tc>
        <w:tc>
          <w:tcPr>
            <w:tcW w:w="800" w:type="dxa"/>
            <w:shd w:val="clear" w:color="000000" w:fill="FFFFFF"/>
            <w:vAlign w:val="center"/>
            <w:hideMark/>
          </w:tcPr>
          <w:p w14:paraId="5A27685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4DACA8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898F06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 </w:t>
            </w:r>
            <w:proofErr w:type="spellStart"/>
            <w:r w:rsidRPr="00090E0B">
              <w:rPr>
                <w:rFonts w:asciiTheme="minorHAnsi" w:eastAsia="Times New Roman" w:hAnsiTheme="minorHAnsi" w:cstheme="minorHAnsi"/>
                <w:color w:val="000000"/>
                <w:sz w:val="15"/>
                <w:szCs w:val="15"/>
                <w:lang w:eastAsia="es-MX"/>
              </w:rPr>
              <w:t>diarizonae</w:t>
            </w:r>
            <w:proofErr w:type="spellEnd"/>
            <w:r w:rsidRPr="00090E0B">
              <w:rPr>
                <w:rFonts w:asciiTheme="minorHAnsi" w:eastAsia="Times New Roman" w:hAnsiTheme="minorHAnsi" w:cstheme="minorHAnsi"/>
                <w:color w:val="000000"/>
                <w:sz w:val="15"/>
                <w:szCs w:val="15"/>
                <w:lang w:eastAsia="es-MX"/>
              </w:rPr>
              <w:t xml:space="preserve"> ATCC 12325</w:t>
            </w:r>
          </w:p>
        </w:tc>
        <w:tc>
          <w:tcPr>
            <w:tcW w:w="3201" w:type="dxa"/>
            <w:shd w:val="clear" w:color="000000" w:fill="FFFFFF"/>
            <w:vAlign w:val="center"/>
            <w:hideMark/>
          </w:tcPr>
          <w:p w14:paraId="2E4BFC0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40FA8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7D246E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8F6DBB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925038C" w14:textId="77777777" w:rsidTr="00F01F67">
        <w:trPr>
          <w:trHeight w:val="660"/>
        </w:trPr>
        <w:tc>
          <w:tcPr>
            <w:tcW w:w="640" w:type="dxa"/>
            <w:vMerge/>
            <w:vAlign w:val="center"/>
            <w:hideMark/>
          </w:tcPr>
          <w:p w14:paraId="5431BED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3734D4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72</w:t>
            </w:r>
          </w:p>
        </w:tc>
        <w:tc>
          <w:tcPr>
            <w:tcW w:w="800" w:type="dxa"/>
            <w:shd w:val="clear" w:color="000000" w:fill="FFFFFF"/>
            <w:vAlign w:val="center"/>
            <w:hideMark/>
          </w:tcPr>
          <w:p w14:paraId="496914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F44860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2D6D3B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Typhimurium</w:t>
            </w:r>
            <w:proofErr w:type="spellEnd"/>
            <w:r w:rsidRPr="00090E0B">
              <w:rPr>
                <w:rFonts w:asciiTheme="minorHAnsi" w:eastAsia="Times New Roman" w:hAnsiTheme="minorHAnsi" w:cstheme="minorHAnsi"/>
                <w:color w:val="000000"/>
                <w:sz w:val="15"/>
                <w:szCs w:val="15"/>
                <w:lang w:eastAsia="es-MX"/>
              </w:rPr>
              <w:t xml:space="preserve"> ATCC 14028</w:t>
            </w:r>
          </w:p>
        </w:tc>
        <w:tc>
          <w:tcPr>
            <w:tcW w:w="3201" w:type="dxa"/>
            <w:shd w:val="clear" w:color="000000" w:fill="FFFFFF"/>
            <w:vAlign w:val="center"/>
            <w:hideMark/>
          </w:tcPr>
          <w:p w14:paraId="668437F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7964ED6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FF56CD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55DC3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399AF8CF" w14:textId="77777777" w:rsidTr="00F01F67">
        <w:trPr>
          <w:trHeight w:val="495"/>
        </w:trPr>
        <w:tc>
          <w:tcPr>
            <w:tcW w:w="640" w:type="dxa"/>
            <w:vMerge/>
            <w:vAlign w:val="center"/>
            <w:hideMark/>
          </w:tcPr>
          <w:p w14:paraId="0C05D23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65EAF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73</w:t>
            </w:r>
          </w:p>
        </w:tc>
        <w:tc>
          <w:tcPr>
            <w:tcW w:w="800" w:type="dxa"/>
            <w:shd w:val="clear" w:color="000000" w:fill="FFFFFF"/>
            <w:vAlign w:val="center"/>
            <w:hideMark/>
          </w:tcPr>
          <w:p w14:paraId="0986209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99D292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D40B76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Aceite de parafina o mineral </w:t>
            </w:r>
          </w:p>
        </w:tc>
        <w:tc>
          <w:tcPr>
            <w:tcW w:w="3201" w:type="dxa"/>
            <w:shd w:val="clear" w:color="000000" w:fill="FFFFFF"/>
            <w:vAlign w:val="center"/>
            <w:hideMark/>
          </w:tcPr>
          <w:p w14:paraId="56C7C19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proofErr w:type="gram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CAS: 8047-5)  3. Presentación: Frasco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485B281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C1D801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2C924F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3712EC50" w14:textId="77777777" w:rsidTr="00F01F67">
        <w:trPr>
          <w:trHeight w:val="1155"/>
        </w:trPr>
        <w:tc>
          <w:tcPr>
            <w:tcW w:w="640" w:type="dxa"/>
            <w:vMerge/>
            <w:vAlign w:val="center"/>
            <w:hideMark/>
          </w:tcPr>
          <w:p w14:paraId="0947ED1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75EBD8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74</w:t>
            </w:r>
          </w:p>
        </w:tc>
        <w:tc>
          <w:tcPr>
            <w:tcW w:w="800" w:type="dxa"/>
            <w:shd w:val="clear" w:color="000000" w:fill="FFFFFF"/>
            <w:vAlign w:val="center"/>
            <w:hideMark/>
          </w:tcPr>
          <w:p w14:paraId="7898E24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C2D33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D2A1FD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Baird-Parker</w:t>
            </w:r>
          </w:p>
        </w:tc>
        <w:tc>
          <w:tcPr>
            <w:tcW w:w="3201" w:type="dxa"/>
            <w:shd w:val="clear" w:color="000000" w:fill="FFFFFF"/>
            <w:vAlign w:val="center"/>
            <w:hideMark/>
          </w:tcPr>
          <w:p w14:paraId="24151E9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Con certificado de calidad. Hoja de bioseguridad.   2. Marca:   BIOXON (CATALOGO:6523 Sku:223900</w:t>
            </w:r>
            <w:proofErr w:type="gramStart"/>
            <w:r w:rsidRPr="00090E0B">
              <w:rPr>
                <w:rFonts w:asciiTheme="minorHAnsi" w:eastAsia="Times New Roman" w:hAnsiTheme="minorHAnsi" w:cstheme="minorHAnsi"/>
                <w:color w:val="000000"/>
                <w:sz w:val="15"/>
                <w:szCs w:val="15"/>
                <w:lang w:eastAsia="es-MX"/>
              </w:rPr>
              <w:t>)  3</w:t>
            </w:r>
            <w:proofErr w:type="gramEnd"/>
            <w:r w:rsidRPr="00090E0B">
              <w:rPr>
                <w:rFonts w:asciiTheme="minorHAnsi" w:eastAsia="Times New Roman" w:hAnsiTheme="minorHAnsi" w:cstheme="minorHAnsi"/>
                <w:color w:val="000000"/>
                <w:sz w:val="15"/>
                <w:szCs w:val="15"/>
                <w:lang w:eastAsia="es-MX"/>
              </w:rPr>
              <w:t xml:space="preserve">. Presentación: Frasco 450g.  4. Ingredientes: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extracto de carne, extracto de levadura, piruvato, lisina, cloruro de litio y agar-agar.</w:t>
            </w:r>
          </w:p>
        </w:tc>
        <w:tc>
          <w:tcPr>
            <w:tcW w:w="1259" w:type="dxa"/>
            <w:shd w:val="clear" w:color="000000" w:fill="FFFFFF"/>
            <w:vAlign w:val="center"/>
            <w:hideMark/>
          </w:tcPr>
          <w:p w14:paraId="5942DD9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53B00A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39505F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1AF8DDEC" w14:textId="77777777" w:rsidTr="00F01F67">
        <w:trPr>
          <w:trHeight w:val="990"/>
        </w:trPr>
        <w:tc>
          <w:tcPr>
            <w:tcW w:w="640" w:type="dxa"/>
            <w:vMerge/>
            <w:vAlign w:val="center"/>
            <w:hideMark/>
          </w:tcPr>
          <w:p w14:paraId="6C007E3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9F71D4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75</w:t>
            </w:r>
          </w:p>
        </w:tc>
        <w:tc>
          <w:tcPr>
            <w:tcW w:w="800" w:type="dxa"/>
            <w:shd w:val="clear" w:color="000000" w:fill="FFFFFF"/>
            <w:vAlign w:val="center"/>
            <w:hideMark/>
          </w:tcPr>
          <w:p w14:paraId="482B459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F18D9E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76BD03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Sal Manitol</w:t>
            </w:r>
          </w:p>
        </w:tc>
        <w:tc>
          <w:tcPr>
            <w:tcW w:w="3201" w:type="dxa"/>
            <w:shd w:val="clear" w:color="000000" w:fill="FFFFFF"/>
            <w:vAlign w:val="center"/>
            <w:hideMark/>
          </w:tcPr>
          <w:p w14:paraId="3E20171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BIOXON </w:t>
            </w:r>
            <w:proofErr w:type="gramStart"/>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Sku</w:t>
            </w:r>
            <w:proofErr w:type="spellEnd"/>
            <w:proofErr w:type="gramEnd"/>
            <w:r w:rsidRPr="00090E0B">
              <w:rPr>
                <w:rFonts w:asciiTheme="minorHAnsi" w:eastAsia="Times New Roman" w:hAnsiTheme="minorHAnsi" w:cstheme="minorHAnsi"/>
                <w:color w:val="000000"/>
                <w:sz w:val="15"/>
                <w:szCs w:val="15"/>
                <w:lang w:eastAsia="es-MX"/>
              </w:rPr>
              <w:t xml:space="preserve">: 214600)  3. Presentación: Frasco 450g. 4. Ingredientes: Extracto de carne, mezcla de peptonas, </w:t>
            </w:r>
            <w:proofErr w:type="spellStart"/>
            <w:r w:rsidRPr="00090E0B">
              <w:rPr>
                <w:rFonts w:asciiTheme="minorHAnsi" w:eastAsia="Times New Roman" w:hAnsiTheme="minorHAnsi" w:cstheme="minorHAnsi"/>
                <w:color w:val="000000"/>
                <w:sz w:val="15"/>
                <w:szCs w:val="15"/>
                <w:lang w:eastAsia="es-MX"/>
              </w:rPr>
              <w:t>cloruruo</w:t>
            </w:r>
            <w:proofErr w:type="spellEnd"/>
            <w:r w:rsidRPr="00090E0B">
              <w:rPr>
                <w:rFonts w:asciiTheme="minorHAnsi" w:eastAsia="Times New Roman" w:hAnsiTheme="minorHAnsi" w:cstheme="minorHAnsi"/>
                <w:color w:val="000000"/>
                <w:sz w:val="15"/>
                <w:szCs w:val="15"/>
                <w:lang w:eastAsia="es-MX"/>
              </w:rPr>
              <w:t xml:space="preserve"> de sodio, D-manitol, agar y rojo de fenol.</w:t>
            </w:r>
          </w:p>
        </w:tc>
        <w:tc>
          <w:tcPr>
            <w:tcW w:w="1259" w:type="dxa"/>
            <w:shd w:val="clear" w:color="000000" w:fill="FFFFFF"/>
            <w:vAlign w:val="center"/>
            <w:hideMark/>
          </w:tcPr>
          <w:p w14:paraId="702294E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9B79A6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3AACFF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89EA492" w14:textId="77777777" w:rsidTr="00F01F67">
        <w:trPr>
          <w:trHeight w:val="1320"/>
        </w:trPr>
        <w:tc>
          <w:tcPr>
            <w:tcW w:w="640" w:type="dxa"/>
            <w:vMerge/>
            <w:vAlign w:val="center"/>
            <w:hideMark/>
          </w:tcPr>
          <w:p w14:paraId="58665A2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99CBB6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76</w:t>
            </w:r>
          </w:p>
        </w:tc>
        <w:tc>
          <w:tcPr>
            <w:tcW w:w="800" w:type="dxa"/>
            <w:shd w:val="clear" w:color="000000" w:fill="FFFFFF"/>
            <w:vAlign w:val="center"/>
            <w:hideMark/>
          </w:tcPr>
          <w:p w14:paraId="3CCED56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5DCDE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54ED76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BHI</w:t>
            </w:r>
          </w:p>
        </w:tc>
        <w:tc>
          <w:tcPr>
            <w:tcW w:w="3201" w:type="dxa"/>
            <w:shd w:val="clear" w:color="000000" w:fill="FFFFFF"/>
            <w:vAlign w:val="center"/>
            <w:hideMark/>
          </w:tcPr>
          <w:p w14:paraId="1CAADE1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w:t>
            </w:r>
            <w:r w:rsidRPr="00090E0B">
              <w:rPr>
                <w:rFonts w:asciiTheme="minorHAnsi" w:eastAsia="Times New Roman" w:hAnsiTheme="minorHAnsi" w:cstheme="minorHAnsi"/>
                <w:color w:val="000000"/>
                <w:sz w:val="15"/>
                <w:szCs w:val="15"/>
                <w:lang w:eastAsia="es-MX"/>
              </w:rPr>
              <w:br/>
              <w:t xml:space="preserve">Peptona, Infusión cerebro de ternero deshidratado, Infusión corazón de res deshidratado, Glucosa, Cloruro de sodio, Fosfato disódico Na2HPO4 </w:t>
            </w:r>
          </w:p>
        </w:tc>
        <w:tc>
          <w:tcPr>
            <w:tcW w:w="1259" w:type="dxa"/>
            <w:shd w:val="clear" w:color="000000" w:fill="FFFFFF"/>
            <w:vAlign w:val="center"/>
            <w:hideMark/>
          </w:tcPr>
          <w:p w14:paraId="6216F75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61C90E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0F02A9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0BF891BE" w14:textId="77777777" w:rsidTr="00F01F67">
        <w:trPr>
          <w:trHeight w:val="660"/>
        </w:trPr>
        <w:tc>
          <w:tcPr>
            <w:tcW w:w="640" w:type="dxa"/>
            <w:vMerge/>
            <w:vAlign w:val="center"/>
            <w:hideMark/>
          </w:tcPr>
          <w:p w14:paraId="491C33F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A02EDD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77</w:t>
            </w:r>
          </w:p>
        </w:tc>
        <w:tc>
          <w:tcPr>
            <w:tcW w:w="800" w:type="dxa"/>
            <w:shd w:val="clear" w:color="000000" w:fill="FFFFFF"/>
            <w:vAlign w:val="center"/>
            <w:hideMark/>
          </w:tcPr>
          <w:p w14:paraId="3D6B19C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0C9153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D3F35E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Cepas de ATCC 25923</w:t>
            </w:r>
          </w:p>
        </w:tc>
        <w:tc>
          <w:tcPr>
            <w:tcW w:w="3201" w:type="dxa"/>
            <w:shd w:val="clear" w:color="000000" w:fill="FFFFFF"/>
            <w:vAlign w:val="center"/>
            <w:hideMark/>
          </w:tcPr>
          <w:p w14:paraId="0D0463E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7C7914C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C1E957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C58F69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6022E107" w14:textId="77777777" w:rsidTr="00F01F67">
        <w:trPr>
          <w:trHeight w:val="660"/>
        </w:trPr>
        <w:tc>
          <w:tcPr>
            <w:tcW w:w="640" w:type="dxa"/>
            <w:vMerge/>
            <w:vAlign w:val="center"/>
            <w:hideMark/>
          </w:tcPr>
          <w:p w14:paraId="59FBD0C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C86642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78</w:t>
            </w:r>
          </w:p>
        </w:tc>
        <w:tc>
          <w:tcPr>
            <w:tcW w:w="800" w:type="dxa"/>
            <w:shd w:val="clear" w:color="000000" w:fill="FFFFFF"/>
            <w:vAlign w:val="center"/>
            <w:hideMark/>
          </w:tcPr>
          <w:p w14:paraId="3ABDD70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FF0239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A91C96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Cepas de ATCC 6538</w:t>
            </w:r>
          </w:p>
        </w:tc>
        <w:tc>
          <w:tcPr>
            <w:tcW w:w="3201" w:type="dxa"/>
            <w:shd w:val="clear" w:color="000000" w:fill="FFFFFF"/>
            <w:vAlign w:val="center"/>
            <w:hideMark/>
          </w:tcPr>
          <w:p w14:paraId="25E7FF5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503C33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09D29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85A6D6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30C0E791" w14:textId="77777777" w:rsidTr="00F01F67">
        <w:trPr>
          <w:trHeight w:val="660"/>
        </w:trPr>
        <w:tc>
          <w:tcPr>
            <w:tcW w:w="640" w:type="dxa"/>
            <w:vMerge/>
            <w:vAlign w:val="center"/>
            <w:hideMark/>
          </w:tcPr>
          <w:p w14:paraId="351FABA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B07EA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79</w:t>
            </w:r>
          </w:p>
        </w:tc>
        <w:tc>
          <w:tcPr>
            <w:tcW w:w="800" w:type="dxa"/>
            <w:shd w:val="clear" w:color="000000" w:fill="FFFFFF"/>
            <w:vAlign w:val="center"/>
            <w:hideMark/>
          </w:tcPr>
          <w:p w14:paraId="19AAAEC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40072D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041AA4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Cepas de </w:t>
            </w:r>
            <w:proofErr w:type="spellStart"/>
            <w:r w:rsidRPr="00090E0B">
              <w:rPr>
                <w:rFonts w:asciiTheme="minorHAnsi" w:eastAsia="Times New Roman" w:hAnsiTheme="minorHAnsi" w:cstheme="minorHAnsi"/>
                <w:color w:val="000000"/>
                <w:sz w:val="15"/>
                <w:szCs w:val="15"/>
                <w:lang w:eastAsia="es-MX"/>
              </w:rPr>
              <w:t>Staphylococcus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epidermidis</w:t>
            </w:r>
            <w:proofErr w:type="spellEnd"/>
            <w:r w:rsidRPr="00090E0B">
              <w:rPr>
                <w:rFonts w:asciiTheme="minorHAnsi" w:eastAsia="Times New Roman" w:hAnsiTheme="minorHAnsi" w:cstheme="minorHAnsi"/>
                <w:color w:val="000000"/>
                <w:sz w:val="15"/>
                <w:szCs w:val="15"/>
                <w:lang w:eastAsia="es-MX"/>
              </w:rPr>
              <w:t xml:space="preserve"> ATCC 12228</w:t>
            </w:r>
          </w:p>
        </w:tc>
        <w:tc>
          <w:tcPr>
            <w:tcW w:w="3201" w:type="dxa"/>
            <w:shd w:val="clear" w:color="000000" w:fill="FFFFFF"/>
            <w:vAlign w:val="center"/>
            <w:hideMark/>
          </w:tcPr>
          <w:p w14:paraId="522EEE7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6D7E2D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CB01FF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BC7F2F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1F1B08B7" w14:textId="77777777" w:rsidTr="00F01F67">
        <w:trPr>
          <w:trHeight w:val="825"/>
        </w:trPr>
        <w:tc>
          <w:tcPr>
            <w:tcW w:w="640" w:type="dxa"/>
            <w:vMerge/>
            <w:vAlign w:val="center"/>
            <w:hideMark/>
          </w:tcPr>
          <w:p w14:paraId="7380667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FE8A7D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80</w:t>
            </w:r>
          </w:p>
        </w:tc>
        <w:tc>
          <w:tcPr>
            <w:tcW w:w="800" w:type="dxa"/>
            <w:shd w:val="clear" w:color="000000" w:fill="FFFFFF"/>
            <w:vAlign w:val="center"/>
            <w:hideMark/>
          </w:tcPr>
          <w:p w14:paraId="3B7AF80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78A357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C31883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DNAsA</w:t>
            </w:r>
            <w:proofErr w:type="spellEnd"/>
            <w:r w:rsidRPr="00090E0B">
              <w:rPr>
                <w:rFonts w:asciiTheme="minorHAnsi" w:eastAsia="Times New Roman" w:hAnsiTheme="minorHAnsi" w:cstheme="minorHAnsi"/>
                <w:color w:val="000000"/>
                <w:sz w:val="15"/>
                <w:szCs w:val="15"/>
                <w:lang w:eastAsia="es-MX"/>
              </w:rPr>
              <w:t xml:space="preserve"> frasco con 500 mg </w:t>
            </w:r>
          </w:p>
        </w:tc>
        <w:tc>
          <w:tcPr>
            <w:tcW w:w="3201" w:type="dxa"/>
            <w:shd w:val="clear" w:color="000000" w:fill="FFFFFF"/>
            <w:vAlign w:val="center"/>
            <w:hideMark/>
          </w:tcPr>
          <w:p w14:paraId="6343A78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BBL 2. Código: </w:t>
            </w:r>
            <w:proofErr w:type="gramStart"/>
            <w:r w:rsidRPr="00090E0B">
              <w:rPr>
                <w:rFonts w:asciiTheme="minorHAnsi" w:eastAsia="Times New Roman" w:hAnsiTheme="minorHAnsi" w:cstheme="minorHAnsi"/>
                <w:color w:val="000000"/>
                <w:sz w:val="15"/>
                <w:szCs w:val="15"/>
                <w:lang w:eastAsia="es-MX"/>
              </w:rPr>
              <w:t>211179  3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Digestor de </w:t>
            </w:r>
            <w:proofErr w:type="spellStart"/>
            <w:r w:rsidRPr="00090E0B">
              <w:rPr>
                <w:rFonts w:asciiTheme="minorHAnsi" w:eastAsia="Times New Roman" w:hAnsiTheme="minorHAnsi" w:cstheme="minorHAnsi"/>
                <w:color w:val="000000"/>
                <w:sz w:val="15"/>
                <w:szCs w:val="15"/>
                <w:lang w:eastAsia="es-MX"/>
              </w:rPr>
              <w:t>caseina</w:t>
            </w:r>
            <w:proofErr w:type="spellEnd"/>
            <w:r w:rsidRPr="00090E0B">
              <w:rPr>
                <w:rFonts w:asciiTheme="minorHAnsi" w:eastAsia="Times New Roman" w:hAnsiTheme="minorHAnsi" w:cstheme="minorHAnsi"/>
                <w:color w:val="000000"/>
                <w:sz w:val="15"/>
                <w:szCs w:val="15"/>
                <w:lang w:eastAsia="es-MX"/>
              </w:rPr>
              <w:t xml:space="preserve">, cloruro de sodio, </w:t>
            </w:r>
            <w:proofErr w:type="spellStart"/>
            <w:r w:rsidRPr="00090E0B">
              <w:rPr>
                <w:rFonts w:asciiTheme="minorHAnsi" w:eastAsia="Times New Roman" w:hAnsiTheme="minorHAnsi" w:cstheme="minorHAnsi"/>
                <w:color w:val="000000"/>
                <w:sz w:val="15"/>
                <w:szCs w:val="15"/>
                <w:lang w:eastAsia="es-MX"/>
              </w:rPr>
              <w:t>acido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desoxiribonucleico</w:t>
            </w:r>
            <w:proofErr w:type="spellEnd"/>
            <w:r w:rsidRPr="00090E0B">
              <w:rPr>
                <w:rFonts w:asciiTheme="minorHAnsi" w:eastAsia="Times New Roman" w:hAnsiTheme="minorHAnsi" w:cstheme="minorHAnsi"/>
                <w:color w:val="000000"/>
                <w:sz w:val="15"/>
                <w:szCs w:val="15"/>
                <w:lang w:eastAsia="es-MX"/>
              </w:rPr>
              <w:t xml:space="preserve"> y digestor de carne</w:t>
            </w:r>
          </w:p>
        </w:tc>
        <w:tc>
          <w:tcPr>
            <w:tcW w:w="1259" w:type="dxa"/>
            <w:shd w:val="clear" w:color="000000" w:fill="FFFFFF"/>
            <w:vAlign w:val="center"/>
            <w:hideMark/>
          </w:tcPr>
          <w:p w14:paraId="357EE86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0A72C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86ED62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2473D67" w14:textId="77777777" w:rsidTr="00F01F67">
        <w:trPr>
          <w:trHeight w:val="495"/>
        </w:trPr>
        <w:tc>
          <w:tcPr>
            <w:tcW w:w="640" w:type="dxa"/>
            <w:vMerge/>
            <w:vAlign w:val="center"/>
            <w:hideMark/>
          </w:tcPr>
          <w:p w14:paraId="6B2A06D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654F59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81</w:t>
            </w:r>
          </w:p>
        </w:tc>
        <w:tc>
          <w:tcPr>
            <w:tcW w:w="800" w:type="dxa"/>
            <w:shd w:val="clear" w:color="000000" w:fill="FFFFFF"/>
            <w:vAlign w:val="center"/>
            <w:hideMark/>
          </w:tcPr>
          <w:p w14:paraId="445F78F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AFF8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2D22C1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Hierro-Lisina (LIA)</w:t>
            </w:r>
          </w:p>
        </w:tc>
        <w:tc>
          <w:tcPr>
            <w:tcW w:w="3201" w:type="dxa"/>
            <w:shd w:val="clear" w:color="000000" w:fill="FFFFFF"/>
            <w:vAlign w:val="center"/>
            <w:hideMark/>
          </w:tcPr>
          <w:p w14:paraId="53F1A36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BBL  2. Código: </w:t>
            </w:r>
            <w:proofErr w:type="gramStart"/>
            <w:r w:rsidRPr="00090E0B">
              <w:rPr>
                <w:rFonts w:asciiTheme="minorHAnsi" w:eastAsia="Times New Roman" w:hAnsiTheme="minorHAnsi" w:cstheme="minorHAnsi"/>
                <w:color w:val="000000"/>
                <w:sz w:val="15"/>
                <w:szCs w:val="15"/>
                <w:lang w:eastAsia="es-MX"/>
              </w:rPr>
              <w:t>211363  3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7817743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6D2A7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A733F1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30782587" w14:textId="77777777" w:rsidTr="00F01F67">
        <w:trPr>
          <w:trHeight w:val="495"/>
        </w:trPr>
        <w:tc>
          <w:tcPr>
            <w:tcW w:w="640" w:type="dxa"/>
            <w:vMerge/>
            <w:vAlign w:val="center"/>
            <w:hideMark/>
          </w:tcPr>
          <w:p w14:paraId="420B642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A0EB7F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82</w:t>
            </w:r>
          </w:p>
        </w:tc>
        <w:tc>
          <w:tcPr>
            <w:tcW w:w="800" w:type="dxa"/>
            <w:shd w:val="clear" w:color="000000" w:fill="FFFFFF"/>
            <w:vAlign w:val="center"/>
            <w:hideMark/>
          </w:tcPr>
          <w:p w14:paraId="31B439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A0520C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1C6FB3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arginina glucosa</w:t>
            </w:r>
          </w:p>
        </w:tc>
        <w:tc>
          <w:tcPr>
            <w:tcW w:w="3201" w:type="dxa"/>
            <w:shd w:val="clear" w:color="000000" w:fill="FFFFFF"/>
            <w:vAlign w:val="center"/>
            <w:hideMark/>
          </w:tcPr>
          <w:p w14:paraId="29A011B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1.Marca: </w:t>
            </w:r>
            <w:proofErr w:type="spellStart"/>
            <w:proofErr w:type="gramStart"/>
            <w:r w:rsidRPr="00090E0B">
              <w:rPr>
                <w:rFonts w:asciiTheme="minorHAnsi" w:eastAsia="Times New Roman" w:hAnsiTheme="minorHAnsi" w:cstheme="minorHAnsi"/>
                <w:color w:val="000000"/>
                <w:sz w:val="15"/>
                <w:szCs w:val="15"/>
                <w:lang w:eastAsia="es-MX"/>
              </w:rPr>
              <w:t>Scharlau</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Código: 01-743-500 3. </w:t>
            </w:r>
            <w:proofErr w:type="spellStart"/>
            <w:r w:rsidRPr="00090E0B">
              <w:rPr>
                <w:rFonts w:asciiTheme="minorHAnsi" w:eastAsia="Times New Roman" w:hAnsiTheme="minorHAnsi" w:cstheme="minorHAnsi"/>
                <w:color w:val="000000"/>
                <w:sz w:val="15"/>
                <w:szCs w:val="15"/>
                <w:lang w:eastAsia="es-MX"/>
              </w:rPr>
              <w:t>Prentación</w:t>
            </w:r>
            <w:proofErr w:type="spellEnd"/>
            <w:r w:rsidRPr="00090E0B">
              <w:rPr>
                <w:rFonts w:asciiTheme="minorHAnsi" w:eastAsia="Times New Roman" w:hAnsiTheme="minorHAnsi" w:cstheme="minorHAnsi"/>
                <w:color w:val="000000"/>
                <w:sz w:val="15"/>
                <w:szCs w:val="15"/>
                <w:lang w:eastAsia="es-MX"/>
              </w:rPr>
              <w:t xml:space="preserve">: Frasco de 500 </w:t>
            </w:r>
            <w:proofErr w:type="gramStart"/>
            <w:r w:rsidRPr="00090E0B">
              <w:rPr>
                <w:rFonts w:asciiTheme="minorHAnsi" w:eastAsia="Times New Roman" w:hAnsiTheme="minorHAnsi" w:cstheme="minorHAnsi"/>
                <w:color w:val="000000"/>
                <w:sz w:val="15"/>
                <w:szCs w:val="15"/>
                <w:lang w:eastAsia="es-MX"/>
              </w:rPr>
              <w:t>g  3</w:t>
            </w:r>
            <w:proofErr w:type="gramEnd"/>
            <w:r w:rsidRPr="00090E0B">
              <w:rPr>
                <w:rFonts w:asciiTheme="minorHAnsi" w:eastAsia="Times New Roman" w:hAnsiTheme="minorHAnsi" w:cstheme="minorHAnsi"/>
                <w:color w:val="000000"/>
                <w:sz w:val="15"/>
                <w:szCs w:val="15"/>
                <w:lang w:eastAsia="es-MX"/>
              </w:rPr>
              <w:t xml:space="preserve">. Ingredientes: </w:t>
            </w:r>
          </w:p>
        </w:tc>
        <w:tc>
          <w:tcPr>
            <w:tcW w:w="1259" w:type="dxa"/>
            <w:shd w:val="clear" w:color="000000" w:fill="FFFFFF"/>
            <w:vAlign w:val="center"/>
            <w:hideMark/>
          </w:tcPr>
          <w:p w14:paraId="7CD3B3A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09FED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25E8DF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25811649" w14:textId="77777777" w:rsidTr="00F01F67">
        <w:trPr>
          <w:trHeight w:val="495"/>
        </w:trPr>
        <w:tc>
          <w:tcPr>
            <w:tcW w:w="640" w:type="dxa"/>
            <w:vMerge/>
            <w:vAlign w:val="center"/>
            <w:hideMark/>
          </w:tcPr>
          <w:p w14:paraId="0C4470E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8AC24F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83</w:t>
            </w:r>
          </w:p>
        </w:tc>
        <w:tc>
          <w:tcPr>
            <w:tcW w:w="800" w:type="dxa"/>
            <w:shd w:val="clear" w:color="000000" w:fill="FFFFFF"/>
            <w:vAlign w:val="center"/>
            <w:hideMark/>
          </w:tcPr>
          <w:p w14:paraId="3F13B3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1EAB0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377FAE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Soya </w:t>
            </w:r>
            <w:proofErr w:type="spellStart"/>
            <w:r w:rsidRPr="00090E0B">
              <w:rPr>
                <w:rFonts w:asciiTheme="minorHAnsi" w:eastAsia="Times New Roman" w:hAnsiTheme="minorHAnsi" w:cstheme="minorHAnsi"/>
                <w:color w:val="000000"/>
                <w:sz w:val="15"/>
                <w:szCs w:val="15"/>
                <w:lang w:eastAsia="es-MX"/>
              </w:rPr>
              <w:t>Tripticasa</w:t>
            </w:r>
            <w:proofErr w:type="spellEnd"/>
            <w:r w:rsidRPr="00090E0B">
              <w:rPr>
                <w:rFonts w:asciiTheme="minorHAnsi" w:eastAsia="Times New Roman" w:hAnsiTheme="minorHAnsi" w:cstheme="minorHAnsi"/>
                <w:color w:val="000000"/>
                <w:sz w:val="15"/>
                <w:szCs w:val="15"/>
                <w:lang w:eastAsia="es-MX"/>
              </w:rPr>
              <w:t xml:space="preserve"> (AST).</w:t>
            </w:r>
          </w:p>
        </w:tc>
        <w:tc>
          <w:tcPr>
            <w:tcW w:w="3201" w:type="dxa"/>
            <w:shd w:val="clear" w:color="000000" w:fill="FFFFFF"/>
            <w:vAlign w:val="center"/>
            <w:hideMark/>
          </w:tcPr>
          <w:p w14:paraId="3CE0B18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DIFCO  2. Código: </w:t>
            </w:r>
            <w:proofErr w:type="gramStart"/>
            <w:r w:rsidRPr="00090E0B">
              <w:rPr>
                <w:rFonts w:asciiTheme="minorHAnsi" w:eastAsia="Times New Roman" w:hAnsiTheme="minorHAnsi" w:cstheme="minorHAnsi"/>
                <w:color w:val="000000"/>
                <w:sz w:val="15"/>
                <w:szCs w:val="15"/>
                <w:lang w:eastAsia="es-MX"/>
              </w:rPr>
              <w:t>236950  3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13066F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9012E5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D5CA05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6D1351E" w14:textId="77777777" w:rsidTr="00F01F67">
        <w:trPr>
          <w:trHeight w:val="495"/>
        </w:trPr>
        <w:tc>
          <w:tcPr>
            <w:tcW w:w="640" w:type="dxa"/>
            <w:vMerge/>
            <w:vAlign w:val="center"/>
            <w:hideMark/>
          </w:tcPr>
          <w:p w14:paraId="6440A3B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ED5A25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84</w:t>
            </w:r>
          </w:p>
        </w:tc>
        <w:tc>
          <w:tcPr>
            <w:tcW w:w="800" w:type="dxa"/>
            <w:shd w:val="clear" w:color="000000" w:fill="FFFFFF"/>
            <w:vAlign w:val="center"/>
            <w:hideMark/>
          </w:tcPr>
          <w:p w14:paraId="04C1849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F07D23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A19825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Soya </w:t>
            </w:r>
            <w:proofErr w:type="spellStart"/>
            <w:r w:rsidRPr="00090E0B">
              <w:rPr>
                <w:rFonts w:asciiTheme="minorHAnsi" w:eastAsia="Times New Roman" w:hAnsiTheme="minorHAnsi" w:cstheme="minorHAnsi"/>
                <w:color w:val="000000"/>
                <w:sz w:val="15"/>
                <w:szCs w:val="15"/>
                <w:lang w:eastAsia="es-MX"/>
              </w:rPr>
              <w:t>Tripticaseína</w:t>
            </w:r>
            <w:proofErr w:type="spellEnd"/>
            <w:r w:rsidRPr="00090E0B">
              <w:rPr>
                <w:rFonts w:asciiTheme="minorHAnsi" w:eastAsia="Times New Roman" w:hAnsiTheme="minorHAnsi" w:cstheme="minorHAnsi"/>
                <w:color w:val="000000"/>
                <w:sz w:val="15"/>
                <w:szCs w:val="15"/>
                <w:lang w:eastAsia="es-MX"/>
              </w:rPr>
              <w:t xml:space="preserve"> (T.S.A.)</w:t>
            </w:r>
          </w:p>
        </w:tc>
        <w:tc>
          <w:tcPr>
            <w:tcW w:w="3201" w:type="dxa"/>
            <w:shd w:val="clear" w:color="000000" w:fill="FFFFFF"/>
            <w:vAlign w:val="center"/>
            <w:hideMark/>
          </w:tcPr>
          <w:p w14:paraId="7FAB34E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BBL  2. Código: </w:t>
            </w:r>
            <w:proofErr w:type="gramStart"/>
            <w:r w:rsidRPr="00090E0B">
              <w:rPr>
                <w:rFonts w:asciiTheme="minorHAnsi" w:eastAsia="Times New Roman" w:hAnsiTheme="minorHAnsi" w:cstheme="minorHAnsi"/>
                <w:color w:val="000000"/>
                <w:sz w:val="15"/>
                <w:szCs w:val="15"/>
                <w:lang w:eastAsia="es-MX"/>
              </w:rPr>
              <w:t>211043  3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661A4DB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A23B18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65F732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2481600" w14:textId="77777777" w:rsidTr="00F01F67">
        <w:trPr>
          <w:trHeight w:val="660"/>
        </w:trPr>
        <w:tc>
          <w:tcPr>
            <w:tcW w:w="640" w:type="dxa"/>
            <w:vMerge/>
            <w:vAlign w:val="center"/>
            <w:hideMark/>
          </w:tcPr>
          <w:p w14:paraId="52EFC89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EE488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85</w:t>
            </w:r>
          </w:p>
        </w:tc>
        <w:tc>
          <w:tcPr>
            <w:tcW w:w="800" w:type="dxa"/>
            <w:shd w:val="clear" w:color="000000" w:fill="FFFFFF"/>
            <w:vAlign w:val="center"/>
            <w:hideMark/>
          </w:tcPr>
          <w:p w14:paraId="776050E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50DB30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999AAB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Tiosulfato de </w:t>
            </w:r>
            <w:proofErr w:type="gramStart"/>
            <w:r w:rsidRPr="00090E0B">
              <w:rPr>
                <w:rFonts w:asciiTheme="minorHAnsi" w:eastAsia="Times New Roman" w:hAnsiTheme="minorHAnsi" w:cstheme="minorHAnsi"/>
                <w:color w:val="000000"/>
                <w:sz w:val="15"/>
                <w:szCs w:val="15"/>
                <w:lang w:eastAsia="es-MX"/>
              </w:rPr>
              <w:t>Sodio  Citrato</w:t>
            </w:r>
            <w:proofErr w:type="gramEnd"/>
            <w:r w:rsidRPr="00090E0B">
              <w:rPr>
                <w:rFonts w:asciiTheme="minorHAnsi" w:eastAsia="Times New Roman" w:hAnsiTheme="minorHAnsi" w:cstheme="minorHAnsi"/>
                <w:color w:val="000000"/>
                <w:sz w:val="15"/>
                <w:szCs w:val="15"/>
                <w:lang w:eastAsia="es-MX"/>
              </w:rPr>
              <w:t xml:space="preserve"> sales biliares sacarosa (TCBS)</w:t>
            </w:r>
          </w:p>
        </w:tc>
        <w:tc>
          <w:tcPr>
            <w:tcW w:w="3201" w:type="dxa"/>
            <w:shd w:val="clear" w:color="000000" w:fill="FFFFFF"/>
            <w:vAlign w:val="center"/>
            <w:hideMark/>
          </w:tcPr>
          <w:p w14:paraId="57364D5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DIFCO  2. Código: </w:t>
            </w:r>
            <w:proofErr w:type="gramStart"/>
            <w:r w:rsidRPr="00090E0B">
              <w:rPr>
                <w:rFonts w:asciiTheme="minorHAnsi" w:eastAsia="Times New Roman" w:hAnsiTheme="minorHAnsi" w:cstheme="minorHAnsi"/>
                <w:color w:val="000000"/>
                <w:sz w:val="15"/>
                <w:szCs w:val="15"/>
                <w:lang w:eastAsia="es-MX"/>
              </w:rPr>
              <w:t>265020  3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594326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01A9A0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794CB4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30</w:t>
            </w:r>
          </w:p>
        </w:tc>
      </w:tr>
      <w:tr w:rsidR="003931D0" w:rsidRPr="00090E0B" w14:paraId="73722FB5" w14:textId="77777777" w:rsidTr="00F01F67">
        <w:trPr>
          <w:trHeight w:val="495"/>
        </w:trPr>
        <w:tc>
          <w:tcPr>
            <w:tcW w:w="640" w:type="dxa"/>
            <w:vMerge/>
            <w:vAlign w:val="center"/>
            <w:hideMark/>
          </w:tcPr>
          <w:p w14:paraId="6280DBB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479E61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86</w:t>
            </w:r>
          </w:p>
        </w:tc>
        <w:tc>
          <w:tcPr>
            <w:tcW w:w="800" w:type="dxa"/>
            <w:shd w:val="clear" w:color="000000" w:fill="FFFFFF"/>
            <w:vAlign w:val="center"/>
            <w:hideMark/>
          </w:tcPr>
          <w:p w14:paraId="537D5F7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BC53BC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892A3A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1C9BE74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proofErr w:type="gramStart"/>
            <w:r w:rsidRPr="00090E0B">
              <w:rPr>
                <w:rFonts w:asciiTheme="minorHAnsi" w:eastAsia="Times New Roman" w:hAnsiTheme="minorHAnsi" w:cstheme="minorHAnsi"/>
                <w:color w:val="000000"/>
                <w:sz w:val="15"/>
                <w:szCs w:val="15"/>
                <w:lang w:eastAsia="es-MX"/>
              </w:rPr>
              <w:t>condalab</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Código:  </w:t>
            </w:r>
            <w:proofErr w:type="gramStart"/>
            <w:r w:rsidRPr="00090E0B">
              <w:rPr>
                <w:rFonts w:asciiTheme="minorHAnsi" w:eastAsia="Times New Roman" w:hAnsiTheme="minorHAnsi" w:cstheme="minorHAnsi"/>
                <w:color w:val="000000"/>
                <w:sz w:val="15"/>
                <w:szCs w:val="15"/>
                <w:lang w:eastAsia="es-MX"/>
              </w:rPr>
              <w:t>1612  3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roofErr w:type="spellStart"/>
            <w:r w:rsidRPr="00090E0B">
              <w:rPr>
                <w:rFonts w:asciiTheme="minorHAnsi" w:eastAsia="Times New Roman" w:hAnsiTheme="minorHAnsi" w:cstheme="minorHAnsi"/>
                <w:color w:val="000000"/>
                <w:sz w:val="15"/>
                <w:szCs w:val="15"/>
                <w:lang w:eastAsia="es-MX"/>
              </w:rPr>
              <w:t>Tripticasa</w:t>
            </w:r>
            <w:proofErr w:type="spellEnd"/>
            <w:r w:rsidRPr="00090E0B">
              <w:rPr>
                <w:rFonts w:asciiTheme="minorHAnsi" w:eastAsia="Times New Roman" w:hAnsiTheme="minorHAnsi" w:cstheme="minorHAnsi"/>
                <w:color w:val="000000"/>
                <w:sz w:val="15"/>
                <w:szCs w:val="15"/>
                <w:lang w:eastAsia="es-MX"/>
              </w:rPr>
              <w:t xml:space="preserve"> o </w:t>
            </w:r>
            <w:proofErr w:type="spellStart"/>
            <w:r w:rsidRPr="00090E0B">
              <w:rPr>
                <w:rFonts w:asciiTheme="minorHAnsi" w:eastAsia="Times New Roman" w:hAnsiTheme="minorHAnsi" w:cstheme="minorHAnsi"/>
                <w:color w:val="000000"/>
                <w:sz w:val="15"/>
                <w:szCs w:val="15"/>
                <w:lang w:eastAsia="es-MX"/>
              </w:rPr>
              <w:t>triptona</w:t>
            </w:r>
            <w:proofErr w:type="spellEnd"/>
          </w:p>
        </w:tc>
        <w:tc>
          <w:tcPr>
            <w:tcW w:w="1259" w:type="dxa"/>
            <w:shd w:val="clear" w:color="000000" w:fill="FFFFFF"/>
            <w:vAlign w:val="center"/>
            <w:hideMark/>
          </w:tcPr>
          <w:p w14:paraId="240534F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6CD9F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97A49E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1C5A121" w14:textId="77777777" w:rsidTr="00F01F67">
        <w:trPr>
          <w:trHeight w:val="495"/>
        </w:trPr>
        <w:tc>
          <w:tcPr>
            <w:tcW w:w="640" w:type="dxa"/>
            <w:vMerge/>
            <w:vAlign w:val="center"/>
            <w:hideMark/>
          </w:tcPr>
          <w:p w14:paraId="7E9D183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BB680F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87</w:t>
            </w:r>
          </w:p>
        </w:tc>
        <w:tc>
          <w:tcPr>
            <w:tcW w:w="800" w:type="dxa"/>
            <w:shd w:val="clear" w:color="000000" w:fill="FFFFFF"/>
            <w:vAlign w:val="center"/>
            <w:hideMark/>
          </w:tcPr>
          <w:p w14:paraId="537F85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E217D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5E10F27"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Yoduro de potasio grado reactivo</w:t>
            </w:r>
          </w:p>
        </w:tc>
        <w:tc>
          <w:tcPr>
            <w:tcW w:w="3201" w:type="dxa"/>
            <w:shd w:val="clear" w:color="000000" w:fill="FFFFFF"/>
            <w:vAlign w:val="center"/>
            <w:hideMark/>
          </w:tcPr>
          <w:p w14:paraId="660F290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JT BAKER    2. No. CAS: 7681-11-0   Presentación: 1Kg </w:t>
            </w:r>
          </w:p>
        </w:tc>
        <w:tc>
          <w:tcPr>
            <w:tcW w:w="1259" w:type="dxa"/>
            <w:shd w:val="clear" w:color="000000" w:fill="FFFFFF"/>
            <w:vAlign w:val="center"/>
            <w:hideMark/>
          </w:tcPr>
          <w:p w14:paraId="6EA6C8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F636B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4216FA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5E63E976" w14:textId="77777777" w:rsidTr="00F01F67">
        <w:trPr>
          <w:trHeight w:val="495"/>
        </w:trPr>
        <w:tc>
          <w:tcPr>
            <w:tcW w:w="640" w:type="dxa"/>
            <w:vMerge/>
            <w:vAlign w:val="center"/>
            <w:hideMark/>
          </w:tcPr>
          <w:p w14:paraId="55C336D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D1BDDB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88</w:t>
            </w:r>
          </w:p>
        </w:tc>
        <w:tc>
          <w:tcPr>
            <w:tcW w:w="800" w:type="dxa"/>
            <w:shd w:val="clear" w:color="000000" w:fill="FFFFFF"/>
            <w:vAlign w:val="center"/>
            <w:hideMark/>
          </w:tcPr>
          <w:p w14:paraId="7115F9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31417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4C62737"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bilis rojo violeta (RVBA) </w:t>
            </w:r>
          </w:p>
        </w:tc>
        <w:tc>
          <w:tcPr>
            <w:tcW w:w="3201" w:type="dxa"/>
            <w:shd w:val="clear" w:color="000000" w:fill="FFFFFF"/>
            <w:vAlign w:val="center"/>
            <w:hideMark/>
          </w:tcPr>
          <w:p w14:paraId="20DB57C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BIOXON   2. No. De referencia: 214300     3. Presentación: Frasco de 450 g</w:t>
            </w:r>
          </w:p>
        </w:tc>
        <w:tc>
          <w:tcPr>
            <w:tcW w:w="1259" w:type="dxa"/>
            <w:shd w:val="clear" w:color="000000" w:fill="FFFFFF"/>
            <w:vAlign w:val="center"/>
            <w:hideMark/>
          </w:tcPr>
          <w:p w14:paraId="19C41FC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402DF2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D37527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70E98E6E" w14:textId="77777777" w:rsidTr="00F01F67">
        <w:trPr>
          <w:trHeight w:val="495"/>
        </w:trPr>
        <w:tc>
          <w:tcPr>
            <w:tcW w:w="640" w:type="dxa"/>
            <w:vMerge/>
            <w:vAlign w:val="center"/>
            <w:hideMark/>
          </w:tcPr>
          <w:p w14:paraId="3A00373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5535A0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89</w:t>
            </w:r>
          </w:p>
        </w:tc>
        <w:tc>
          <w:tcPr>
            <w:tcW w:w="800" w:type="dxa"/>
            <w:shd w:val="clear" w:color="000000" w:fill="FFFFFF"/>
            <w:vAlign w:val="center"/>
            <w:hideMark/>
          </w:tcPr>
          <w:p w14:paraId="59B0991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6EE51E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FC84A5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Eosina Azul de Metileno de </w:t>
            </w:r>
            <w:proofErr w:type="gramStart"/>
            <w:r w:rsidRPr="00090E0B">
              <w:rPr>
                <w:rFonts w:asciiTheme="minorHAnsi" w:eastAsia="Times New Roman" w:hAnsiTheme="minorHAnsi" w:cstheme="minorHAnsi"/>
                <w:color w:val="000000"/>
                <w:sz w:val="15"/>
                <w:szCs w:val="15"/>
                <w:lang w:eastAsia="es-MX"/>
              </w:rPr>
              <w:t>Levin  (</w:t>
            </w:r>
            <w:proofErr w:type="gramEnd"/>
            <w:r w:rsidRPr="00090E0B">
              <w:rPr>
                <w:rFonts w:asciiTheme="minorHAnsi" w:eastAsia="Times New Roman" w:hAnsiTheme="minorHAnsi" w:cstheme="minorHAnsi"/>
                <w:color w:val="000000"/>
                <w:sz w:val="15"/>
                <w:szCs w:val="15"/>
                <w:lang w:eastAsia="es-MX"/>
              </w:rPr>
              <w:t>EMB-L)</w:t>
            </w:r>
          </w:p>
        </w:tc>
        <w:tc>
          <w:tcPr>
            <w:tcW w:w="3201" w:type="dxa"/>
            <w:shd w:val="clear" w:color="000000" w:fill="FFFFFF"/>
            <w:vAlign w:val="center"/>
            <w:hideMark/>
          </w:tcPr>
          <w:p w14:paraId="21D862B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BIOXON   2. No. De referencia:  210600    3. Presentación: Frasco de 500 g</w:t>
            </w:r>
          </w:p>
        </w:tc>
        <w:tc>
          <w:tcPr>
            <w:tcW w:w="1259" w:type="dxa"/>
            <w:shd w:val="clear" w:color="000000" w:fill="FFFFFF"/>
            <w:vAlign w:val="center"/>
            <w:hideMark/>
          </w:tcPr>
          <w:p w14:paraId="054EE2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E55917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3BB3B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3769969F" w14:textId="77777777" w:rsidTr="00F01F67">
        <w:trPr>
          <w:trHeight w:val="990"/>
        </w:trPr>
        <w:tc>
          <w:tcPr>
            <w:tcW w:w="640" w:type="dxa"/>
            <w:vMerge/>
            <w:vAlign w:val="center"/>
            <w:hideMark/>
          </w:tcPr>
          <w:p w14:paraId="4B0A00E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9D284C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90</w:t>
            </w:r>
          </w:p>
        </w:tc>
        <w:tc>
          <w:tcPr>
            <w:tcW w:w="800" w:type="dxa"/>
            <w:shd w:val="clear" w:color="000000" w:fill="FFFFFF"/>
            <w:vAlign w:val="center"/>
            <w:hideMark/>
          </w:tcPr>
          <w:p w14:paraId="7C3B8ED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3E4C1A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9E6DA6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Agar nutritivo   </w:t>
            </w:r>
          </w:p>
        </w:tc>
        <w:tc>
          <w:tcPr>
            <w:tcW w:w="3201" w:type="dxa"/>
            <w:shd w:val="clear" w:color="000000" w:fill="FFFFFF"/>
            <w:vAlign w:val="center"/>
            <w:hideMark/>
          </w:tcPr>
          <w:p w14:paraId="385538A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Deshidratado; incluir certificado de análisis (COO/COA) y hoja de datos de seguridad (SDS o MSDS) 2.- INGREDIENTES: </w:t>
            </w:r>
            <w:proofErr w:type="gramStart"/>
            <w:r w:rsidRPr="00090E0B">
              <w:rPr>
                <w:rFonts w:asciiTheme="minorHAnsi" w:eastAsia="Times New Roman" w:hAnsiTheme="minorHAnsi" w:cstheme="minorHAnsi"/>
                <w:color w:val="000000"/>
                <w:sz w:val="15"/>
                <w:szCs w:val="15"/>
                <w:lang w:eastAsia="es-MX"/>
              </w:rPr>
              <w:t>agar ,extracto</w:t>
            </w:r>
            <w:proofErr w:type="gramEnd"/>
            <w:r w:rsidRPr="00090E0B">
              <w:rPr>
                <w:rFonts w:asciiTheme="minorHAnsi" w:eastAsia="Times New Roman" w:hAnsiTheme="minorHAnsi" w:cstheme="minorHAnsi"/>
                <w:color w:val="000000"/>
                <w:sz w:val="15"/>
                <w:szCs w:val="15"/>
                <w:lang w:eastAsia="es-MX"/>
              </w:rPr>
              <w:t xml:space="preserve"> de carne o levadura, peptona . 3.- REFERENCIA: Marca: </w:t>
            </w:r>
            <w:proofErr w:type="spellStart"/>
            <w:proofErr w:type="gramStart"/>
            <w:r w:rsidRPr="00090E0B">
              <w:rPr>
                <w:rFonts w:asciiTheme="minorHAnsi" w:eastAsia="Times New Roman" w:hAnsiTheme="minorHAnsi" w:cstheme="minorHAnsi"/>
                <w:color w:val="000000"/>
                <w:sz w:val="15"/>
                <w:szCs w:val="15"/>
                <w:lang w:eastAsia="es-MX"/>
              </w:rPr>
              <w:t>millipore</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Num.producto</w:t>
            </w:r>
            <w:proofErr w:type="spellEnd"/>
            <w:proofErr w:type="gramEnd"/>
            <w:r w:rsidRPr="00090E0B">
              <w:rPr>
                <w:rFonts w:asciiTheme="minorHAnsi" w:eastAsia="Times New Roman" w:hAnsiTheme="minorHAnsi" w:cstheme="minorHAnsi"/>
                <w:color w:val="000000"/>
                <w:sz w:val="15"/>
                <w:szCs w:val="15"/>
                <w:lang w:eastAsia="es-MX"/>
              </w:rPr>
              <w:t>: 105450</w:t>
            </w:r>
          </w:p>
        </w:tc>
        <w:tc>
          <w:tcPr>
            <w:tcW w:w="1259" w:type="dxa"/>
            <w:shd w:val="clear" w:color="000000" w:fill="FFFFFF"/>
            <w:vAlign w:val="center"/>
            <w:hideMark/>
          </w:tcPr>
          <w:p w14:paraId="386AF79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Entrega única</w:t>
            </w:r>
            <w:r w:rsidRPr="00090E0B">
              <w:rPr>
                <w:rFonts w:asciiTheme="minorHAnsi" w:eastAsia="Times New Roman" w:hAnsiTheme="minorHAnsi" w:cstheme="minorHAnsi"/>
                <w:color w:val="000000"/>
                <w:sz w:val="15"/>
                <w:szCs w:val="15"/>
                <w:lang w:eastAsia="es-MX"/>
              </w:rPr>
              <w:br/>
              <w:t xml:space="preserve">2.- 1 año de caducidad mínima a la entrega </w:t>
            </w:r>
          </w:p>
        </w:tc>
        <w:tc>
          <w:tcPr>
            <w:tcW w:w="859" w:type="dxa"/>
            <w:shd w:val="clear" w:color="000000" w:fill="FFFFFF"/>
            <w:vAlign w:val="center"/>
            <w:hideMark/>
          </w:tcPr>
          <w:p w14:paraId="7AAA54E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387AFA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5EAFE786" w14:textId="77777777" w:rsidTr="00F01F67">
        <w:trPr>
          <w:trHeight w:val="495"/>
        </w:trPr>
        <w:tc>
          <w:tcPr>
            <w:tcW w:w="640" w:type="dxa"/>
            <w:vMerge/>
            <w:vAlign w:val="center"/>
            <w:hideMark/>
          </w:tcPr>
          <w:p w14:paraId="68C4113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4D5B22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91</w:t>
            </w:r>
          </w:p>
        </w:tc>
        <w:tc>
          <w:tcPr>
            <w:tcW w:w="800" w:type="dxa"/>
            <w:shd w:val="clear" w:color="000000" w:fill="FFFFFF"/>
            <w:vAlign w:val="center"/>
            <w:hideMark/>
          </w:tcPr>
          <w:p w14:paraId="551FE1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3121E3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91EBB8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SIM</w:t>
            </w:r>
          </w:p>
        </w:tc>
        <w:tc>
          <w:tcPr>
            <w:tcW w:w="3201" w:type="dxa"/>
            <w:shd w:val="clear" w:color="000000" w:fill="FFFFFF"/>
            <w:vAlign w:val="center"/>
            <w:hideMark/>
          </w:tcPr>
          <w:p w14:paraId="1B0D6B8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BIOXON   2. No. De referencia:  210100    3. Presentación: Frasco de 500 g</w:t>
            </w:r>
          </w:p>
        </w:tc>
        <w:tc>
          <w:tcPr>
            <w:tcW w:w="1259" w:type="dxa"/>
            <w:shd w:val="clear" w:color="000000" w:fill="FFFFFF"/>
            <w:vAlign w:val="center"/>
            <w:hideMark/>
          </w:tcPr>
          <w:p w14:paraId="6CE233E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CEE82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502277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9AC387F" w14:textId="77777777" w:rsidTr="00F01F67">
        <w:trPr>
          <w:trHeight w:val="495"/>
        </w:trPr>
        <w:tc>
          <w:tcPr>
            <w:tcW w:w="640" w:type="dxa"/>
            <w:vMerge/>
            <w:vAlign w:val="center"/>
            <w:hideMark/>
          </w:tcPr>
          <w:p w14:paraId="1D51F8D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CC41EE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92</w:t>
            </w:r>
          </w:p>
        </w:tc>
        <w:tc>
          <w:tcPr>
            <w:tcW w:w="800" w:type="dxa"/>
            <w:shd w:val="clear" w:color="000000" w:fill="FFFFFF"/>
            <w:vAlign w:val="center"/>
            <w:hideMark/>
          </w:tcPr>
          <w:p w14:paraId="3AE36D9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1F058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C6DEF6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Soya </w:t>
            </w:r>
            <w:proofErr w:type="spellStart"/>
            <w:r w:rsidRPr="00090E0B">
              <w:rPr>
                <w:rFonts w:asciiTheme="minorHAnsi" w:eastAsia="Times New Roman" w:hAnsiTheme="minorHAnsi" w:cstheme="minorHAnsi"/>
                <w:color w:val="000000"/>
                <w:sz w:val="15"/>
                <w:szCs w:val="15"/>
                <w:lang w:eastAsia="es-MX"/>
              </w:rPr>
              <w:t>Tripticaseína</w:t>
            </w:r>
            <w:proofErr w:type="spellEnd"/>
            <w:r w:rsidRPr="00090E0B">
              <w:rPr>
                <w:rFonts w:asciiTheme="minorHAnsi" w:eastAsia="Times New Roman" w:hAnsiTheme="minorHAnsi" w:cstheme="minorHAnsi"/>
                <w:color w:val="000000"/>
                <w:sz w:val="15"/>
                <w:szCs w:val="15"/>
                <w:lang w:eastAsia="es-MX"/>
              </w:rPr>
              <w:t xml:space="preserve"> (T.S.A.)</w:t>
            </w:r>
          </w:p>
        </w:tc>
        <w:tc>
          <w:tcPr>
            <w:tcW w:w="3201" w:type="dxa"/>
            <w:shd w:val="clear" w:color="000000" w:fill="FFFFFF"/>
            <w:vAlign w:val="center"/>
            <w:hideMark/>
          </w:tcPr>
          <w:p w14:paraId="6085A9E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BBL  2. Código: </w:t>
            </w:r>
            <w:proofErr w:type="gramStart"/>
            <w:r w:rsidRPr="00090E0B">
              <w:rPr>
                <w:rFonts w:asciiTheme="minorHAnsi" w:eastAsia="Times New Roman" w:hAnsiTheme="minorHAnsi" w:cstheme="minorHAnsi"/>
                <w:color w:val="000000"/>
                <w:sz w:val="15"/>
                <w:szCs w:val="15"/>
                <w:lang w:eastAsia="es-MX"/>
              </w:rPr>
              <w:t>211043  3</w:t>
            </w:r>
            <w:proofErr w:type="gramEnd"/>
            <w:r w:rsidRPr="00090E0B">
              <w:rPr>
                <w:rFonts w:asciiTheme="minorHAnsi" w:eastAsia="Times New Roman" w:hAnsiTheme="minorHAnsi" w:cstheme="minorHAnsi"/>
                <w:color w:val="000000"/>
                <w:sz w:val="15"/>
                <w:szCs w:val="15"/>
                <w:lang w:eastAsia="es-MX"/>
              </w:rPr>
              <w:t xml:space="preserve">. Presentación: Frasco de 500g.   4. Ingredientes: </w:t>
            </w:r>
          </w:p>
        </w:tc>
        <w:tc>
          <w:tcPr>
            <w:tcW w:w="1259" w:type="dxa"/>
            <w:shd w:val="clear" w:color="000000" w:fill="FFFFFF"/>
            <w:vAlign w:val="center"/>
            <w:hideMark/>
          </w:tcPr>
          <w:p w14:paraId="02D4670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98041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85F437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54A1DB5A" w14:textId="77777777" w:rsidTr="00F01F67">
        <w:trPr>
          <w:trHeight w:val="495"/>
        </w:trPr>
        <w:tc>
          <w:tcPr>
            <w:tcW w:w="640" w:type="dxa"/>
            <w:vMerge/>
            <w:vAlign w:val="center"/>
            <w:hideMark/>
          </w:tcPr>
          <w:p w14:paraId="1F003B2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6EAFB6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93</w:t>
            </w:r>
          </w:p>
        </w:tc>
        <w:tc>
          <w:tcPr>
            <w:tcW w:w="800" w:type="dxa"/>
            <w:shd w:val="clear" w:color="000000" w:fill="FFFFFF"/>
            <w:vAlign w:val="center"/>
            <w:hideMark/>
          </w:tcPr>
          <w:p w14:paraId="5FBC426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44CB0B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D24AFB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xml:space="preserve"> bilis X-</w:t>
            </w:r>
            <w:proofErr w:type="spellStart"/>
            <w:r w:rsidRPr="00090E0B">
              <w:rPr>
                <w:rFonts w:asciiTheme="minorHAnsi" w:eastAsia="Times New Roman" w:hAnsiTheme="minorHAnsi" w:cstheme="minorHAnsi"/>
                <w:color w:val="000000"/>
                <w:sz w:val="15"/>
                <w:szCs w:val="15"/>
                <w:lang w:eastAsia="es-MX"/>
              </w:rPr>
              <w:t>Glucoronido</w:t>
            </w:r>
            <w:proofErr w:type="spellEnd"/>
          </w:p>
        </w:tc>
        <w:tc>
          <w:tcPr>
            <w:tcW w:w="3201" w:type="dxa"/>
            <w:shd w:val="clear" w:color="000000" w:fill="FFFFFF"/>
            <w:vAlign w:val="center"/>
            <w:hideMark/>
          </w:tcPr>
          <w:p w14:paraId="237567F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MERCK Millipore   2. No. De referencia:  116122    3. Presentación: Frasco de 500 g</w:t>
            </w:r>
          </w:p>
        </w:tc>
        <w:tc>
          <w:tcPr>
            <w:tcW w:w="1259" w:type="dxa"/>
            <w:shd w:val="clear" w:color="000000" w:fill="FFFFFF"/>
            <w:vAlign w:val="center"/>
            <w:hideMark/>
          </w:tcPr>
          <w:p w14:paraId="6A21D4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ED3E3A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1D2876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01A31DBA" w14:textId="77777777" w:rsidTr="00F01F67">
        <w:trPr>
          <w:trHeight w:val="495"/>
        </w:trPr>
        <w:tc>
          <w:tcPr>
            <w:tcW w:w="640" w:type="dxa"/>
            <w:vMerge/>
            <w:vAlign w:val="center"/>
            <w:hideMark/>
          </w:tcPr>
          <w:p w14:paraId="6068F07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4DE379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94</w:t>
            </w:r>
          </w:p>
        </w:tc>
        <w:tc>
          <w:tcPr>
            <w:tcW w:w="800" w:type="dxa"/>
            <w:shd w:val="clear" w:color="000000" w:fill="FFFFFF"/>
            <w:vAlign w:val="center"/>
            <w:hideMark/>
          </w:tcPr>
          <w:p w14:paraId="4C064E7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8FD7CE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1FACA66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Urea de Christensen</w:t>
            </w:r>
          </w:p>
        </w:tc>
        <w:tc>
          <w:tcPr>
            <w:tcW w:w="3201" w:type="dxa"/>
            <w:shd w:val="clear" w:color="000000" w:fill="FFFFFF"/>
            <w:vAlign w:val="center"/>
            <w:hideMark/>
          </w:tcPr>
          <w:p w14:paraId="3D79392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BIOXON   2. No. De referencia:  7588    3. Presentación: Frasco de 450 g</w:t>
            </w:r>
          </w:p>
        </w:tc>
        <w:tc>
          <w:tcPr>
            <w:tcW w:w="1259" w:type="dxa"/>
            <w:shd w:val="clear" w:color="000000" w:fill="FFFFFF"/>
            <w:vAlign w:val="center"/>
            <w:hideMark/>
          </w:tcPr>
          <w:p w14:paraId="6E93592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5D0E76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A4AC63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C56935E" w14:textId="77777777" w:rsidTr="00F01F67">
        <w:trPr>
          <w:trHeight w:val="495"/>
        </w:trPr>
        <w:tc>
          <w:tcPr>
            <w:tcW w:w="640" w:type="dxa"/>
            <w:vMerge/>
            <w:vAlign w:val="center"/>
            <w:hideMark/>
          </w:tcPr>
          <w:p w14:paraId="69B811B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58C1BE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95</w:t>
            </w:r>
          </w:p>
        </w:tc>
        <w:tc>
          <w:tcPr>
            <w:tcW w:w="800" w:type="dxa"/>
            <w:shd w:val="clear" w:color="000000" w:fill="FFFFFF"/>
            <w:vAlign w:val="center"/>
            <w:hideMark/>
          </w:tcPr>
          <w:p w14:paraId="7B1664D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527B81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7FCD38E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A1</w:t>
            </w:r>
          </w:p>
        </w:tc>
        <w:tc>
          <w:tcPr>
            <w:tcW w:w="3201" w:type="dxa"/>
            <w:shd w:val="clear" w:color="000000" w:fill="FFFFFF"/>
            <w:vAlign w:val="center"/>
            <w:hideMark/>
          </w:tcPr>
          <w:p w14:paraId="7F0D79E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MERCK Millipore   2. No. De referencia:  100415    3. Presentación: Frasco de 450 g</w:t>
            </w:r>
          </w:p>
        </w:tc>
        <w:tc>
          <w:tcPr>
            <w:tcW w:w="1259" w:type="dxa"/>
            <w:shd w:val="clear" w:color="000000" w:fill="FFFFFF"/>
            <w:vAlign w:val="center"/>
            <w:hideMark/>
          </w:tcPr>
          <w:p w14:paraId="430B119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AAF03B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72E0A8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01138715" w14:textId="77777777" w:rsidTr="00F01F67">
        <w:trPr>
          <w:trHeight w:val="495"/>
        </w:trPr>
        <w:tc>
          <w:tcPr>
            <w:tcW w:w="640" w:type="dxa"/>
            <w:vMerge/>
            <w:vAlign w:val="center"/>
            <w:hideMark/>
          </w:tcPr>
          <w:p w14:paraId="30604B1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92CEE2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96</w:t>
            </w:r>
          </w:p>
        </w:tc>
        <w:tc>
          <w:tcPr>
            <w:tcW w:w="800" w:type="dxa"/>
            <w:shd w:val="clear" w:color="000000" w:fill="FFFFFF"/>
            <w:vAlign w:val="center"/>
            <w:hideMark/>
          </w:tcPr>
          <w:p w14:paraId="4BB8DDE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E25C67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A3B1A5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base de </w:t>
            </w:r>
            <w:proofErr w:type="spellStart"/>
            <w:r w:rsidRPr="00090E0B">
              <w:rPr>
                <w:rFonts w:asciiTheme="minorHAnsi" w:eastAsia="Times New Roman" w:hAnsiTheme="minorHAnsi" w:cstheme="minorHAnsi"/>
                <w:color w:val="000000"/>
                <w:sz w:val="15"/>
                <w:szCs w:val="15"/>
                <w:lang w:eastAsia="es-MX"/>
              </w:rPr>
              <w:t>Muller</w:t>
            </w:r>
            <w:proofErr w:type="spellEnd"/>
            <w:r w:rsidRPr="00090E0B">
              <w:rPr>
                <w:rFonts w:asciiTheme="minorHAnsi" w:eastAsia="Times New Roman" w:hAnsiTheme="minorHAnsi" w:cstheme="minorHAnsi"/>
                <w:color w:val="000000"/>
                <w:sz w:val="15"/>
                <w:szCs w:val="15"/>
                <w:lang w:eastAsia="es-MX"/>
              </w:rPr>
              <w:t>, descarboxilasa,</w:t>
            </w:r>
          </w:p>
        </w:tc>
        <w:tc>
          <w:tcPr>
            <w:tcW w:w="3201" w:type="dxa"/>
            <w:shd w:val="clear" w:color="000000" w:fill="FFFFFF"/>
            <w:vAlign w:val="center"/>
            <w:hideMark/>
          </w:tcPr>
          <w:p w14:paraId="286D8EE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DIFCO   2. No. De referencia:  218531    3. Presentación: Frasco de 500 g</w:t>
            </w:r>
          </w:p>
        </w:tc>
        <w:tc>
          <w:tcPr>
            <w:tcW w:w="1259" w:type="dxa"/>
            <w:shd w:val="clear" w:color="000000" w:fill="FFFFFF"/>
            <w:vAlign w:val="center"/>
            <w:hideMark/>
          </w:tcPr>
          <w:p w14:paraId="0E0F5E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EB4AB1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415BD7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1ECEAAC5" w14:textId="77777777" w:rsidTr="00F01F67">
        <w:trPr>
          <w:trHeight w:val="495"/>
        </w:trPr>
        <w:tc>
          <w:tcPr>
            <w:tcW w:w="640" w:type="dxa"/>
            <w:vMerge/>
            <w:vAlign w:val="center"/>
            <w:hideMark/>
          </w:tcPr>
          <w:p w14:paraId="6531F14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8029AB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97</w:t>
            </w:r>
          </w:p>
        </w:tc>
        <w:tc>
          <w:tcPr>
            <w:tcW w:w="800" w:type="dxa"/>
            <w:shd w:val="clear" w:color="000000" w:fill="FFFFFF"/>
            <w:vAlign w:val="center"/>
            <w:hideMark/>
          </w:tcPr>
          <w:p w14:paraId="26F66D4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6CBB8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05FBFF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Caldo </w:t>
            </w:r>
            <w:proofErr w:type="gramStart"/>
            <w:r w:rsidRPr="00090E0B">
              <w:rPr>
                <w:rFonts w:asciiTheme="minorHAnsi" w:eastAsia="Times New Roman" w:hAnsiTheme="minorHAnsi" w:cstheme="minorHAnsi"/>
                <w:color w:val="000000"/>
                <w:sz w:val="15"/>
                <w:szCs w:val="15"/>
                <w:lang w:eastAsia="es-MX"/>
              </w:rPr>
              <w:t xml:space="preserve">Lauril  </w:t>
            </w:r>
            <w:proofErr w:type="spellStart"/>
            <w:r w:rsidRPr="00090E0B">
              <w:rPr>
                <w:rFonts w:asciiTheme="minorHAnsi" w:eastAsia="Times New Roman" w:hAnsiTheme="minorHAnsi" w:cstheme="minorHAnsi"/>
                <w:color w:val="000000"/>
                <w:sz w:val="15"/>
                <w:szCs w:val="15"/>
                <w:lang w:eastAsia="es-MX"/>
              </w:rPr>
              <w:t>Triptosa</w:t>
            </w:r>
            <w:proofErr w:type="spellEnd"/>
            <w:proofErr w:type="gramEnd"/>
            <w:r w:rsidRPr="00090E0B">
              <w:rPr>
                <w:rFonts w:asciiTheme="minorHAnsi" w:eastAsia="Times New Roman" w:hAnsiTheme="minorHAnsi" w:cstheme="minorHAnsi"/>
                <w:color w:val="000000"/>
                <w:sz w:val="15"/>
                <w:szCs w:val="15"/>
                <w:lang w:eastAsia="es-MX"/>
              </w:rPr>
              <w:t xml:space="preserve"> con MUG</w:t>
            </w:r>
          </w:p>
        </w:tc>
        <w:tc>
          <w:tcPr>
            <w:tcW w:w="3201" w:type="dxa"/>
            <w:shd w:val="clear" w:color="000000" w:fill="FFFFFF"/>
            <w:vAlign w:val="center"/>
            <w:hideMark/>
          </w:tcPr>
          <w:p w14:paraId="5453E48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DIFCO   2. No. De referencia:  224150    3. Presentación: Frasco de 500 g</w:t>
            </w:r>
          </w:p>
        </w:tc>
        <w:tc>
          <w:tcPr>
            <w:tcW w:w="1259" w:type="dxa"/>
            <w:shd w:val="clear" w:color="000000" w:fill="FFFFFF"/>
            <w:vAlign w:val="center"/>
            <w:hideMark/>
          </w:tcPr>
          <w:p w14:paraId="3174118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CD117C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C89D57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6D49145" w14:textId="77777777" w:rsidTr="00F01F67">
        <w:trPr>
          <w:trHeight w:val="1320"/>
        </w:trPr>
        <w:tc>
          <w:tcPr>
            <w:tcW w:w="640" w:type="dxa"/>
            <w:vMerge/>
            <w:vAlign w:val="center"/>
            <w:hideMark/>
          </w:tcPr>
          <w:p w14:paraId="797A030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8D438D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98</w:t>
            </w:r>
          </w:p>
        </w:tc>
        <w:tc>
          <w:tcPr>
            <w:tcW w:w="800" w:type="dxa"/>
            <w:shd w:val="clear" w:color="000000" w:fill="FFFFFF"/>
            <w:vAlign w:val="center"/>
            <w:hideMark/>
          </w:tcPr>
          <w:p w14:paraId="609509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0A9206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34C1E0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Caldo MR-VP</w:t>
            </w:r>
          </w:p>
        </w:tc>
        <w:tc>
          <w:tcPr>
            <w:tcW w:w="3201" w:type="dxa"/>
            <w:shd w:val="clear" w:color="000000" w:fill="FFFFFF"/>
            <w:vAlign w:val="center"/>
            <w:hideMark/>
          </w:tcPr>
          <w:p w14:paraId="1A29B96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w:t>
            </w:r>
            <w:proofErr w:type="spellStart"/>
            <w:proofErr w:type="gramStart"/>
            <w:r w:rsidRPr="00090E0B">
              <w:rPr>
                <w:rFonts w:asciiTheme="minorHAnsi" w:eastAsia="Times New Roman" w:hAnsiTheme="minorHAnsi" w:cstheme="minorHAnsi"/>
                <w:color w:val="000000"/>
                <w:sz w:val="15"/>
                <w:szCs w:val="15"/>
                <w:lang w:eastAsia="es-MX"/>
              </w:rPr>
              <w:t>INGREDIENTES:Peptona</w:t>
            </w:r>
            <w:proofErr w:type="spellEnd"/>
            <w:proofErr w:type="gramEnd"/>
            <w:r w:rsidRPr="00090E0B">
              <w:rPr>
                <w:rFonts w:asciiTheme="minorHAnsi" w:eastAsia="Times New Roman" w:hAnsiTheme="minorHAnsi" w:cstheme="minorHAnsi"/>
                <w:color w:val="000000"/>
                <w:sz w:val="15"/>
                <w:szCs w:val="15"/>
                <w:lang w:eastAsia="es-MX"/>
              </w:rPr>
              <w:t xml:space="preserve"> tamponada, glucosa, K2HPO4, Digerido Pancreático de caseína, Digerido péptico de tejido animal, Dextrosa, Fosfato de potasio, Peptona, Glucosa, Regulador de Fosfatos.</w:t>
            </w:r>
          </w:p>
        </w:tc>
        <w:tc>
          <w:tcPr>
            <w:tcW w:w="1259" w:type="dxa"/>
            <w:shd w:val="clear" w:color="000000" w:fill="FFFFFF"/>
            <w:vAlign w:val="center"/>
            <w:hideMark/>
          </w:tcPr>
          <w:p w14:paraId="4DB9A4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5DDCAF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8C1332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54323E5" w14:textId="77777777" w:rsidTr="00F01F67">
        <w:trPr>
          <w:trHeight w:val="660"/>
        </w:trPr>
        <w:tc>
          <w:tcPr>
            <w:tcW w:w="640" w:type="dxa"/>
            <w:vMerge/>
            <w:vAlign w:val="center"/>
            <w:hideMark/>
          </w:tcPr>
          <w:p w14:paraId="53D5FB0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0D0CA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99</w:t>
            </w:r>
          </w:p>
        </w:tc>
        <w:tc>
          <w:tcPr>
            <w:tcW w:w="800" w:type="dxa"/>
            <w:shd w:val="clear" w:color="000000" w:fill="FFFFFF"/>
            <w:vAlign w:val="center"/>
            <w:hideMark/>
          </w:tcPr>
          <w:p w14:paraId="36AAF7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7E5B00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219E13A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Klebsiella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pneumoniae</w:t>
            </w:r>
            <w:proofErr w:type="spellEnd"/>
            <w:r w:rsidRPr="00090E0B">
              <w:rPr>
                <w:rFonts w:asciiTheme="minorHAnsi" w:eastAsia="Times New Roman" w:hAnsiTheme="minorHAnsi" w:cstheme="minorHAnsi"/>
                <w:color w:val="000000"/>
                <w:sz w:val="15"/>
                <w:szCs w:val="15"/>
                <w:lang w:eastAsia="es-MX"/>
              </w:rPr>
              <w:t xml:space="preserve"> ATCC 13883</w:t>
            </w:r>
          </w:p>
        </w:tc>
        <w:tc>
          <w:tcPr>
            <w:tcW w:w="3201" w:type="dxa"/>
            <w:shd w:val="clear" w:color="000000" w:fill="FFFFFF"/>
            <w:vAlign w:val="center"/>
            <w:hideMark/>
          </w:tcPr>
          <w:p w14:paraId="48646F6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w:t>
            </w:r>
            <w:proofErr w:type="spellStart"/>
            <w:r w:rsidRPr="00090E0B">
              <w:rPr>
                <w:rFonts w:asciiTheme="minorHAnsi" w:eastAsia="Times New Roman" w:hAnsiTheme="minorHAnsi" w:cstheme="minorHAnsi"/>
                <w:color w:val="000000"/>
                <w:sz w:val="15"/>
                <w:szCs w:val="15"/>
                <w:lang w:eastAsia="es-MX"/>
              </w:rPr>
              <w:t>pelets</w:t>
            </w:r>
            <w:proofErr w:type="spellEnd"/>
            <w:r w:rsidRPr="00090E0B">
              <w:rPr>
                <w:rFonts w:asciiTheme="minorHAnsi" w:eastAsia="Times New Roman" w:hAnsiTheme="minorHAnsi" w:cstheme="minorHAnsi"/>
                <w:color w:val="000000"/>
                <w:sz w:val="15"/>
                <w:szCs w:val="15"/>
                <w:lang w:eastAsia="es-MX"/>
              </w:rPr>
              <w:t xml:space="preserve"> liofilizado;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Marca </w:t>
            </w:r>
            <w:proofErr w:type="spellStart"/>
            <w:r w:rsidRPr="00090E0B">
              <w:rPr>
                <w:rFonts w:asciiTheme="minorHAnsi" w:eastAsia="Times New Roman" w:hAnsiTheme="minorHAnsi" w:cstheme="minorHAnsi"/>
                <w:color w:val="000000"/>
                <w:sz w:val="15"/>
                <w:szCs w:val="15"/>
                <w:lang w:eastAsia="es-MX"/>
              </w:rPr>
              <w:t>Microbiologics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50122FF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4C7BC8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D9842A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AACF804" w14:textId="77777777" w:rsidTr="00F01F67">
        <w:trPr>
          <w:trHeight w:val="660"/>
        </w:trPr>
        <w:tc>
          <w:tcPr>
            <w:tcW w:w="640" w:type="dxa"/>
            <w:vMerge/>
            <w:vAlign w:val="center"/>
            <w:hideMark/>
          </w:tcPr>
          <w:p w14:paraId="6BC4C66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6FB6E4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100</w:t>
            </w:r>
          </w:p>
        </w:tc>
        <w:tc>
          <w:tcPr>
            <w:tcW w:w="800" w:type="dxa"/>
            <w:shd w:val="clear" w:color="000000" w:fill="FFFFFF"/>
            <w:vAlign w:val="center"/>
            <w:hideMark/>
          </w:tcPr>
          <w:p w14:paraId="26C34B9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D372AE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874E9D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Guantes</w:t>
            </w:r>
          </w:p>
        </w:tc>
        <w:tc>
          <w:tcPr>
            <w:tcW w:w="3201" w:type="dxa"/>
            <w:shd w:val="clear" w:color="000000" w:fill="FFFFFF"/>
            <w:vAlign w:val="center"/>
            <w:hideMark/>
          </w:tcPr>
          <w:p w14:paraId="783B600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AMBIDERM </w:t>
            </w:r>
            <w:proofErr w:type="gramStart"/>
            <w:r w:rsidRPr="00090E0B">
              <w:rPr>
                <w:rFonts w:asciiTheme="minorHAnsi" w:eastAsia="Times New Roman" w:hAnsiTheme="minorHAnsi" w:cstheme="minorHAnsi"/>
                <w:color w:val="000000"/>
                <w:sz w:val="15"/>
                <w:szCs w:val="15"/>
                <w:lang w:eastAsia="es-MX"/>
              </w:rPr>
              <w:t>Plus  2</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Latex</w:t>
            </w:r>
            <w:proofErr w:type="spellEnd"/>
            <w:r w:rsidRPr="00090E0B">
              <w:rPr>
                <w:rFonts w:asciiTheme="minorHAnsi" w:eastAsia="Times New Roman" w:hAnsiTheme="minorHAnsi" w:cstheme="minorHAnsi"/>
                <w:color w:val="000000"/>
                <w:sz w:val="15"/>
                <w:szCs w:val="15"/>
                <w:lang w:eastAsia="es-MX"/>
              </w:rPr>
              <w:t>/</w:t>
            </w:r>
            <w:proofErr w:type="gramStart"/>
            <w:r w:rsidRPr="00090E0B">
              <w:rPr>
                <w:rFonts w:asciiTheme="minorHAnsi" w:eastAsia="Times New Roman" w:hAnsiTheme="minorHAnsi" w:cstheme="minorHAnsi"/>
                <w:color w:val="000000"/>
                <w:sz w:val="15"/>
                <w:szCs w:val="15"/>
                <w:lang w:eastAsia="es-MX"/>
              </w:rPr>
              <w:t>Liso  3</w:t>
            </w:r>
            <w:proofErr w:type="gramEnd"/>
            <w:r w:rsidRPr="00090E0B">
              <w:rPr>
                <w:rFonts w:asciiTheme="minorHAnsi" w:eastAsia="Times New Roman" w:hAnsiTheme="minorHAnsi" w:cstheme="minorHAnsi"/>
                <w:color w:val="000000"/>
                <w:sz w:val="15"/>
                <w:szCs w:val="15"/>
                <w:lang w:eastAsia="es-MX"/>
              </w:rPr>
              <w:t xml:space="preserve">. </w:t>
            </w:r>
            <w:proofErr w:type="gramStart"/>
            <w:r w:rsidRPr="00090E0B">
              <w:rPr>
                <w:rFonts w:asciiTheme="minorHAnsi" w:eastAsia="Times New Roman" w:hAnsiTheme="minorHAnsi" w:cstheme="minorHAnsi"/>
                <w:color w:val="000000"/>
                <w:sz w:val="15"/>
                <w:szCs w:val="15"/>
                <w:lang w:eastAsia="es-MX"/>
              </w:rPr>
              <w:t>Especificaciones :</w:t>
            </w:r>
            <w:proofErr w:type="gramEnd"/>
            <w:r w:rsidRPr="00090E0B">
              <w:rPr>
                <w:rFonts w:asciiTheme="minorHAnsi" w:eastAsia="Times New Roman" w:hAnsiTheme="minorHAnsi" w:cstheme="minorHAnsi"/>
                <w:color w:val="000000"/>
                <w:sz w:val="15"/>
                <w:szCs w:val="15"/>
                <w:lang w:eastAsia="es-MX"/>
              </w:rPr>
              <w:t xml:space="preserve"> Ligero. Tamaño: Medianos. Bajo en polvo.   3. Presentación: </w:t>
            </w:r>
            <w:proofErr w:type="spellStart"/>
            <w:r w:rsidRPr="00090E0B">
              <w:rPr>
                <w:rFonts w:asciiTheme="minorHAnsi" w:eastAsia="Times New Roman" w:hAnsiTheme="minorHAnsi" w:cstheme="minorHAnsi"/>
                <w:color w:val="000000"/>
                <w:sz w:val="15"/>
                <w:szCs w:val="15"/>
                <w:lang w:eastAsia="es-MX"/>
              </w:rPr>
              <w:t>Cja</w:t>
            </w:r>
            <w:proofErr w:type="spellEnd"/>
            <w:r w:rsidRPr="00090E0B">
              <w:rPr>
                <w:rFonts w:asciiTheme="minorHAnsi" w:eastAsia="Times New Roman" w:hAnsiTheme="minorHAnsi" w:cstheme="minorHAnsi"/>
                <w:color w:val="000000"/>
                <w:sz w:val="15"/>
                <w:szCs w:val="15"/>
                <w:lang w:eastAsia="es-MX"/>
              </w:rPr>
              <w:t xml:space="preserve"> con 100 piezas</w:t>
            </w:r>
          </w:p>
        </w:tc>
        <w:tc>
          <w:tcPr>
            <w:tcW w:w="1259" w:type="dxa"/>
            <w:shd w:val="clear" w:color="000000" w:fill="FFFFFF"/>
            <w:vAlign w:val="center"/>
            <w:hideMark/>
          </w:tcPr>
          <w:p w14:paraId="18DFC9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C4609D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05F532D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9514482" w14:textId="77777777" w:rsidTr="00F01F67">
        <w:trPr>
          <w:trHeight w:val="1815"/>
        </w:trPr>
        <w:tc>
          <w:tcPr>
            <w:tcW w:w="640" w:type="dxa"/>
            <w:vMerge/>
            <w:vAlign w:val="center"/>
            <w:hideMark/>
          </w:tcPr>
          <w:p w14:paraId="48B37FF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941817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101</w:t>
            </w:r>
          </w:p>
        </w:tc>
        <w:tc>
          <w:tcPr>
            <w:tcW w:w="800" w:type="dxa"/>
            <w:shd w:val="clear" w:color="000000" w:fill="FFFFFF"/>
            <w:vAlign w:val="center"/>
            <w:hideMark/>
          </w:tcPr>
          <w:p w14:paraId="510FD44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74F3D7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5F52B3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w:t>
            </w:r>
            <w:proofErr w:type="gramStart"/>
            <w:r w:rsidRPr="00090E0B">
              <w:rPr>
                <w:rFonts w:asciiTheme="minorHAnsi" w:eastAsia="Times New Roman" w:hAnsiTheme="minorHAnsi" w:cstheme="minorHAnsi"/>
                <w:color w:val="000000"/>
                <w:sz w:val="15"/>
                <w:szCs w:val="15"/>
                <w:lang w:eastAsia="es-MX"/>
              </w:rPr>
              <w:t>Hierro  Triple</w:t>
            </w:r>
            <w:proofErr w:type="gramEnd"/>
            <w:r w:rsidRPr="00090E0B">
              <w:rPr>
                <w:rFonts w:asciiTheme="minorHAnsi" w:eastAsia="Times New Roman" w:hAnsiTheme="minorHAnsi" w:cstheme="minorHAnsi"/>
                <w:color w:val="000000"/>
                <w:sz w:val="15"/>
                <w:szCs w:val="15"/>
                <w:lang w:eastAsia="es-MX"/>
              </w:rPr>
              <w:t xml:space="preserve"> azúcares (TSI)</w:t>
            </w:r>
          </w:p>
        </w:tc>
        <w:tc>
          <w:tcPr>
            <w:tcW w:w="3201" w:type="dxa"/>
            <w:shd w:val="clear" w:color="000000" w:fill="FFFFFF"/>
            <w:vAlign w:val="center"/>
            <w:hideMark/>
          </w:tcPr>
          <w:p w14:paraId="0987869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Deshidratado; incluir certificado de análisis (COO/COA) y hoja de datos de seguridad (SDS o MSDS)</w:t>
            </w:r>
            <w:r w:rsidRPr="00090E0B">
              <w:rPr>
                <w:rFonts w:asciiTheme="minorHAnsi" w:eastAsia="Times New Roman" w:hAnsiTheme="minorHAnsi" w:cstheme="minorHAnsi"/>
                <w:color w:val="000000"/>
                <w:sz w:val="15"/>
                <w:szCs w:val="15"/>
                <w:lang w:eastAsia="es-MX"/>
              </w:rPr>
              <w:br/>
              <w:t xml:space="preserve">2.- INGREDIENTES: Extracto de carne, Extracto de levadura, Peptona, NaCl, Lactosa, Sacarosa, Glucosa, Citrato de fierro (III), Tiosulfato de sodio, Rojo de fenol, </w:t>
            </w:r>
            <w:proofErr w:type="spellStart"/>
            <w:r w:rsidRPr="00090E0B">
              <w:rPr>
                <w:rFonts w:asciiTheme="minorHAnsi" w:eastAsia="Times New Roman" w:hAnsiTheme="minorHAnsi" w:cstheme="minorHAnsi"/>
                <w:color w:val="000000"/>
                <w:sz w:val="15"/>
                <w:szCs w:val="15"/>
                <w:lang w:eastAsia="es-MX"/>
              </w:rPr>
              <w:t>AgarExtracto</w:t>
            </w:r>
            <w:proofErr w:type="spellEnd"/>
            <w:r w:rsidRPr="00090E0B">
              <w:rPr>
                <w:rFonts w:asciiTheme="minorHAnsi" w:eastAsia="Times New Roman" w:hAnsiTheme="minorHAnsi" w:cstheme="minorHAnsi"/>
                <w:color w:val="000000"/>
                <w:sz w:val="15"/>
                <w:szCs w:val="15"/>
                <w:lang w:eastAsia="es-MX"/>
              </w:rPr>
              <w:t xml:space="preserve"> de carne, Extracto de levadura, Peptona, NaCl, Lactosa, Sacarosa, Glucosa, Citrato de fierro (III), Tiosulfato de sodio, Rojo de fenol, Agar.</w:t>
            </w:r>
          </w:p>
        </w:tc>
        <w:tc>
          <w:tcPr>
            <w:tcW w:w="1259" w:type="dxa"/>
            <w:shd w:val="clear" w:color="000000" w:fill="FFFFFF"/>
            <w:vAlign w:val="center"/>
            <w:hideMark/>
          </w:tcPr>
          <w:p w14:paraId="2F423B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AE7C02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7C41B1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B2ED0EA" w14:textId="77777777" w:rsidTr="00F01F67">
        <w:trPr>
          <w:trHeight w:val="825"/>
        </w:trPr>
        <w:tc>
          <w:tcPr>
            <w:tcW w:w="640" w:type="dxa"/>
            <w:vMerge/>
            <w:vAlign w:val="center"/>
            <w:hideMark/>
          </w:tcPr>
          <w:p w14:paraId="4DBE1DA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1851F4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102</w:t>
            </w:r>
          </w:p>
        </w:tc>
        <w:tc>
          <w:tcPr>
            <w:tcW w:w="800" w:type="dxa"/>
            <w:shd w:val="clear" w:color="000000" w:fill="FFFFFF"/>
            <w:vAlign w:val="center"/>
            <w:hideMark/>
          </w:tcPr>
          <w:p w14:paraId="3B0DF8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1F5D8B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auto" w:fill="auto"/>
            <w:vAlign w:val="center"/>
            <w:hideMark/>
          </w:tcPr>
          <w:p w14:paraId="6F86E70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Ampolletas de </w:t>
            </w:r>
            <w:proofErr w:type="spellStart"/>
            <w:r w:rsidRPr="00090E0B">
              <w:rPr>
                <w:rFonts w:asciiTheme="minorHAnsi" w:eastAsia="Times New Roman" w:hAnsiTheme="minorHAnsi" w:cstheme="minorHAnsi"/>
                <w:color w:val="000000"/>
                <w:sz w:val="15"/>
                <w:szCs w:val="15"/>
                <w:lang w:eastAsia="es-MX"/>
              </w:rPr>
              <w:t>Bacillus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stearothermophilus</w:t>
            </w:r>
            <w:proofErr w:type="spellEnd"/>
            <w:r w:rsidRPr="00090E0B">
              <w:rPr>
                <w:rFonts w:asciiTheme="minorHAnsi" w:eastAsia="Times New Roman" w:hAnsiTheme="minorHAnsi" w:cstheme="minorHAnsi"/>
                <w:color w:val="000000"/>
                <w:sz w:val="15"/>
                <w:szCs w:val="15"/>
                <w:lang w:eastAsia="es-MX"/>
              </w:rPr>
              <w:t xml:space="preserve"> para esterilización en autoclave</w:t>
            </w:r>
          </w:p>
        </w:tc>
        <w:tc>
          <w:tcPr>
            <w:tcW w:w="3201" w:type="dxa"/>
            <w:shd w:val="clear" w:color="auto" w:fill="auto"/>
            <w:vAlign w:val="center"/>
            <w:hideMark/>
          </w:tcPr>
          <w:p w14:paraId="255AB50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Comercialmente disponible en ampolletas. Caja con 100 </w:t>
            </w:r>
            <w:proofErr w:type="spellStart"/>
            <w:r w:rsidRPr="00090E0B">
              <w:rPr>
                <w:rFonts w:asciiTheme="minorHAnsi" w:eastAsia="Times New Roman" w:hAnsiTheme="minorHAnsi" w:cstheme="minorHAnsi"/>
                <w:color w:val="000000"/>
                <w:sz w:val="15"/>
                <w:szCs w:val="15"/>
                <w:lang w:eastAsia="es-MX"/>
              </w:rPr>
              <w:t>ampollestas</w:t>
            </w:r>
            <w:proofErr w:type="spellEnd"/>
            <w:r w:rsidRPr="00090E0B">
              <w:rPr>
                <w:rFonts w:asciiTheme="minorHAnsi" w:eastAsia="Times New Roman" w:hAnsiTheme="minorHAnsi" w:cstheme="minorHAnsi"/>
                <w:color w:val="000000"/>
                <w:sz w:val="15"/>
                <w:szCs w:val="15"/>
                <w:lang w:eastAsia="es-MX"/>
              </w:rPr>
              <w:t xml:space="preserve">. Marca: Millipore- </w:t>
            </w:r>
            <w:proofErr w:type="spellStart"/>
            <w:r w:rsidRPr="00090E0B">
              <w:rPr>
                <w:rFonts w:asciiTheme="minorHAnsi" w:eastAsia="Times New Roman" w:hAnsiTheme="minorHAnsi" w:cstheme="minorHAnsi"/>
                <w:color w:val="000000"/>
                <w:sz w:val="15"/>
                <w:szCs w:val="15"/>
                <w:lang w:eastAsia="es-MX"/>
              </w:rPr>
              <w:t>Sterikon</w:t>
            </w:r>
            <w:proofErr w:type="spellEnd"/>
            <w:r w:rsidRPr="00090E0B">
              <w:rPr>
                <w:rFonts w:asciiTheme="minorHAnsi" w:eastAsia="Times New Roman" w:hAnsiTheme="minorHAnsi" w:cstheme="minorHAnsi"/>
                <w:color w:val="000000"/>
                <w:sz w:val="15"/>
                <w:szCs w:val="15"/>
                <w:lang w:eastAsia="es-MX"/>
              </w:rPr>
              <w:t xml:space="preserve"> plus </w:t>
            </w:r>
            <w:proofErr w:type="spellStart"/>
            <w:r w:rsidRPr="00090E0B">
              <w:rPr>
                <w:rFonts w:asciiTheme="minorHAnsi" w:eastAsia="Times New Roman" w:hAnsiTheme="minorHAnsi" w:cstheme="minorHAnsi"/>
                <w:color w:val="000000"/>
                <w:sz w:val="15"/>
                <w:szCs w:val="15"/>
                <w:lang w:eastAsia="es-MX"/>
              </w:rPr>
              <w:t>indicacador</w:t>
            </w:r>
            <w:proofErr w:type="spellEnd"/>
            <w:r w:rsidRPr="00090E0B">
              <w:rPr>
                <w:rFonts w:asciiTheme="minorHAnsi" w:eastAsia="Times New Roman" w:hAnsiTheme="minorHAnsi" w:cstheme="minorHAnsi"/>
                <w:color w:val="000000"/>
                <w:sz w:val="15"/>
                <w:szCs w:val="15"/>
                <w:lang w:eastAsia="es-MX"/>
              </w:rPr>
              <w:t xml:space="preserve"> (Catalogo: 110274-0002) </w:t>
            </w:r>
          </w:p>
        </w:tc>
        <w:tc>
          <w:tcPr>
            <w:tcW w:w="1259" w:type="dxa"/>
            <w:shd w:val="clear" w:color="auto" w:fill="auto"/>
            <w:vAlign w:val="center"/>
            <w:hideMark/>
          </w:tcPr>
          <w:p w14:paraId="23DF257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 Entrega única</w:t>
            </w:r>
            <w:r w:rsidRPr="00090E0B">
              <w:rPr>
                <w:rFonts w:asciiTheme="minorHAnsi" w:eastAsia="Times New Roman" w:hAnsiTheme="minorHAnsi" w:cstheme="minorHAnsi"/>
                <w:sz w:val="15"/>
                <w:szCs w:val="15"/>
                <w:lang w:eastAsia="es-MX"/>
              </w:rPr>
              <w:br/>
              <w:t>2.- 1 año de caducidad mínima a la entrega</w:t>
            </w:r>
          </w:p>
        </w:tc>
        <w:tc>
          <w:tcPr>
            <w:tcW w:w="859" w:type="dxa"/>
            <w:shd w:val="clear" w:color="auto" w:fill="auto"/>
            <w:vAlign w:val="center"/>
            <w:hideMark/>
          </w:tcPr>
          <w:p w14:paraId="42ACCC8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Caja</w:t>
            </w:r>
          </w:p>
        </w:tc>
        <w:tc>
          <w:tcPr>
            <w:tcW w:w="700" w:type="dxa"/>
            <w:shd w:val="clear" w:color="auto" w:fill="auto"/>
            <w:vAlign w:val="center"/>
            <w:hideMark/>
          </w:tcPr>
          <w:p w14:paraId="7A2F146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6345434" w14:textId="77777777" w:rsidTr="00F01F67">
        <w:trPr>
          <w:trHeight w:val="1155"/>
        </w:trPr>
        <w:tc>
          <w:tcPr>
            <w:tcW w:w="640" w:type="dxa"/>
            <w:vMerge/>
            <w:vAlign w:val="center"/>
            <w:hideMark/>
          </w:tcPr>
          <w:p w14:paraId="4E119A0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44E72C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103</w:t>
            </w:r>
          </w:p>
        </w:tc>
        <w:tc>
          <w:tcPr>
            <w:tcW w:w="800" w:type="dxa"/>
            <w:shd w:val="clear" w:color="000000" w:fill="FFFFFF"/>
            <w:vAlign w:val="center"/>
            <w:hideMark/>
          </w:tcPr>
          <w:p w14:paraId="209628A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BA1E81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D51329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Fluoruro de sodio (</w:t>
            </w:r>
            <w:proofErr w:type="spellStart"/>
            <w:r w:rsidRPr="00090E0B">
              <w:rPr>
                <w:rFonts w:asciiTheme="minorHAnsi" w:eastAsia="Times New Roman" w:hAnsiTheme="minorHAnsi" w:cstheme="minorHAnsi"/>
                <w:color w:val="000000"/>
                <w:sz w:val="15"/>
                <w:szCs w:val="15"/>
                <w:lang w:eastAsia="es-MX"/>
              </w:rPr>
              <w:t>NaF</w:t>
            </w:r>
            <w:proofErr w:type="spellEnd"/>
            <w:r w:rsidRPr="00090E0B">
              <w:rPr>
                <w:rFonts w:asciiTheme="minorHAnsi" w:eastAsia="Times New Roman" w:hAnsiTheme="minorHAnsi" w:cstheme="minorHAnsi"/>
                <w:color w:val="000000"/>
                <w:sz w:val="15"/>
                <w:szCs w:val="15"/>
                <w:lang w:eastAsia="es-MX"/>
              </w:rPr>
              <w:t xml:space="preserve">) con certificado de trazabilidad. o solución certificada de </w:t>
            </w:r>
            <w:proofErr w:type="gramStart"/>
            <w:r w:rsidRPr="00090E0B">
              <w:rPr>
                <w:rFonts w:asciiTheme="minorHAnsi" w:eastAsia="Times New Roman" w:hAnsiTheme="minorHAnsi" w:cstheme="minorHAnsi"/>
                <w:color w:val="000000"/>
                <w:sz w:val="15"/>
                <w:szCs w:val="15"/>
                <w:lang w:eastAsia="es-MX"/>
              </w:rPr>
              <w:t>ion  de</w:t>
            </w:r>
            <w:proofErr w:type="gramEnd"/>
            <w:r w:rsidRPr="00090E0B">
              <w:rPr>
                <w:rFonts w:asciiTheme="minorHAnsi" w:eastAsia="Times New Roman" w:hAnsiTheme="minorHAnsi" w:cstheme="minorHAnsi"/>
                <w:color w:val="000000"/>
                <w:sz w:val="15"/>
                <w:szCs w:val="15"/>
                <w:lang w:eastAsia="es-MX"/>
              </w:rPr>
              <w:t xml:space="preserve"> 1 000 mg de F/L </w:t>
            </w:r>
          </w:p>
        </w:tc>
        <w:tc>
          <w:tcPr>
            <w:tcW w:w="3201" w:type="dxa"/>
            <w:shd w:val="clear" w:color="000000" w:fill="FFFFFF"/>
            <w:vAlign w:val="center"/>
            <w:hideMark/>
          </w:tcPr>
          <w:p w14:paraId="3F0D9C5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CAS: 7681-49-4, Frasco con 500grs</w:t>
            </w:r>
          </w:p>
        </w:tc>
        <w:tc>
          <w:tcPr>
            <w:tcW w:w="1259" w:type="dxa"/>
            <w:shd w:val="clear" w:color="000000" w:fill="FFFFFF"/>
            <w:vAlign w:val="center"/>
            <w:hideMark/>
          </w:tcPr>
          <w:p w14:paraId="0833DA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855F8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52637B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5CDD8EBA" w14:textId="77777777" w:rsidTr="00F01F67">
        <w:trPr>
          <w:trHeight w:val="825"/>
        </w:trPr>
        <w:tc>
          <w:tcPr>
            <w:tcW w:w="640" w:type="dxa"/>
            <w:vMerge/>
            <w:vAlign w:val="center"/>
            <w:hideMark/>
          </w:tcPr>
          <w:p w14:paraId="608F17D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C939CB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104</w:t>
            </w:r>
          </w:p>
        </w:tc>
        <w:tc>
          <w:tcPr>
            <w:tcW w:w="800" w:type="dxa"/>
            <w:shd w:val="clear" w:color="000000" w:fill="FFFFFF"/>
            <w:vAlign w:val="center"/>
            <w:hideMark/>
          </w:tcPr>
          <w:p w14:paraId="75EF854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0D9A1A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81A826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Solución amortiguadora TISAB II con certificado de análisis.</w:t>
            </w:r>
          </w:p>
        </w:tc>
        <w:tc>
          <w:tcPr>
            <w:tcW w:w="3201" w:type="dxa"/>
            <w:shd w:val="clear" w:color="000000" w:fill="FFFFFF"/>
            <w:vAlign w:val="center"/>
            <w:hideMark/>
          </w:tcPr>
          <w:p w14:paraId="6C0A100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HANNA Instruments    2.No. De referencia:  HI 4010-05     3. Presentación:  Galón.   </w:t>
            </w:r>
          </w:p>
        </w:tc>
        <w:tc>
          <w:tcPr>
            <w:tcW w:w="1259" w:type="dxa"/>
            <w:shd w:val="clear" w:color="000000" w:fill="FFFFFF"/>
            <w:vAlign w:val="center"/>
            <w:hideMark/>
          </w:tcPr>
          <w:p w14:paraId="5916851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FFD5A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Galon</w:t>
            </w:r>
            <w:proofErr w:type="spellEnd"/>
          </w:p>
        </w:tc>
        <w:tc>
          <w:tcPr>
            <w:tcW w:w="700" w:type="dxa"/>
            <w:shd w:val="clear" w:color="000000" w:fill="FFFFFF"/>
            <w:vAlign w:val="center"/>
            <w:hideMark/>
          </w:tcPr>
          <w:p w14:paraId="458A11E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9514CE9" w14:textId="77777777" w:rsidTr="00F01F67">
        <w:trPr>
          <w:trHeight w:val="495"/>
        </w:trPr>
        <w:tc>
          <w:tcPr>
            <w:tcW w:w="640" w:type="dxa"/>
            <w:vMerge/>
            <w:vAlign w:val="center"/>
            <w:hideMark/>
          </w:tcPr>
          <w:p w14:paraId="3AB95E2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45E875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105</w:t>
            </w:r>
          </w:p>
        </w:tc>
        <w:tc>
          <w:tcPr>
            <w:tcW w:w="800" w:type="dxa"/>
            <w:shd w:val="clear" w:color="000000" w:fill="FFFFFF"/>
            <w:vAlign w:val="center"/>
            <w:hideMark/>
          </w:tcPr>
          <w:p w14:paraId="697AE7C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B1A88B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33FCDDD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Ácido salicílico C6H4 (OH) COOH</w:t>
            </w:r>
          </w:p>
        </w:tc>
        <w:tc>
          <w:tcPr>
            <w:tcW w:w="3201" w:type="dxa"/>
            <w:shd w:val="clear" w:color="000000" w:fill="FFFFFF"/>
            <w:vAlign w:val="center"/>
            <w:hideMark/>
          </w:tcPr>
          <w:p w14:paraId="06D7E59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MERCK Millipore   2. No de referencia: 100631   3. CAS: 6972-</w:t>
            </w:r>
            <w:proofErr w:type="gramStart"/>
            <w:r w:rsidRPr="00090E0B">
              <w:rPr>
                <w:rFonts w:asciiTheme="minorHAnsi" w:eastAsia="Times New Roman" w:hAnsiTheme="minorHAnsi" w:cstheme="minorHAnsi"/>
                <w:color w:val="000000"/>
                <w:sz w:val="15"/>
                <w:szCs w:val="15"/>
                <w:lang w:eastAsia="es-MX"/>
              </w:rPr>
              <w:t>7  4</w:t>
            </w:r>
            <w:proofErr w:type="gramEnd"/>
            <w:r w:rsidRPr="00090E0B">
              <w:rPr>
                <w:rFonts w:asciiTheme="minorHAnsi" w:eastAsia="Times New Roman" w:hAnsiTheme="minorHAnsi" w:cstheme="minorHAnsi"/>
                <w:color w:val="000000"/>
                <w:sz w:val="15"/>
                <w:szCs w:val="15"/>
                <w:lang w:eastAsia="es-MX"/>
              </w:rPr>
              <w:t xml:space="preserve">. </w:t>
            </w:r>
            <w:proofErr w:type="gramStart"/>
            <w:r w:rsidRPr="00090E0B">
              <w:rPr>
                <w:rFonts w:asciiTheme="minorHAnsi" w:eastAsia="Times New Roman" w:hAnsiTheme="minorHAnsi" w:cstheme="minorHAnsi"/>
                <w:color w:val="000000"/>
                <w:sz w:val="15"/>
                <w:szCs w:val="15"/>
                <w:lang w:eastAsia="es-MX"/>
              </w:rPr>
              <w:t>Presentación :</w:t>
            </w:r>
            <w:proofErr w:type="gramEnd"/>
            <w:r w:rsidRPr="00090E0B">
              <w:rPr>
                <w:rFonts w:asciiTheme="minorHAnsi" w:eastAsia="Times New Roman" w:hAnsiTheme="minorHAnsi" w:cstheme="minorHAnsi"/>
                <w:color w:val="000000"/>
                <w:sz w:val="15"/>
                <w:szCs w:val="15"/>
                <w:lang w:eastAsia="es-MX"/>
              </w:rPr>
              <w:t xml:space="preserve"> Frasco de 1 kg</w:t>
            </w:r>
          </w:p>
        </w:tc>
        <w:tc>
          <w:tcPr>
            <w:tcW w:w="1259" w:type="dxa"/>
            <w:shd w:val="clear" w:color="000000" w:fill="FFFFFF"/>
            <w:vAlign w:val="center"/>
            <w:hideMark/>
          </w:tcPr>
          <w:p w14:paraId="238E985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076D89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A60A97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1DE879E6" w14:textId="77777777" w:rsidTr="00F01F67">
        <w:trPr>
          <w:trHeight w:val="825"/>
        </w:trPr>
        <w:tc>
          <w:tcPr>
            <w:tcW w:w="640" w:type="dxa"/>
            <w:vMerge/>
            <w:vAlign w:val="center"/>
            <w:hideMark/>
          </w:tcPr>
          <w:p w14:paraId="4F005FF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C6E279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106</w:t>
            </w:r>
          </w:p>
        </w:tc>
        <w:tc>
          <w:tcPr>
            <w:tcW w:w="800" w:type="dxa"/>
            <w:shd w:val="clear" w:color="000000" w:fill="FFFFFF"/>
            <w:vAlign w:val="center"/>
            <w:hideMark/>
          </w:tcPr>
          <w:p w14:paraId="08F2F50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BADCC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058F145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Dicromato de potasio K2Cr2O7 grado estándar con certificado de trazabilidad</w:t>
            </w:r>
          </w:p>
        </w:tc>
        <w:tc>
          <w:tcPr>
            <w:tcW w:w="3201" w:type="dxa"/>
            <w:shd w:val="clear" w:color="000000" w:fill="FFFFFF"/>
            <w:vAlign w:val="center"/>
            <w:hideMark/>
          </w:tcPr>
          <w:p w14:paraId="5D0C837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MERCK Millipore   No. De referencia: 104865   2. CAS: 7778-50-9   3. Presentación: Frasco de 500 g</w:t>
            </w:r>
          </w:p>
        </w:tc>
        <w:tc>
          <w:tcPr>
            <w:tcW w:w="1259" w:type="dxa"/>
            <w:shd w:val="clear" w:color="000000" w:fill="FFFFFF"/>
            <w:vAlign w:val="center"/>
            <w:hideMark/>
          </w:tcPr>
          <w:p w14:paraId="441BF3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F50A11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341C9D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5CFABA4B" w14:textId="77777777" w:rsidTr="00F01F67">
        <w:trPr>
          <w:trHeight w:val="660"/>
        </w:trPr>
        <w:tc>
          <w:tcPr>
            <w:tcW w:w="640" w:type="dxa"/>
            <w:vMerge/>
            <w:vAlign w:val="center"/>
            <w:hideMark/>
          </w:tcPr>
          <w:p w14:paraId="7A9922A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FD340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107</w:t>
            </w:r>
          </w:p>
        </w:tc>
        <w:tc>
          <w:tcPr>
            <w:tcW w:w="800" w:type="dxa"/>
            <w:shd w:val="clear" w:color="000000" w:fill="FFFFFF"/>
            <w:vAlign w:val="center"/>
            <w:hideMark/>
          </w:tcPr>
          <w:p w14:paraId="464D156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63AF2B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6E7E890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Agua de bromo </w:t>
            </w:r>
            <w:proofErr w:type="gramStart"/>
            <w:r w:rsidRPr="00090E0B">
              <w:rPr>
                <w:rFonts w:asciiTheme="minorHAnsi" w:eastAsia="Times New Roman" w:hAnsiTheme="minorHAnsi" w:cstheme="minorHAnsi"/>
                <w:color w:val="000000"/>
                <w:sz w:val="15"/>
                <w:szCs w:val="15"/>
                <w:lang w:eastAsia="es-MX"/>
              </w:rPr>
              <w:t>saturada,  con</w:t>
            </w:r>
            <w:proofErr w:type="gramEnd"/>
            <w:r w:rsidRPr="00090E0B">
              <w:rPr>
                <w:rFonts w:asciiTheme="minorHAnsi" w:eastAsia="Times New Roman" w:hAnsiTheme="minorHAnsi" w:cstheme="minorHAnsi"/>
                <w:color w:val="000000"/>
                <w:sz w:val="15"/>
                <w:szCs w:val="15"/>
                <w:lang w:eastAsia="es-MX"/>
              </w:rPr>
              <w:t xml:space="preserve"> certificado de análisis.</w:t>
            </w:r>
          </w:p>
        </w:tc>
        <w:tc>
          <w:tcPr>
            <w:tcW w:w="3201" w:type="dxa"/>
            <w:shd w:val="clear" w:color="000000" w:fill="FFFFFF"/>
            <w:vAlign w:val="center"/>
            <w:hideMark/>
          </w:tcPr>
          <w:p w14:paraId="075BF2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w:t>
            </w:r>
            <w:proofErr w:type="gramStart"/>
            <w:r w:rsidRPr="00090E0B">
              <w:rPr>
                <w:rFonts w:asciiTheme="minorHAnsi" w:eastAsia="Times New Roman" w:hAnsiTheme="minorHAnsi" w:cstheme="minorHAnsi"/>
                <w:color w:val="000000"/>
                <w:sz w:val="15"/>
                <w:szCs w:val="15"/>
                <w:lang w:eastAsia="es-MX"/>
              </w:rPr>
              <w:t>Marca :</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PanReact</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AppliChem</w:t>
            </w:r>
            <w:proofErr w:type="spellEnd"/>
            <w:r w:rsidRPr="00090E0B">
              <w:rPr>
                <w:rFonts w:asciiTheme="minorHAnsi" w:eastAsia="Times New Roman" w:hAnsiTheme="minorHAnsi" w:cstheme="minorHAnsi"/>
                <w:color w:val="000000"/>
                <w:sz w:val="15"/>
                <w:szCs w:val="15"/>
                <w:lang w:eastAsia="es-MX"/>
              </w:rPr>
              <w:t xml:space="preserve">      2.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171072    CAS:  7726-95-</w:t>
            </w:r>
            <w:proofErr w:type="gramStart"/>
            <w:r w:rsidRPr="00090E0B">
              <w:rPr>
                <w:rFonts w:asciiTheme="minorHAnsi" w:eastAsia="Times New Roman" w:hAnsiTheme="minorHAnsi" w:cstheme="minorHAnsi"/>
                <w:color w:val="000000"/>
                <w:sz w:val="15"/>
                <w:szCs w:val="15"/>
                <w:lang w:eastAsia="es-MX"/>
              </w:rPr>
              <w:t>6  Presentación</w:t>
            </w:r>
            <w:proofErr w:type="gramEnd"/>
            <w:r w:rsidRPr="00090E0B">
              <w:rPr>
                <w:rFonts w:asciiTheme="minorHAnsi" w:eastAsia="Times New Roman" w:hAnsiTheme="minorHAnsi" w:cstheme="minorHAnsi"/>
                <w:color w:val="000000"/>
                <w:sz w:val="15"/>
                <w:szCs w:val="15"/>
                <w:lang w:eastAsia="es-MX"/>
              </w:rPr>
              <w:t xml:space="preserve">: Frasco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6D6CC5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0F2ED0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27BA87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05A5077B" w14:textId="77777777" w:rsidTr="00F01F67">
        <w:trPr>
          <w:trHeight w:val="990"/>
        </w:trPr>
        <w:tc>
          <w:tcPr>
            <w:tcW w:w="640" w:type="dxa"/>
            <w:vMerge/>
            <w:vAlign w:val="center"/>
            <w:hideMark/>
          </w:tcPr>
          <w:p w14:paraId="19C9A52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7D1827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108</w:t>
            </w:r>
          </w:p>
        </w:tc>
        <w:tc>
          <w:tcPr>
            <w:tcW w:w="800" w:type="dxa"/>
            <w:shd w:val="clear" w:color="000000" w:fill="FFFFFF"/>
            <w:vAlign w:val="center"/>
            <w:hideMark/>
          </w:tcPr>
          <w:p w14:paraId="6B87CD8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3E47EE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7FE502B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Solución de tiosulfato de sodio, Na2S2O3 0.1 N, con certificado de trazabilidad</w:t>
            </w:r>
          </w:p>
        </w:tc>
        <w:tc>
          <w:tcPr>
            <w:tcW w:w="3201" w:type="dxa"/>
            <w:shd w:val="clear" w:color="000000" w:fill="FFFFFF"/>
            <w:vAlign w:val="center"/>
            <w:hideMark/>
          </w:tcPr>
          <w:p w14:paraId="0FA5F30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1. </w:t>
            </w:r>
            <w:proofErr w:type="gramStart"/>
            <w:r w:rsidRPr="00090E0B">
              <w:rPr>
                <w:rFonts w:asciiTheme="minorHAnsi" w:eastAsia="Times New Roman" w:hAnsiTheme="minorHAnsi" w:cstheme="minorHAnsi"/>
                <w:color w:val="000000"/>
                <w:sz w:val="15"/>
                <w:szCs w:val="15"/>
                <w:lang w:eastAsia="es-MX"/>
              </w:rPr>
              <w:t>Marca :</w:t>
            </w:r>
            <w:proofErr w:type="gramEnd"/>
            <w:r w:rsidRPr="00090E0B">
              <w:rPr>
                <w:rFonts w:asciiTheme="minorHAnsi" w:eastAsia="Times New Roman" w:hAnsiTheme="minorHAnsi" w:cstheme="minorHAnsi"/>
                <w:color w:val="000000"/>
                <w:sz w:val="15"/>
                <w:szCs w:val="15"/>
                <w:lang w:eastAsia="es-MX"/>
              </w:rPr>
              <w:t xml:space="preserve"> PANTA R.A         2.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171072   CAS: 7726-95-</w:t>
            </w:r>
            <w:proofErr w:type="gramStart"/>
            <w:r w:rsidRPr="00090E0B">
              <w:rPr>
                <w:rFonts w:asciiTheme="minorHAnsi" w:eastAsia="Times New Roman" w:hAnsiTheme="minorHAnsi" w:cstheme="minorHAnsi"/>
                <w:color w:val="000000"/>
                <w:sz w:val="15"/>
                <w:szCs w:val="15"/>
                <w:lang w:eastAsia="es-MX"/>
              </w:rPr>
              <w:t>6  Presentación</w:t>
            </w:r>
            <w:proofErr w:type="gramEnd"/>
            <w:r w:rsidRPr="00090E0B">
              <w:rPr>
                <w:rFonts w:asciiTheme="minorHAnsi" w:eastAsia="Times New Roman" w:hAnsiTheme="minorHAnsi" w:cstheme="minorHAnsi"/>
                <w:color w:val="000000"/>
                <w:sz w:val="15"/>
                <w:szCs w:val="15"/>
                <w:lang w:eastAsia="es-MX"/>
              </w:rPr>
              <w:t xml:space="preserve">: Frasco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6C6A52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5EBE05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50AAD3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4E60D6B3" w14:textId="77777777" w:rsidTr="00F01F67">
        <w:trPr>
          <w:trHeight w:val="495"/>
        </w:trPr>
        <w:tc>
          <w:tcPr>
            <w:tcW w:w="640" w:type="dxa"/>
            <w:vMerge/>
            <w:vAlign w:val="center"/>
            <w:hideMark/>
          </w:tcPr>
          <w:p w14:paraId="271CB90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3F1FB2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109</w:t>
            </w:r>
          </w:p>
        </w:tc>
        <w:tc>
          <w:tcPr>
            <w:tcW w:w="800" w:type="dxa"/>
            <w:shd w:val="clear" w:color="000000" w:fill="FFFFFF"/>
            <w:vAlign w:val="center"/>
            <w:hideMark/>
          </w:tcPr>
          <w:p w14:paraId="453C21C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EE9257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14E187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Yodato, KIO3</w:t>
            </w:r>
          </w:p>
        </w:tc>
        <w:tc>
          <w:tcPr>
            <w:tcW w:w="3201" w:type="dxa"/>
            <w:shd w:val="clear" w:color="000000" w:fill="FFFFFF"/>
            <w:vAlign w:val="center"/>
            <w:hideMark/>
          </w:tcPr>
          <w:p w14:paraId="6C0DAB2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MERCK Millipore   No. De referencia: 105050   CAS: 7758-05-6    Presentación:  Frasco de 100 g.</w:t>
            </w:r>
          </w:p>
        </w:tc>
        <w:tc>
          <w:tcPr>
            <w:tcW w:w="1259" w:type="dxa"/>
            <w:shd w:val="clear" w:color="000000" w:fill="FFFFFF"/>
            <w:vAlign w:val="center"/>
            <w:hideMark/>
          </w:tcPr>
          <w:p w14:paraId="636CD9A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1E6C2B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CC7F72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EA766F8" w14:textId="77777777" w:rsidTr="00F01F67">
        <w:trPr>
          <w:trHeight w:val="495"/>
        </w:trPr>
        <w:tc>
          <w:tcPr>
            <w:tcW w:w="640" w:type="dxa"/>
            <w:vMerge/>
            <w:vAlign w:val="center"/>
            <w:hideMark/>
          </w:tcPr>
          <w:p w14:paraId="74197AE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08CBCA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110</w:t>
            </w:r>
          </w:p>
        </w:tc>
        <w:tc>
          <w:tcPr>
            <w:tcW w:w="800" w:type="dxa"/>
            <w:shd w:val="clear" w:color="000000" w:fill="FFFFFF"/>
            <w:vAlign w:val="center"/>
            <w:hideMark/>
          </w:tcPr>
          <w:p w14:paraId="022DDFC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4EECD5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4847E8E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Ácido Sulfúrico (H2SO4)</w:t>
            </w:r>
          </w:p>
        </w:tc>
        <w:tc>
          <w:tcPr>
            <w:tcW w:w="3201" w:type="dxa"/>
            <w:shd w:val="clear" w:color="000000" w:fill="FFFFFF"/>
            <w:vAlign w:val="center"/>
            <w:hideMark/>
          </w:tcPr>
          <w:p w14:paraId="09BEF18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No. Referencia    3.  CAS: 7664-93-9   4. Presentación: 2.5 </w:t>
            </w:r>
            <w:proofErr w:type="gramStart"/>
            <w:r w:rsidRPr="00090E0B">
              <w:rPr>
                <w:rFonts w:asciiTheme="minorHAnsi" w:eastAsia="Times New Roman" w:hAnsiTheme="minorHAnsi" w:cstheme="minorHAnsi"/>
                <w:color w:val="000000"/>
                <w:sz w:val="15"/>
                <w:szCs w:val="15"/>
                <w:lang w:eastAsia="es-MX"/>
              </w:rPr>
              <w:t>L  Especificaciones</w:t>
            </w:r>
            <w:proofErr w:type="gramEnd"/>
            <w:r w:rsidRPr="00090E0B">
              <w:rPr>
                <w:rFonts w:asciiTheme="minorHAnsi" w:eastAsia="Times New Roman" w:hAnsiTheme="minorHAnsi" w:cstheme="minorHAnsi"/>
                <w:color w:val="000000"/>
                <w:sz w:val="15"/>
                <w:szCs w:val="15"/>
                <w:lang w:eastAsia="es-MX"/>
              </w:rPr>
              <w:t>: 97.10% de pureza</w:t>
            </w:r>
          </w:p>
        </w:tc>
        <w:tc>
          <w:tcPr>
            <w:tcW w:w="1259" w:type="dxa"/>
            <w:shd w:val="clear" w:color="000000" w:fill="FFFFFF"/>
            <w:vAlign w:val="center"/>
            <w:hideMark/>
          </w:tcPr>
          <w:p w14:paraId="7D43F1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28BFD9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F8C911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B115AA3" w14:textId="77777777" w:rsidTr="00F01F67">
        <w:trPr>
          <w:trHeight w:val="495"/>
        </w:trPr>
        <w:tc>
          <w:tcPr>
            <w:tcW w:w="640" w:type="dxa"/>
            <w:vMerge/>
            <w:vAlign w:val="center"/>
            <w:hideMark/>
          </w:tcPr>
          <w:p w14:paraId="4725E76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42A18F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111</w:t>
            </w:r>
          </w:p>
        </w:tc>
        <w:tc>
          <w:tcPr>
            <w:tcW w:w="800" w:type="dxa"/>
            <w:shd w:val="clear" w:color="000000" w:fill="FFFFFF"/>
            <w:vAlign w:val="center"/>
            <w:hideMark/>
          </w:tcPr>
          <w:p w14:paraId="2E0C22A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2995A1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7022423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KIO3 patrón certificado</w:t>
            </w:r>
          </w:p>
        </w:tc>
        <w:tc>
          <w:tcPr>
            <w:tcW w:w="3201" w:type="dxa"/>
            <w:shd w:val="clear" w:color="000000" w:fill="FFFFFF"/>
            <w:vAlign w:val="center"/>
            <w:hideMark/>
          </w:tcPr>
          <w:p w14:paraId="6D53A06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MERCK Millipore   No. De referencia: 102406 </w:t>
            </w:r>
            <w:proofErr w:type="spellStart"/>
            <w:r w:rsidRPr="00090E0B">
              <w:rPr>
                <w:rFonts w:asciiTheme="minorHAnsi" w:eastAsia="Times New Roman" w:hAnsiTheme="minorHAnsi" w:cstheme="minorHAnsi"/>
                <w:color w:val="000000"/>
                <w:sz w:val="15"/>
                <w:szCs w:val="15"/>
                <w:lang w:eastAsia="es-MX"/>
              </w:rPr>
              <w:t>Certipur</w:t>
            </w:r>
            <w:proofErr w:type="spellEnd"/>
            <w:r w:rsidRPr="00090E0B">
              <w:rPr>
                <w:rFonts w:asciiTheme="minorHAnsi" w:eastAsia="Times New Roman" w:hAnsiTheme="minorHAnsi" w:cstheme="minorHAnsi"/>
                <w:color w:val="000000"/>
                <w:sz w:val="15"/>
                <w:szCs w:val="15"/>
                <w:lang w:eastAsia="es-MX"/>
              </w:rPr>
              <w:t xml:space="preserve">   CAS: 7758-05-6    Presentación:  Frasco de 80 g.</w:t>
            </w:r>
          </w:p>
        </w:tc>
        <w:tc>
          <w:tcPr>
            <w:tcW w:w="1259" w:type="dxa"/>
            <w:shd w:val="clear" w:color="000000" w:fill="FFFFFF"/>
            <w:vAlign w:val="center"/>
            <w:hideMark/>
          </w:tcPr>
          <w:p w14:paraId="3C3DA10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3567A8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7A68A3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B4A20F9" w14:textId="77777777" w:rsidTr="00F01F67">
        <w:trPr>
          <w:trHeight w:val="495"/>
        </w:trPr>
        <w:tc>
          <w:tcPr>
            <w:tcW w:w="640" w:type="dxa"/>
            <w:vMerge/>
            <w:vAlign w:val="center"/>
            <w:hideMark/>
          </w:tcPr>
          <w:p w14:paraId="43CF065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83228D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112</w:t>
            </w:r>
          </w:p>
        </w:tc>
        <w:tc>
          <w:tcPr>
            <w:tcW w:w="800" w:type="dxa"/>
            <w:shd w:val="clear" w:color="000000" w:fill="FFFFFF"/>
            <w:vAlign w:val="center"/>
            <w:hideMark/>
          </w:tcPr>
          <w:p w14:paraId="3756A5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2187CE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25101</w:t>
            </w:r>
          </w:p>
        </w:tc>
        <w:tc>
          <w:tcPr>
            <w:tcW w:w="1180" w:type="dxa"/>
            <w:shd w:val="clear" w:color="000000" w:fill="FFFFFF"/>
            <w:vAlign w:val="center"/>
            <w:hideMark/>
          </w:tcPr>
          <w:p w14:paraId="507CED2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Tiosulfato de sodio, Na2S2O3</w:t>
            </w:r>
          </w:p>
        </w:tc>
        <w:tc>
          <w:tcPr>
            <w:tcW w:w="3201" w:type="dxa"/>
            <w:shd w:val="clear" w:color="000000" w:fill="FFFFFF"/>
            <w:vAlign w:val="center"/>
            <w:hideMark/>
          </w:tcPr>
          <w:p w14:paraId="63A3E52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Maraca :</w:t>
            </w:r>
            <w:proofErr w:type="gramEnd"/>
            <w:r w:rsidRPr="00090E0B">
              <w:rPr>
                <w:rFonts w:asciiTheme="minorHAnsi" w:eastAsia="Times New Roman" w:hAnsiTheme="minorHAnsi" w:cstheme="minorHAnsi"/>
                <w:color w:val="000000"/>
                <w:sz w:val="15"/>
                <w:szCs w:val="15"/>
                <w:lang w:eastAsia="es-MX"/>
              </w:rPr>
              <w:t xml:space="preserve"> MERCK Millipore   2. CAS: 7772-98-7   3. No. De referencia: 1065120250   4. Presentación: Frasco de 500 g</w:t>
            </w:r>
          </w:p>
        </w:tc>
        <w:tc>
          <w:tcPr>
            <w:tcW w:w="1259" w:type="dxa"/>
            <w:shd w:val="clear" w:color="000000" w:fill="FFFFFF"/>
            <w:vAlign w:val="center"/>
            <w:hideMark/>
          </w:tcPr>
          <w:p w14:paraId="219C365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0DE2BB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63E9E4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25E71CCF" w14:textId="77777777" w:rsidTr="00F01F67">
        <w:trPr>
          <w:trHeight w:val="495"/>
        </w:trPr>
        <w:tc>
          <w:tcPr>
            <w:tcW w:w="640" w:type="dxa"/>
            <w:vMerge/>
            <w:vAlign w:val="center"/>
            <w:hideMark/>
          </w:tcPr>
          <w:p w14:paraId="35DFAAF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0AF0D5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113</w:t>
            </w:r>
          </w:p>
        </w:tc>
        <w:tc>
          <w:tcPr>
            <w:tcW w:w="800" w:type="dxa"/>
            <w:shd w:val="clear" w:color="000000" w:fill="FFFFFF"/>
            <w:vAlign w:val="center"/>
            <w:hideMark/>
          </w:tcPr>
          <w:p w14:paraId="369F98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3A09A5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34D628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Probeta de propileno, graduada </w:t>
            </w:r>
            <w:proofErr w:type="gramStart"/>
            <w:r w:rsidRPr="00090E0B">
              <w:rPr>
                <w:rFonts w:asciiTheme="minorHAnsi" w:eastAsia="Times New Roman" w:hAnsiTheme="minorHAnsi" w:cstheme="minorHAnsi"/>
                <w:color w:val="000000"/>
                <w:sz w:val="15"/>
                <w:szCs w:val="15"/>
                <w:lang w:eastAsia="es-MX"/>
              </w:rPr>
              <w:t>1000  ML</w:t>
            </w:r>
            <w:proofErr w:type="gram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2AC8CE7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Nalgene</w:t>
            </w:r>
            <w:proofErr w:type="spellEnd"/>
            <w:r w:rsidRPr="00090E0B">
              <w:rPr>
                <w:rFonts w:asciiTheme="minorHAnsi" w:eastAsia="Times New Roman" w:hAnsiTheme="minorHAnsi" w:cstheme="minorHAnsi"/>
                <w:color w:val="000000"/>
                <w:sz w:val="15"/>
                <w:szCs w:val="15"/>
                <w:lang w:eastAsia="es-MX"/>
              </w:rPr>
              <w:t xml:space="preserve"> de polipropileno.</w:t>
            </w:r>
          </w:p>
        </w:tc>
        <w:tc>
          <w:tcPr>
            <w:tcW w:w="1259" w:type="dxa"/>
            <w:shd w:val="clear" w:color="000000" w:fill="FFFFFF"/>
            <w:vAlign w:val="center"/>
            <w:hideMark/>
          </w:tcPr>
          <w:p w14:paraId="74A5C91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720DFC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6335E6E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2CE29D0E" w14:textId="77777777" w:rsidTr="00F01F67">
        <w:trPr>
          <w:trHeight w:val="495"/>
        </w:trPr>
        <w:tc>
          <w:tcPr>
            <w:tcW w:w="640" w:type="dxa"/>
            <w:vMerge/>
            <w:vAlign w:val="center"/>
            <w:hideMark/>
          </w:tcPr>
          <w:p w14:paraId="2E48E73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DDB4E1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114</w:t>
            </w:r>
          </w:p>
        </w:tc>
        <w:tc>
          <w:tcPr>
            <w:tcW w:w="800" w:type="dxa"/>
            <w:shd w:val="clear" w:color="000000" w:fill="FFFFFF"/>
            <w:vAlign w:val="center"/>
            <w:hideMark/>
          </w:tcPr>
          <w:p w14:paraId="2150E1F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FA81E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355357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Pizeta</w:t>
            </w:r>
            <w:proofErr w:type="spellEnd"/>
          </w:p>
        </w:tc>
        <w:tc>
          <w:tcPr>
            <w:tcW w:w="3201" w:type="dxa"/>
            <w:shd w:val="clear" w:color="000000" w:fill="FFFFFF"/>
            <w:vAlign w:val="center"/>
            <w:hideMark/>
          </w:tcPr>
          <w:p w14:paraId="36F197F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w:t>
            </w:r>
            <w:proofErr w:type="spellStart"/>
            <w:r w:rsidRPr="00090E0B">
              <w:rPr>
                <w:rFonts w:asciiTheme="minorHAnsi" w:eastAsia="Times New Roman" w:hAnsiTheme="minorHAnsi" w:cstheme="minorHAnsi"/>
                <w:color w:val="000000"/>
                <w:sz w:val="15"/>
                <w:szCs w:val="15"/>
                <w:lang w:eastAsia="es-MX"/>
              </w:rPr>
              <w:t>Benai</w:t>
            </w:r>
            <w:proofErr w:type="spellEnd"/>
            <w:r w:rsidRPr="00090E0B">
              <w:rPr>
                <w:rFonts w:asciiTheme="minorHAnsi" w:eastAsia="Times New Roman" w:hAnsiTheme="minorHAnsi" w:cstheme="minorHAnsi"/>
                <w:color w:val="000000"/>
                <w:sz w:val="15"/>
                <w:szCs w:val="15"/>
                <w:lang w:eastAsia="es-MX"/>
              </w:rPr>
              <w:t xml:space="preserve">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6D60726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81149F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3A50128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50D65D24" w14:textId="77777777" w:rsidTr="00F01F67">
        <w:trPr>
          <w:trHeight w:val="660"/>
        </w:trPr>
        <w:tc>
          <w:tcPr>
            <w:tcW w:w="640" w:type="dxa"/>
            <w:vMerge/>
            <w:vAlign w:val="center"/>
            <w:hideMark/>
          </w:tcPr>
          <w:p w14:paraId="0CAFF2C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501D48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115</w:t>
            </w:r>
          </w:p>
        </w:tc>
        <w:tc>
          <w:tcPr>
            <w:tcW w:w="800" w:type="dxa"/>
            <w:shd w:val="clear" w:color="000000" w:fill="FFFFFF"/>
            <w:vAlign w:val="center"/>
            <w:hideMark/>
          </w:tcPr>
          <w:p w14:paraId="4243DC4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067167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DD6B32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Bolsas de </w:t>
            </w:r>
            <w:proofErr w:type="gramStart"/>
            <w:r w:rsidRPr="00090E0B">
              <w:rPr>
                <w:rFonts w:asciiTheme="minorHAnsi" w:eastAsia="Times New Roman" w:hAnsiTheme="minorHAnsi" w:cstheme="minorHAnsi"/>
                <w:color w:val="000000"/>
                <w:sz w:val="15"/>
                <w:szCs w:val="15"/>
                <w:lang w:eastAsia="es-MX"/>
              </w:rPr>
              <w:t>polietileno  para</w:t>
            </w:r>
            <w:proofErr w:type="gramEnd"/>
            <w:r w:rsidRPr="00090E0B">
              <w:rPr>
                <w:rFonts w:asciiTheme="minorHAnsi" w:eastAsia="Times New Roman" w:hAnsiTheme="minorHAnsi" w:cstheme="minorHAnsi"/>
                <w:color w:val="000000"/>
                <w:sz w:val="15"/>
                <w:szCs w:val="15"/>
                <w:lang w:eastAsia="es-MX"/>
              </w:rPr>
              <w:t xml:space="preserve"> homogeneizador peristáltico </w:t>
            </w:r>
          </w:p>
        </w:tc>
        <w:tc>
          <w:tcPr>
            <w:tcW w:w="3201" w:type="dxa"/>
            <w:shd w:val="clear" w:color="000000" w:fill="FFFFFF"/>
            <w:vAlign w:val="center"/>
            <w:hideMark/>
          </w:tcPr>
          <w:p w14:paraId="40A458D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CV </w:t>
            </w:r>
            <w:proofErr w:type="spellStart"/>
            <w:r w:rsidRPr="00090E0B">
              <w:rPr>
                <w:rFonts w:asciiTheme="minorHAnsi" w:eastAsia="Times New Roman" w:hAnsiTheme="minorHAnsi" w:cstheme="minorHAnsi"/>
                <w:color w:val="000000"/>
                <w:sz w:val="15"/>
                <w:szCs w:val="15"/>
                <w:lang w:eastAsia="es-MX"/>
              </w:rPr>
              <w:t>avantor</w:t>
            </w:r>
            <w:proofErr w:type="spellEnd"/>
            <w:r w:rsidRPr="00090E0B">
              <w:rPr>
                <w:rFonts w:asciiTheme="minorHAnsi" w:eastAsia="Times New Roman" w:hAnsiTheme="minorHAnsi" w:cstheme="minorHAnsi"/>
                <w:color w:val="000000"/>
                <w:sz w:val="15"/>
                <w:szCs w:val="15"/>
                <w:lang w:eastAsia="es-MX"/>
              </w:rPr>
              <w:t xml:space="preserve"> (</w:t>
            </w:r>
            <w:proofErr w:type="gramStart"/>
            <w:r w:rsidRPr="00090E0B">
              <w:rPr>
                <w:rFonts w:asciiTheme="minorHAnsi" w:eastAsia="Times New Roman" w:hAnsiTheme="minorHAnsi" w:cstheme="minorHAnsi"/>
                <w:color w:val="000000"/>
                <w:sz w:val="15"/>
                <w:szCs w:val="15"/>
                <w:lang w:eastAsia="es-MX"/>
              </w:rPr>
              <w:t>VWR )</w:t>
            </w:r>
            <w:proofErr w:type="gramEnd"/>
            <w:r w:rsidRPr="00090E0B">
              <w:rPr>
                <w:rFonts w:asciiTheme="minorHAnsi" w:eastAsia="Times New Roman" w:hAnsiTheme="minorHAnsi" w:cstheme="minorHAnsi"/>
                <w:color w:val="000000"/>
                <w:sz w:val="15"/>
                <w:szCs w:val="15"/>
                <w:lang w:eastAsia="es-MX"/>
              </w:rPr>
              <w:t xml:space="preserve"> Proveedor </w:t>
            </w:r>
            <w:proofErr w:type="spellStart"/>
            <w:r w:rsidRPr="00090E0B">
              <w:rPr>
                <w:rFonts w:asciiTheme="minorHAnsi" w:eastAsia="Times New Roman" w:hAnsiTheme="minorHAnsi" w:cstheme="minorHAnsi"/>
                <w:color w:val="000000"/>
                <w:sz w:val="15"/>
                <w:szCs w:val="15"/>
                <w:lang w:eastAsia="es-MX"/>
              </w:rPr>
              <w:t>Sewar</w:t>
            </w:r>
            <w:proofErr w:type="spellEnd"/>
            <w:r w:rsidRPr="00090E0B">
              <w:rPr>
                <w:rFonts w:asciiTheme="minorHAnsi" w:eastAsia="Times New Roman" w:hAnsiTheme="minorHAnsi" w:cstheme="minorHAnsi"/>
                <w:color w:val="000000"/>
                <w:sz w:val="15"/>
                <w:szCs w:val="15"/>
                <w:lang w:eastAsia="es-MX"/>
              </w:rPr>
              <w:t xml:space="preserve">.  2. Capacidad de 80a 400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3. Presentación: 200 en 20 sobres de 10.    3. Numero de catalogo VWR (432-3119)</w:t>
            </w:r>
          </w:p>
        </w:tc>
        <w:tc>
          <w:tcPr>
            <w:tcW w:w="1259" w:type="dxa"/>
            <w:shd w:val="clear" w:color="000000" w:fill="FFFFFF"/>
            <w:vAlign w:val="center"/>
            <w:hideMark/>
          </w:tcPr>
          <w:p w14:paraId="7BF09F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925923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1167A94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566B0B99" w14:textId="77777777" w:rsidTr="00F01F67">
        <w:trPr>
          <w:trHeight w:val="495"/>
        </w:trPr>
        <w:tc>
          <w:tcPr>
            <w:tcW w:w="640" w:type="dxa"/>
            <w:vMerge/>
            <w:vAlign w:val="center"/>
            <w:hideMark/>
          </w:tcPr>
          <w:p w14:paraId="4ABFFF1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2A9634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116</w:t>
            </w:r>
          </w:p>
        </w:tc>
        <w:tc>
          <w:tcPr>
            <w:tcW w:w="800" w:type="dxa"/>
            <w:shd w:val="clear" w:color="000000" w:fill="FFFFFF"/>
            <w:vAlign w:val="center"/>
            <w:hideMark/>
          </w:tcPr>
          <w:p w14:paraId="775374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7A1034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7070D2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Cajas Petri de aproximadamente 90mm de diámetro</w:t>
            </w:r>
          </w:p>
        </w:tc>
        <w:tc>
          <w:tcPr>
            <w:tcW w:w="3201" w:type="dxa"/>
            <w:shd w:val="clear" w:color="000000" w:fill="FFFFFF"/>
            <w:vAlign w:val="center"/>
            <w:hideMark/>
          </w:tcPr>
          <w:p w14:paraId="4490C6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SPL </w:t>
            </w:r>
            <w:proofErr w:type="spellStart"/>
            <w:r w:rsidRPr="00090E0B">
              <w:rPr>
                <w:rFonts w:asciiTheme="minorHAnsi" w:eastAsia="Times New Roman" w:hAnsiTheme="minorHAnsi" w:cstheme="minorHAnsi"/>
                <w:color w:val="000000"/>
                <w:sz w:val="15"/>
                <w:szCs w:val="15"/>
                <w:lang w:eastAsia="es-MX"/>
              </w:rPr>
              <w:t>Life</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Sciences</w:t>
            </w:r>
            <w:proofErr w:type="spellEnd"/>
            <w:r w:rsidRPr="00090E0B">
              <w:rPr>
                <w:rFonts w:asciiTheme="minorHAnsi" w:eastAsia="Times New Roman" w:hAnsiTheme="minorHAnsi" w:cstheme="minorHAnsi"/>
                <w:color w:val="000000"/>
                <w:sz w:val="15"/>
                <w:szCs w:val="15"/>
                <w:lang w:eastAsia="es-MX"/>
              </w:rPr>
              <w:t xml:space="preserve">   2. Poliestireno </w:t>
            </w:r>
            <w:proofErr w:type="spellStart"/>
            <w:r w:rsidRPr="00090E0B">
              <w:rPr>
                <w:rFonts w:asciiTheme="minorHAnsi" w:eastAsia="Times New Roman" w:hAnsiTheme="minorHAnsi" w:cstheme="minorHAnsi"/>
                <w:color w:val="000000"/>
                <w:sz w:val="15"/>
                <w:szCs w:val="15"/>
                <w:lang w:eastAsia="es-MX"/>
              </w:rPr>
              <w:t>esteril</w:t>
            </w:r>
            <w:proofErr w:type="spellEnd"/>
            <w:r w:rsidRPr="00090E0B">
              <w:rPr>
                <w:rFonts w:asciiTheme="minorHAnsi" w:eastAsia="Times New Roman" w:hAnsiTheme="minorHAnsi" w:cstheme="minorHAnsi"/>
                <w:color w:val="000000"/>
                <w:sz w:val="15"/>
                <w:szCs w:val="15"/>
                <w:lang w:eastAsia="es-MX"/>
              </w:rPr>
              <w:t>.   3. Caja de 500 paquete de 10 piezas.</w:t>
            </w:r>
          </w:p>
        </w:tc>
        <w:tc>
          <w:tcPr>
            <w:tcW w:w="1259" w:type="dxa"/>
            <w:shd w:val="clear" w:color="000000" w:fill="FFFFFF"/>
            <w:vAlign w:val="center"/>
            <w:hideMark/>
          </w:tcPr>
          <w:p w14:paraId="0115FFC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40144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FA0C9C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4EA3B0BB" w14:textId="77777777" w:rsidTr="00F01F67">
        <w:trPr>
          <w:trHeight w:val="330"/>
        </w:trPr>
        <w:tc>
          <w:tcPr>
            <w:tcW w:w="640" w:type="dxa"/>
            <w:vMerge/>
            <w:vAlign w:val="center"/>
            <w:hideMark/>
          </w:tcPr>
          <w:p w14:paraId="63A8E11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0D040D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117</w:t>
            </w:r>
          </w:p>
        </w:tc>
        <w:tc>
          <w:tcPr>
            <w:tcW w:w="800" w:type="dxa"/>
            <w:shd w:val="clear" w:color="000000" w:fill="FFFFFF"/>
            <w:vAlign w:val="center"/>
            <w:hideMark/>
          </w:tcPr>
          <w:p w14:paraId="305554C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4A103E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01F403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Campanas de Durham</w:t>
            </w:r>
          </w:p>
        </w:tc>
        <w:tc>
          <w:tcPr>
            <w:tcW w:w="3201" w:type="dxa"/>
            <w:shd w:val="clear" w:color="000000" w:fill="FFFFFF"/>
            <w:vAlign w:val="center"/>
            <w:hideMark/>
          </w:tcPr>
          <w:p w14:paraId="09F001A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Liobre</w:t>
            </w:r>
            <w:proofErr w:type="spellEnd"/>
            <w:r w:rsidRPr="00090E0B">
              <w:rPr>
                <w:rFonts w:asciiTheme="minorHAnsi" w:eastAsia="Times New Roman" w:hAnsiTheme="minorHAnsi" w:cstheme="minorHAnsi"/>
                <w:color w:val="000000"/>
                <w:sz w:val="15"/>
                <w:szCs w:val="15"/>
                <w:lang w:eastAsia="es-MX"/>
              </w:rPr>
              <w:t xml:space="preserve">    2. Ref. BGG011.   3.  Dimensiones 6 X 50 mm </w:t>
            </w:r>
          </w:p>
        </w:tc>
        <w:tc>
          <w:tcPr>
            <w:tcW w:w="1259" w:type="dxa"/>
            <w:shd w:val="clear" w:color="000000" w:fill="FFFFFF"/>
            <w:vAlign w:val="center"/>
            <w:hideMark/>
          </w:tcPr>
          <w:p w14:paraId="577D5FC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FD040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3563E5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7236520B" w14:textId="77777777" w:rsidTr="00F01F67">
        <w:trPr>
          <w:trHeight w:val="660"/>
        </w:trPr>
        <w:tc>
          <w:tcPr>
            <w:tcW w:w="640" w:type="dxa"/>
            <w:vMerge/>
            <w:vAlign w:val="center"/>
            <w:hideMark/>
          </w:tcPr>
          <w:p w14:paraId="78BFD74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2B223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118</w:t>
            </w:r>
          </w:p>
        </w:tc>
        <w:tc>
          <w:tcPr>
            <w:tcW w:w="800" w:type="dxa"/>
            <w:shd w:val="clear" w:color="000000" w:fill="FFFFFF"/>
            <w:vAlign w:val="center"/>
            <w:hideMark/>
          </w:tcPr>
          <w:p w14:paraId="370F3A8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E460E8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0A96DE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Cinta testigo para </w:t>
            </w:r>
            <w:proofErr w:type="gramStart"/>
            <w:r w:rsidRPr="00090E0B">
              <w:rPr>
                <w:rFonts w:asciiTheme="minorHAnsi" w:eastAsia="Times New Roman" w:hAnsiTheme="minorHAnsi" w:cstheme="minorHAnsi"/>
                <w:color w:val="000000"/>
                <w:sz w:val="15"/>
                <w:szCs w:val="15"/>
                <w:lang w:eastAsia="es-MX"/>
              </w:rPr>
              <w:t>procesos  de</w:t>
            </w:r>
            <w:proofErr w:type="gramEnd"/>
            <w:r w:rsidRPr="00090E0B">
              <w:rPr>
                <w:rFonts w:asciiTheme="minorHAnsi" w:eastAsia="Times New Roman" w:hAnsiTheme="minorHAnsi" w:cstheme="minorHAnsi"/>
                <w:color w:val="000000"/>
                <w:sz w:val="15"/>
                <w:szCs w:val="15"/>
                <w:lang w:eastAsia="es-MX"/>
              </w:rPr>
              <w:t xml:space="preserve"> esterilización por calor húmedo </w:t>
            </w:r>
          </w:p>
        </w:tc>
        <w:tc>
          <w:tcPr>
            <w:tcW w:w="3201" w:type="dxa"/>
            <w:shd w:val="clear" w:color="000000" w:fill="FFFFFF"/>
            <w:vAlign w:val="center"/>
            <w:hideMark/>
          </w:tcPr>
          <w:p w14:paraId="3EE9E44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Janel</w:t>
            </w:r>
            <w:proofErr w:type="spellEnd"/>
            <w:r w:rsidRPr="00090E0B">
              <w:rPr>
                <w:rFonts w:asciiTheme="minorHAnsi" w:eastAsia="Times New Roman" w:hAnsiTheme="minorHAnsi" w:cstheme="minorHAnsi"/>
                <w:color w:val="000000"/>
                <w:sz w:val="15"/>
                <w:szCs w:val="15"/>
                <w:lang w:eastAsia="es-MX"/>
              </w:rPr>
              <w:t xml:space="preserve">    2. Ref. 0602030207.      3.  Dimensiones 18 </w:t>
            </w:r>
            <w:proofErr w:type="gramStart"/>
            <w:r w:rsidRPr="00090E0B">
              <w:rPr>
                <w:rFonts w:asciiTheme="minorHAnsi" w:eastAsia="Times New Roman" w:hAnsiTheme="minorHAnsi" w:cstheme="minorHAnsi"/>
                <w:color w:val="000000"/>
                <w:sz w:val="15"/>
                <w:szCs w:val="15"/>
                <w:lang w:eastAsia="es-MX"/>
              </w:rPr>
              <w:t>cm  x</w:t>
            </w:r>
            <w:proofErr w:type="gramEnd"/>
            <w:r w:rsidRPr="00090E0B">
              <w:rPr>
                <w:rFonts w:asciiTheme="minorHAnsi" w:eastAsia="Times New Roman" w:hAnsiTheme="minorHAnsi" w:cstheme="minorHAnsi"/>
                <w:color w:val="000000"/>
                <w:sz w:val="15"/>
                <w:szCs w:val="15"/>
                <w:lang w:eastAsia="es-MX"/>
              </w:rPr>
              <w:t xml:space="preserve"> 50 m </w:t>
            </w:r>
          </w:p>
        </w:tc>
        <w:tc>
          <w:tcPr>
            <w:tcW w:w="1259" w:type="dxa"/>
            <w:shd w:val="clear" w:color="000000" w:fill="FFFFFF"/>
            <w:vAlign w:val="center"/>
            <w:hideMark/>
          </w:tcPr>
          <w:p w14:paraId="2DE640F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5573C2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2EAB06F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40</w:t>
            </w:r>
          </w:p>
        </w:tc>
      </w:tr>
      <w:tr w:rsidR="003931D0" w:rsidRPr="00090E0B" w14:paraId="3DFE6FFB" w14:textId="77777777" w:rsidTr="00F01F67">
        <w:trPr>
          <w:trHeight w:val="495"/>
        </w:trPr>
        <w:tc>
          <w:tcPr>
            <w:tcW w:w="640" w:type="dxa"/>
            <w:vMerge/>
            <w:vAlign w:val="center"/>
            <w:hideMark/>
          </w:tcPr>
          <w:p w14:paraId="28F671E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17D436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119</w:t>
            </w:r>
          </w:p>
        </w:tc>
        <w:tc>
          <w:tcPr>
            <w:tcW w:w="800" w:type="dxa"/>
            <w:shd w:val="clear" w:color="000000" w:fill="FFFFFF"/>
            <w:vAlign w:val="center"/>
            <w:hideMark/>
          </w:tcPr>
          <w:p w14:paraId="0D8E8F2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1164D0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F96673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Cucharas</w:t>
            </w:r>
          </w:p>
        </w:tc>
        <w:tc>
          <w:tcPr>
            <w:tcW w:w="3201" w:type="dxa"/>
            <w:shd w:val="clear" w:color="000000" w:fill="FFFFFF"/>
            <w:vAlign w:val="center"/>
            <w:hideMark/>
          </w:tcPr>
          <w:p w14:paraId="0802F9C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spellStart"/>
            <w:proofErr w:type="gramStart"/>
            <w:r w:rsidRPr="00090E0B">
              <w:rPr>
                <w:rFonts w:asciiTheme="minorHAnsi" w:eastAsia="Times New Roman" w:hAnsiTheme="minorHAnsi" w:cstheme="minorHAnsi"/>
                <w:color w:val="000000"/>
                <w:sz w:val="15"/>
                <w:szCs w:val="15"/>
                <w:lang w:eastAsia="es-MX"/>
              </w:rPr>
              <w:t>Marca:Libare</w:t>
            </w:r>
            <w:proofErr w:type="spellEnd"/>
            <w:proofErr w:type="gramEnd"/>
            <w:r w:rsidRPr="00090E0B">
              <w:rPr>
                <w:rFonts w:asciiTheme="minorHAnsi" w:eastAsia="Times New Roman" w:hAnsiTheme="minorHAnsi" w:cstheme="minorHAnsi"/>
                <w:color w:val="000000"/>
                <w:sz w:val="15"/>
                <w:szCs w:val="15"/>
                <w:lang w:eastAsia="es-MX"/>
              </w:rPr>
              <w:t xml:space="preserve">    2. Especificaciones: de acero inoxidable con mango de 15 a 20 cm, para la toma de muestras de alimentos.</w:t>
            </w:r>
          </w:p>
        </w:tc>
        <w:tc>
          <w:tcPr>
            <w:tcW w:w="1259" w:type="dxa"/>
            <w:shd w:val="clear" w:color="000000" w:fill="FFFFFF"/>
            <w:vAlign w:val="center"/>
            <w:hideMark/>
          </w:tcPr>
          <w:p w14:paraId="753636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BD928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14E55BC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40</w:t>
            </w:r>
          </w:p>
        </w:tc>
      </w:tr>
      <w:tr w:rsidR="003931D0" w:rsidRPr="00090E0B" w14:paraId="705FF8C4" w14:textId="77777777" w:rsidTr="00F01F67">
        <w:trPr>
          <w:trHeight w:val="660"/>
        </w:trPr>
        <w:tc>
          <w:tcPr>
            <w:tcW w:w="640" w:type="dxa"/>
            <w:vMerge/>
            <w:vAlign w:val="center"/>
            <w:hideMark/>
          </w:tcPr>
          <w:p w14:paraId="651ABAB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D7AB43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120</w:t>
            </w:r>
          </w:p>
        </w:tc>
        <w:tc>
          <w:tcPr>
            <w:tcW w:w="800" w:type="dxa"/>
            <w:shd w:val="clear" w:color="000000" w:fill="FFFFFF"/>
            <w:vAlign w:val="center"/>
            <w:hideMark/>
          </w:tcPr>
          <w:p w14:paraId="776137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7A9F45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E10085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Cuchillos </w:t>
            </w:r>
            <w:proofErr w:type="spellStart"/>
            <w:r w:rsidRPr="00090E0B">
              <w:rPr>
                <w:rFonts w:asciiTheme="minorHAnsi" w:eastAsia="Times New Roman" w:hAnsiTheme="minorHAnsi" w:cstheme="minorHAnsi"/>
                <w:color w:val="000000"/>
                <w:sz w:val="15"/>
                <w:szCs w:val="15"/>
                <w:lang w:eastAsia="es-MX"/>
              </w:rPr>
              <w:t>desconchadores</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481C13A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spellStart"/>
            <w:proofErr w:type="gramStart"/>
            <w:r w:rsidRPr="00090E0B">
              <w:rPr>
                <w:rFonts w:asciiTheme="minorHAnsi" w:eastAsia="Times New Roman" w:hAnsiTheme="minorHAnsi" w:cstheme="minorHAnsi"/>
                <w:color w:val="000000"/>
                <w:sz w:val="15"/>
                <w:szCs w:val="15"/>
                <w:lang w:eastAsia="es-MX"/>
              </w:rPr>
              <w:t>Marca:Vilma</w:t>
            </w:r>
            <w:proofErr w:type="spellEnd"/>
            <w:proofErr w:type="gramEnd"/>
            <w:r w:rsidRPr="00090E0B">
              <w:rPr>
                <w:rFonts w:asciiTheme="minorHAnsi" w:eastAsia="Times New Roman" w:hAnsiTheme="minorHAnsi" w:cstheme="minorHAnsi"/>
                <w:color w:val="000000"/>
                <w:sz w:val="15"/>
                <w:szCs w:val="15"/>
                <w:lang w:eastAsia="es-MX"/>
              </w:rPr>
              <w:t xml:space="preserve">     2. Especificaciones: de acero inoxidable con mango de 23.5 cm, de doble filo; para desconchado.     3. no. De referencia. </w:t>
            </w:r>
            <w:proofErr w:type="spellStart"/>
            <w:r w:rsidRPr="00090E0B">
              <w:rPr>
                <w:rFonts w:asciiTheme="minorHAnsi" w:eastAsia="Times New Roman" w:hAnsiTheme="minorHAnsi" w:cstheme="minorHAnsi"/>
                <w:color w:val="000000"/>
                <w:sz w:val="15"/>
                <w:szCs w:val="15"/>
                <w:lang w:eastAsia="es-MX"/>
              </w:rPr>
              <w:t>Desconchador</w:t>
            </w:r>
            <w:proofErr w:type="spellEnd"/>
            <w:r w:rsidRPr="00090E0B">
              <w:rPr>
                <w:rFonts w:asciiTheme="minorHAnsi" w:eastAsia="Times New Roman" w:hAnsiTheme="minorHAnsi" w:cstheme="minorHAnsi"/>
                <w:color w:val="000000"/>
                <w:sz w:val="15"/>
                <w:szCs w:val="15"/>
                <w:lang w:eastAsia="es-MX"/>
              </w:rPr>
              <w:t xml:space="preserve"> #4 Vilma </w:t>
            </w:r>
          </w:p>
        </w:tc>
        <w:tc>
          <w:tcPr>
            <w:tcW w:w="1259" w:type="dxa"/>
            <w:shd w:val="clear" w:color="000000" w:fill="FFFFFF"/>
            <w:vAlign w:val="center"/>
            <w:hideMark/>
          </w:tcPr>
          <w:p w14:paraId="782A837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2028D5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06F4976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ABE0827" w14:textId="77777777" w:rsidTr="00F01F67">
        <w:trPr>
          <w:trHeight w:val="330"/>
        </w:trPr>
        <w:tc>
          <w:tcPr>
            <w:tcW w:w="640" w:type="dxa"/>
            <w:vMerge/>
            <w:vAlign w:val="center"/>
            <w:hideMark/>
          </w:tcPr>
          <w:p w14:paraId="2CD76E9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FB971C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121</w:t>
            </w:r>
          </w:p>
        </w:tc>
        <w:tc>
          <w:tcPr>
            <w:tcW w:w="800" w:type="dxa"/>
            <w:shd w:val="clear" w:color="000000" w:fill="FFFFFF"/>
            <w:vAlign w:val="center"/>
            <w:hideMark/>
          </w:tcPr>
          <w:p w14:paraId="684F264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F7D429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370AD4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Electrodo combinado de pH</w:t>
            </w:r>
          </w:p>
        </w:tc>
        <w:tc>
          <w:tcPr>
            <w:tcW w:w="3201" w:type="dxa"/>
            <w:shd w:val="clear" w:color="000000" w:fill="FFFFFF"/>
            <w:vAlign w:val="center"/>
            <w:hideMark/>
          </w:tcPr>
          <w:p w14:paraId="54B3E0B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electrodo marca </w:t>
            </w:r>
            <w:proofErr w:type="spellStart"/>
            <w:r w:rsidRPr="00090E0B">
              <w:rPr>
                <w:rFonts w:asciiTheme="minorHAnsi" w:eastAsia="Times New Roman" w:hAnsiTheme="minorHAnsi" w:cstheme="minorHAnsi"/>
                <w:color w:val="000000"/>
                <w:sz w:val="15"/>
                <w:szCs w:val="15"/>
                <w:lang w:eastAsia="es-MX"/>
              </w:rPr>
              <w:t>hanna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instruments</w:t>
            </w:r>
            <w:proofErr w:type="spellEnd"/>
            <w:r w:rsidRPr="00090E0B">
              <w:rPr>
                <w:rFonts w:asciiTheme="minorHAnsi" w:eastAsia="Times New Roman" w:hAnsiTheme="minorHAnsi" w:cstheme="minorHAnsi"/>
                <w:color w:val="000000"/>
                <w:sz w:val="15"/>
                <w:szCs w:val="15"/>
                <w:lang w:eastAsia="es-MX"/>
              </w:rPr>
              <w:t>, modelo HI 5221</w:t>
            </w:r>
          </w:p>
        </w:tc>
        <w:tc>
          <w:tcPr>
            <w:tcW w:w="1259" w:type="dxa"/>
            <w:shd w:val="clear" w:color="000000" w:fill="FFFFFF"/>
            <w:vAlign w:val="center"/>
            <w:hideMark/>
          </w:tcPr>
          <w:p w14:paraId="13BFE2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3511C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19B25D9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3CD8DF0F" w14:textId="77777777" w:rsidTr="00F01F67">
        <w:trPr>
          <w:trHeight w:val="660"/>
        </w:trPr>
        <w:tc>
          <w:tcPr>
            <w:tcW w:w="640" w:type="dxa"/>
            <w:vMerge/>
            <w:vAlign w:val="center"/>
            <w:hideMark/>
          </w:tcPr>
          <w:p w14:paraId="174BC23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067AAF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122</w:t>
            </w:r>
          </w:p>
        </w:tc>
        <w:tc>
          <w:tcPr>
            <w:tcW w:w="800" w:type="dxa"/>
            <w:shd w:val="clear" w:color="000000" w:fill="FFFFFF"/>
            <w:vAlign w:val="center"/>
            <w:hideMark/>
          </w:tcPr>
          <w:p w14:paraId="341611B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DB30A8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8A79D7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Gradillas de metal</w:t>
            </w:r>
          </w:p>
        </w:tc>
        <w:tc>
          <w:tcPr>
            <w:tcW w:w="3201" w:type="dxa"/>
            <w:shd w:val="clear" w:color="000000" w:fill="FFFFFF"/>
            <w:vAlign w:val="center"/>
            <w:hideMark/>
          </w:tcPr>
          <w:p w14:paraId="0151599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gramStart"/>
            <w:r w:rsidRPr="00090E0B">
              <w:rPr>
                <w:rFonts w:asciiTheme="minorHAnsi" w:eastAsia="Times New Roman" w:hAnsiTheme="minorHAnsi" w:cstheme="minorHAnsi"/>
                <w:color w:val="000000"/>
                <w:sz w:val="15"/>
                <w:szCs w:val="15"/>
                <w:lang w:eastAsia="es-MX"/>
              </w:rPr>
              <w:t>libre  2</w:t>
            </w:r>
            <w:proofErr w:type="gramEnd"/>
            <w:r w:rsidRPr="00090E0B">
              <w:rPr>
                <w:rFonts w:asciiTheme="minorHAnsi" w:eastAsia="Times New Roman" w:hAnsiTheme="minorHAnsi" w:cstheme="minorHAnsi"/>
                <w:color w:val="000000"/>
                <w:sz w:val="15"/>
                <w:szCs w:val="15"/>
                <w:lang w:eastAsia="es-MX"/>
              </w:rPr>
              <w:t>. No. De referencia: G40T de alambre galvanizado.  3. Presentación individual.  Para 40 tubos de 20X150 mm y de 13X 150 mm</w:t>
            </w:r>
          </w:p>
        </w:tc>
        <w:tc>
          <w:tcPr>
            <w:tcW w:w="1259" w:type="dxa"/>
            <w:shd w:val="clear" w:color="000000" w:fill="FFFFFF"/>
            <w:vAlign w:val="center"/>
            <w:hideMark/>
          </w:tcPr>
          <w:p w14:paraId="28E7C56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E8C294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218649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r>
      <w:tr w:rsidR="003931D0" w:rsidRPr="00090E0B" w14:paraId="3B379953" w14:textId="77777777" w:rsidTr="00F01F67">
        <w:trPr>
          <w:trHeight w:val="495"/>
        </w:trPr>
        <w:tc>
          <w:tcPr>
            <w:tcW w:w="640" w:type="dxa"/>
            <w:vMerge/>
            <w:vAlign w:val="center"/>
            <w:hideMark/>
          </w:tcPr>
          <w:p w14:paraId="66F21E3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17ED13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123</w:t>
            </w:r>
          </w:p>
        </w:tc>
        <w:tc>
          <w:tcPr>
            <w:tcW w:w="800" w:type="dxa"/>
            <w:shd w:val="clear" w:color="000000" w:fill="FFFFFF"/>
            <w:vAlign w:val="center"/>
            <w:hideMark/>
          </w:tcPr>
          <w:p w14:paraId="292C262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BFBE6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FF7EC9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Gradillas de plástico </w:t>
            </w:r>
          </w:p>
        </w:tc>
        <w:tc>
          <w:tcPr>
            <w:tcW w:w="3201" w:type="dxa"/>
            <w:shd w:val="clear" w:color="000000" w:fill="FFFFFF"/>
            <w:vAlign w:val="center"/>
            <w:hideMark/>
          </w:tcPr>
          <w:p w14:paraId="453BB2F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gramStart"/>
            <w:r w:rsidRPr="00090E0B">
              <w:rPr>
                <w:rFonts w:asciiTheme="minorHAnsi" w:eastAsia="Times New Roman" w:hAnsiTheme="minorHAnsi" w:cstheme="minorHAnsi"/>
                <w:color w:val="000000"/>
                <w:sz w:val="15"/>
                <w:szCs w:val="15"/>
                <w:lang w:eastAsia="es-MX"/>
              </w:rPr>
              <w:t>libre  2</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Sku</w:t>
            </w:r>
            <w:proofErr w:type="spellEnd"/>
            <w:r w:rsidRPr="00090E0B">
              <w:rPr>
                <w:rFonts w:asciiTheme="minorHAnsi" w:eastAsia="Times New Roman" w:hAnsiTheme="minorHAnsi" w:cstheme="minorHAnsi"/>
                <w:color w:val="000000"/>
                <w:sz w:val="15"/>
                <w:szCs w:val="15"/>
                <w:lang w:eastAsia="es-MX"/>
              </w:rPr>
              <w:t>: PIY</w:t>
            </w:r>
            <w:proofErr w:type="gramStart"/>
            <w:r w:rsidRPr="00090E0B">
              <w:rPr>
                <w:rFonts w:asciiTheme="minorHAnsi" w:eastAsia="Times New Roman" w:hAnsiTheme="minorHAnsi" w:cstheme="minorHAnsi"/>
                <w:color w:val="000000"/>
                <w:sz w:val="15"/>
                <w:szCs w:val="15"/>
                <w:lang w:eastAsia="es-MX"/>
              </w:rPr>
              <w:t>105203 .</w:t>
            </w:r>
            <w:proofErr w:type="gramEnd"/>
            <w:r w:rsidRPr="00090E0B">
              <w:rPr>
                <w:rFonts w:asciiTheme="minorHAnsi" w:eastAsia="Times New Roman" w:hAnsiTheme="minorHAnsi" w:cstheme="minorHAnsi"/>
                <w:color w:val="000000"/>
                <w:sz w:val="15"/>
                <w:szCs w:val="15"/>
                <w:lang w:eastAsia="es-MX"/>
              </w:rPr>
              <w:t xml:space="preserve">  3. Presentación individual.  Para 40 tubos de 20X150 mm y de 13X 150 mm</w:t>
            </w:r>
          </w:p>
        </w:tc>
        <w:tc>
          <w:tcPr>
            <w:tcW w:w="1259" w:type="dxa"/>
            <w:shd w:val="clear" w:color="000000" w:fill="FFFFFF"/>
            <w:vAlign w:val="center"/>
            <w:hideMark/>
          </w:tcPr>
          <w:p w14:paraId="1E4DBFB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27BFBC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01BC989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r>
      <w:tr w:rsidR="003931D0" w:rsidRPr="00090E0B" w14:paraId="7AC1E916" w14:textId="77777777" w:rsidTr="00F01F67">
        <w:trPr>
          <w:trHeight w:val="330"/>
        </w:trPr>
        <w:tc>
          <w:tcPr>
            <w:tcW w:w="640" w:type="dxa"/>
            <w:vMerge/>
            <w:vAlign w:val="center"/>
            <w:hideMark/>
          </w:tcPr>
          <w:p w14:paraId="5F01DA4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51F871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124</w:t>
            </w:r>
          </w:p>
        </w:tc>
        <w:tc>
          <w:tcPr>
            <w:tcW w:w="800" w:type="dxa"/>
            <w:shd w:val="clear" w:color="000000" w:fill="FFFFFF"/>
            <w:vAlign w:val="center"/>
            <w:hideMark/>
          </w:tcPr>
          <w:p w14:paraId="058E917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97046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342BC1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Palitos aplicadores de madera</w:t>
            </w:r>
          </w:p>
        </w:tc>
        <w:tc>
          <w:tcPr>
            <w:tcW w:w="3201" w:type="dxa"/>
            <w:shd w:val="clear" w:color="000000" w:fill="FFFFFF"/>
            <w:vAlign w:val="center"/>
            <w:hideMark/>
          </w:tcPr>
          <w:p w14:paraId="6235BD5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Puritan</w:t>
            </w:r>
            <w:proofErr w:type="spellEnd"/>
            <w:r w:rsidRPr="00090E0B">
              <w:rPr>
                <w:rFonts w:asciiTheme="minorHAnsi" w:eastAsia="Times New Roman" w:hAnsiTheme="minorHAnsi" w:cstheme="minorHAnsi"/>
                <w:color w:val="000000"/>
                <w:sz w:val="15"/>
                <w:szCs w:val="15"/>
                <w:lang w:eastAsia="es-MX"/>
              </w:rPr>
              <w:t xml:space="preserve">    2. </w:t>
            </w:r>
            <w:proofErr w:type="gramStart"/>
            <w:r w:rsidRPr="00090E0B">
              <w:rPr>
                <w:rFonts w:asciiTheme="minorHAnsi" w:eastAsia="Times New Roman" w:hAnsiTheme="minorHAnsi" w:cstheme="minorHAnsi"/>
                <w:color w:val="000000"/>
                <w:sz w:val="15"/>
                <w:szCs w:val="15"/>
                <w:lang w:eastAsia="es-MX"/>
              </w:rPr>
              <w:t>Código :</w:t>
            </w:r>
            <w:proofErr w:type="gramEnd"/>
            <w:r w:rsidRPr="00090E0B">
              <w:rPr>
                <w:rFonts w:asciiTheme="minorHAnsi" w:eastAsia="Times New Roman" w:hAnsiTheme="minorHAnsi" w:cstheme="minorHAnsi"/>
                <w:color w:val="000000"/>
                <w:sz w:val="15"/>
                <w:szCs w:val="15"/>
                <w:lang w:eastAsia="es-MX"/>
              </w:rPr>
              <w:t xml:space="preserve"> 806-WC  3. Presentación: paquete de 1000 piezas.</w:t>
            </w:r>
          </w:p>
        </w:tc>
        <w:tc>
          <w:tcPr>
            <w:tcW w:w="1259" w:type="dxa"/>
            <w:shd w:val="clear" w:color="000000" w:fill="FFFFFF"/>
            <w:vAlign w:val="center"/>
            <w:hideMark/>
          </w:tcPr>
          <w:p w14:paraId="42AD21B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06F47B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 c/100</w:t>
            </w:r>
          </w:p>
        </w:tc>
        <w:tc>
          <w:tcPr>
            <w:tcW w:w="700" w:type="dxa"/>
            <w:shd w:val="clear" w:color="000000" w:fill="FFFFFF"/>
            <w:vAlign w:val="center"/>
            <w:hideMark/>
          </w:tcPr>
          <w:p w14:paraId="6C28F81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440A2F0D" w14:textId="77777777" w:rsidTr="00F01F67">
        <w:trPr>
          <w:trHeight w:val="330"/>
        </w:trPr>
        <w:tc>
          <w:tcPr>
            <w:tcW w:w="640" w:type="dxa"/>
            <w:vMerge/>
            <w:vAlign w:val="center"/>
            <w:hideMark/>
          </w:tcPr>
          <w:p w14:paraId="7C17D85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9D287D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125</w:t>
            </w:r>
          </w:p>
        </w:tc>
        <w:tc>
          <w:tcPr>
            <w:tcW w:w="800" w:type="dxa"/>
            <w:shd w:val="clear" w:color="000000" w:fill="FFFFFF"/>
            <w:vAlign w:val="center"/>
            <w:hideMark/>
          </w:tcPr>
          <w:p w14:paraId="5CB2636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29B480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A26C21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Papel indicador pH</w:t>
            </w:r>
          </w:p>
        </w:tc>
        <w:tc>
          <w:tcPr>
            <w:tcW w:w="3201" w:type="dxa"/>
            <w:shd w:val="clear" w:color="000000" w:fill="FFFFFF"/>
            <w:vAlign w:val="center"/>
            <w:hideMark/>
          </w:tcPr>
          <w:p w14:paraId="1BF15AE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w:t>
            </w:r>
            <w:proofErr w:type="spellStart"/>
            <w:r w:rsidRPr="00090E0B">
              <w:rPr>
                <w:rFonts w:asciiTheme="minorHAnsi" w:eastAsia="Times New Roman" w:hAnsiTheme="minorHAnsi" w:cstheme="minorHAnsi"/>
                <w:color w:val="000000"/>
                <w:sz w:val="15"/>
                <w:szCs w:val="15"/>
                <w:lang w:eastAsia="es-MX"/>
              </w:rPr>
              <w:t>MColorpHast</w:t>
            </w:r>
            <w:proofErr w:type="spellEnd"/>
            <w:r w:rsidRPr="00090E0B">
              <w:rPr>
                <w:rFonts w:asciiTheme="minorHAnsi" w:eastAsia="Times New Roman" w:hAnsiTheme="minorHAnsi" w:cstheme="minorHAnsi"/>
                <w:color w:val="000000"/>
                <w:sz w:val="15"/>
                <w:szCs w:val="15"/>
                <w:lang w:eastAsia="es-MX"/>
              </w:rPr>
              <w:t xml:space="preserve">, pH 0-14 </w:t>
            </w:r>
            <w:proofErr w:type="gramStart"/>
            <w:r w:rsidRPr="00090E0B">
              <w:rPr>
                <w:rFonts w:asciiTheme="minorHAnsi" w:eastAsia="Times New Roman" w:hAnsiTheme="minorHAnsi" w:cstheme="minorHAnsi"/>
                <w:color w:val="000000"/>
                <w:sz w:val="15"/>
                <w:szCs w:val="15"/>
                <w:lang w:eastAsia="es-MX"/>
              </w:rPr>
              <w:t>y  6.5</w:t>
            </w:r>
            <w:proofErr w:type="gramEnd"/>
            <w:r w:rsidRPr="00090E0B">
              <w:rPr>
                <w:rFonts w:asciiTheme="minorHAnsi" w:eastAsia="Times New Roman" w:hAnsiTheme="minorHAnsi" w:cstheme="minorHAnsi"/>
                <w:color w:val="000000"/>
                <w:sz w:val="15"/>
                <w:szCs w:val="15"/>
                <w:lang w:eastAsia="es-MX"/>
              </w:rPr>
              <w:t>-8.3, ref. 1.09535.0001-1.09543.0001</w:t>
            </w:r>
          </w:p>
        </w:tc>
        <w:tc>
          <w:tcPr>
            <w:tcW w:w="1259" w:type="dxa"/>
            <w:shd w:val="clear" w:color="000000" w:fill="FFFFFF"/>
            <w:vAlign w:val="center"/>
            <w:hideMark/>
          </w:tcPr>
          <w:p w14:paraId="153A1D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17C251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 c/100</w:t>
            </w:r>
          </w:p>
        </w:tc>
        <w:tc>
          <w:tcPr>
            <w:tcW w:w="700" w:type="dxa"/>
            <w:shd w:val="clear" w:color="000000" w:fill="FFFFFF"/>
            <w:vAlign w:val="center"/>
            <w:hideMark/>
          </w:tcPr>
          <w:p w14:paraId="42A80D1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6B8A16A9" w14:textId="77777777" w:rsidTr="00F01F67">
        <w:trPr>
          <w:trHeight w:val="495"/>
        </w:trPr>
        <w:tc>
          <w:tcPr>
            <w:tcW w:w="640" w:type="dxa"/>
            <w:vMerge/>
            <w:vAlign w:val="center"/>
            <w:hideMark/>
          </w:tcPr>
          <w:p w14:paraId="55BBD27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1855F9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126</w:t>
            </w:r>
          </w:p>
        </w:tc>
        <w:tc>
          <w:tcPr>
            <w:tcW w:w="800" w:type="dxa"/>
            <w:shd w:val="clear" w:color="000000" w:fill="FFFFFF"/>
            <w:vAlign w:val="center"/>
            <w:hideMark/>
          </w:tcPr>
          <w:p w14:paraId="14B202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C0645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7B589A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de 2mL </w:t>
            </w:r>
          </w:p>
        </w:tc>
        <w:tc>
          <w:tcPr>
            <w:tcW w:w="3201" w:type="dxa"/>
            <w:shd w:val="clear" w:color="000000" w:fill="FFFFFF"/>
            <w:vAlign w:val="center"/>
            <w:hideMark/>
          </w:tcPr>
          <w:p w14:paraId="3A6FF0B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737182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49FBEA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F62C77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r>
      <w:tr w:rsidR="003931D0" w:rsidRPr="00090E0B" w14:paraId="0D7922B1" w14:textId="77777777" w:rsidTr="00F01F67">
        <w:trPr>
          <w:trHeight w:val="495"/>
        </w:trPr>
        <w:tc>
          <w:tcPr>
            <w:tcW w:w="640" w:type="dxa"/>
            <w:vMerge/>
            <w:vAlign w:val="center"/>
            <w:hideMark/>
          </w:tcPr>
          <w:p w14:paraId="2B943EB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136CC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127</w:t>
            </w:r>
          </w:p>
        </w:tc>
        <w:tc>
          <w:tcPr>
            <w:tcW w:w="800" w:type="dxa"/>
            <w:shd w:val="clear" w:color="000000" w:fill="FFFFFF"/>
            <w:vAlign w:val="center"/>
            <w:hideMark/>
          </w:tcPr>
          <w:p w14:paraId="5E60366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C14D28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5DD8A9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w:t>
            </w:r>
            <w:proofErr w:type="gramStart"/>
            <w:r w:rsidRPr="00090E0B">
              <w:rPr>
                <w:rFonts w:asciiTheme="minorHAnsi" w:eastAsia="Times New Roman" w:hAnsiTheme="minorHAnsi" w:cstheme="minorHAnsi"/>
                <w:color w:val="000000"/>
                <w:sz w:val="15"/>
                <w:szCs w:val="15"/>
                <w:lang w:eastAsia="es-MX"/>
              </w:rPr>
              <w:t>graduadas  de</w:t>
            </w:r>
            <w:proofErr w:type="gramEnd"/>
            <w:r w:rsidRPr="00090E0B">
              <w:rPr>
                <w:rFonts w:asciiTheme="minorHAnsi" w:eastAsia="Times New Roman" w:hAnsiTheme="minorHAnsi" w:cstheme="minorHAnsi"/>
                <w:color w:val="000000"/>
                <w:sz w:val="15"/>
                <w:szCs w:val="15"/>
                <w:lang w:eastAsia="es-MX"/>
              </w:rPr>
              <w:t xml:space="preserve">  1 </w:t>
            </w:r>
            <w:proofErr w:type="spellStart"/>
            <w:r w:rsidRPr="00090E0B">
              <w:rPr>
                <w:rFonts w:asciiTheme="minorHAnsi" w:eastAsia="Times New Roman" w:hAnsiTheme="minorHAnsi" w:cstheme="minorHAnsi"/>
                <w:color w:val="000000"/>
                <w:sz w:val="15"/>
                <w:szCs w:val="15"/>
                <w:lang w:eastAsia="es-MX"/>
              </w:rPr>
              <w:t>mL</w:t>
            </w:r>
            <w:proofErr w:type="spellEnd"/>
          </w:p>
        </w:tc>
        <w:tc>
          <w:tcPr>
            <w:tcW w:w="3201" w:type="dxa"/>
            <w:shd w:val="clear" w:color="000000" w:fill="FFFFFF"/>
            <w:vAlign w:val="center"/>
            <w:hideMark/>
          </w:tcPr>
          <w:p w14:paraId="0F19AA6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66AA0C9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24B14C3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0C62B5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r>
      <w:tr w:rsidR="003931D0" w:rsidRPr="00090E0B" w14:paraId="5581DE7B" w14:textId="77777777" w:rsidTr="00F01F67">
        <w:trPr>
          <w:trHeight w:val="495"/>
        </w:trPr>
        <w:tc>
          <w:tcPr>
            <w:tcW w:w="640" w:type="dxa"/>
            <w:vMerge/>
            <w:vAlign w:val="center"/>
            <w:hideMark/>
          </w:tcPr>
          <w:p w14:paraId="7B3486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913821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128</w:t>
            </w:r>
          </w:p>
        </w:tc>
        <w:tc>
          <w:tcPr>
            <w:tcW w:w="800" w:type="dxa"/>
            <w:shd w:val="clear" w:color="000000" w:fill="FFFFFF"/>
            <w:vAlign w:val="center"/>
            <w:hideMark/>
          </w:tcPr>
          <w:p w14:paraId="6C7374C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45362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2DE5D82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w:t>
            </w:r>
            <w:proofErr w:type="gramStart"/>
            <w:r w:rsidRPr="00090E0B">
              <w:rPr>
                <w:rFonts w:asciiTheme="minorHAnsi" w:eastAsia="Times New Roman" w:hAnsiTheme="minorHAnsi" w:cstheme="minorHAnsi"/>
                <w:color w:val="000000"/>
                <w:sz w:val="15"/>
                <w:szCs w:val="15"/>
                <w:lang w:eastAsia="es-MX"/>
              </w:rPr>
              <w:t>graduadas  de</w:t>
            </w:r>
            <w:proofErr w:type="gramEnd"/>
            <w:r w:rsidRPr="00090E0B">
              <w:rPr>
                <w:rFonts w:asciiTheme="minorHAnsi" w:eastAsia="Times New Roman" w:hAnsiTheme="minorHAnsi" w:cstheme="minorHAnsi"/>
                <w:color w:val="000000"/>
                <w:sz w:val="15"/>
                <w:szCs w:val="15"/>
                <w:lang w:eastAsia="es-MX"/>
              </w:rPr>
              <w:t xml:space="preserve"> 0.1 </w:t>
            </w:r>
            <w:proofErr w:type="spellStart"/>
            <w:r w:rsidRPr="00090E0B">
              <w:rPr>
                <w:rFonts w:asciiTheme="minorHAnsi" w:eastAsia="Times New Roman" w:hAnsiTheme="minorHAnsi" w:cstheme="minorHAnsi"/>
                <w:color w:val="000000"/>
                <w:sz w:val="15"/>
                <w:szCs w:val="15"/>
                <w:lang w:eastAsia="es-MX"/>
              </w:rPr>
              <w:t>mL</w:t>
            </w:r>
            <w:proofErr w:type="spellEnd"/>
          </w:p>
        </w:tc>
        <w:tc>
          <w:tcPr>
            <w:tcW w:w="3201" w:type="dxa"/>
            <w:shd w:val="clear" w:color="000000" w:fill="FFFFFF"/>
            <w:vAlign w:val="center"/>
            <w:hideMark/>
          </w:tcPr>
          <w:p w14:paraId="65A22FE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1A15762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463AF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3F5C5DA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r>
      <w:tr w:rsidR="003931D0" w:rsidRPr="00090E0B" w14:paraId="46FD7064" w14:textId="77777777" w:rsidTr="00F01F67">
        <w:trPr>
          <w:trHeight w:val="495"/>
        </w:trPr>
        <w:tc>
          <w:tcPr>
            <w:tcW w:w="640" w:type="dxa"/>
            <w:vMerge/>
            <w:vAlign w:val="center"/>
            <w:hideMark/>
          </w:tcPr>
          <w:p w14:paraId="7240F67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13C0EA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129</w:t>
            </w:r>
          </w:p>
        </w:tc>
        <w:tc>
          <w:tcPr>
            <w:tcW w:w="800" w:type="dxa"/>
            <w:shd w:val="clear" w:color="000000" w:fill="FFFFFF"/>
            <w:vAlign w:val="center"/>
            <w:hideMark/>
          </w:tcPr>
          <w:p w14:paraId="380A9A7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9D5C9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9A8213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w:t>
            </w:r>
            <w:proofErr w:type="gramStart"/>
            <w:r w:rsidRPr="00090E0B">
              <w:rPr>
                <w:rFonts w:asciiTheme="minorHAnsi" w:eastAsia="Times New Roman" w:hAnsiTheme="minorHAnsi" w:cstheme="minorHAnsi"/>
                <w:color w:val="000000"/>
                <w:sz w:val="15"/>
                <w:szCs w:val="15"/>
                <w:lang w:eastAsia="es-MX"/>
              </w:rPr>
              <w:t>graduadas  de</w:t>
            </w:r>
            <w:proofErr w:type="gramEnd"/>
            <w:r w:rsidRPr="00090E0B">
              <w:rPr>
                <w:rFonts w:asciiTheme="minorHAnsi" w:eastAsia="Times New Roman" w:hAnsiTheme="minorHAnsi" w:cstheme="minorHAnsi"/>
                <w:color w:val="000000"/>
                <w:sz w:val="15"/>
                <w:szCs w:val="15"/>
                <w:lang w:eastAsia="es-MX"/>
              </w:rPr>
              <w:t xml:space="preserve"> 5 </w:t>
            </w:r>
            <w:proofErr w:type="spellStart"/>
            <w:r w:rsidRPr="00090E0B">
              <w:rPr>
                <w:rFonts w:asciiTheme="minorHAnsi" w:eastAsia="Times New Roman" w:hAnsiTheme="minorHAnsi" w:cstheme="minorHAnsi"/>
                <w:color w:val="000000"/>
                <w:sz w:val="15"/>
                <w:szCs w:val="15"/>
                <w:lang w:eastAsia="es-MX"/>
              </w:rPr>
              <w:t>mL</w:t>
            </w:r>
            <w:proofErr w:type="spellEnd"/>
          </w:p>
        </w:tc>
        <w:tc>
          <w:tcPr>
            <w:tcW w:w="3201" w:type="dxa"/>
            <w:shd w:val="clear" w:color="000000" w:fill="FFFFFF"/>
            <w:vAlign w:val="center"/>
            <w:hideMark/>
          </w:tcPr>
          <w:p w14:paraId="720EE32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402CC3B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05CB25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F31DD2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r>
      <w:tr w:rsidR="003931D0" w:rsidRPr="00090E0B" w14:paraId="419EFE36" w14:textId="77777777" w:rsidTr="00F01F67">
        <w:trPr>
          <w:trHeight w:val="495"/>
        </w:trPr>
        <w:tc>
          <w:tcPr>
            <w:tcW w:w="640" w:type="dxa"/>
            <w:vMerge/>
            <w:vAlign w:val="center"/>
            <w:hideMark/>
          </w:tcPr>
          <w:p w14:paraId="03CD7CA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D33E1B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130</w:t>
            </w:r>
          </w:p>
        </w:tc>
        <w:tc>
          <w:tcPr>
            <w:tcW w:w="800" w:type="dxa"/>
            <w:shd w:val="clear" w:color="000000" w:fill="FFFFFF"/>
            <w:vAlign w:val="center"/>
            <w:hideMark/>
          </w:tcPr>
          <w:p w14:paraId="4A671B8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097A8D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5350CB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graduadas de 10 </w:t>
            </w:r>
            <w:proofErr w:type="spellStart"/>
            <w:r w:rsidRPr="00090E0B">
              <w:rPr>
                <w:rFonts w:asciiTheme="minorHAnsi" w:eastAsia="Times New Roman" w:hAnsiTheme="minorHAnsi" w:cstheme="minorHAnsi"/>
                <w:color w:val="000000"/>
                <w:sz w:val="15"/>
                <w:szCs w:val="15"/>
                <w:lang w:eastAsia="es-MX"/>
              </w:rPr>
              <w:t>mL</w:t>
            </w:r>
            <w:proofErr w:type="spellEnd"/>
          </w:p>
        </w:tc>
        <w:tc>
          <w:tcPr>
            <w:tcW w:w="3201" w:type="dxa"/>
            <w:shd w:val="clear" w:color="000000" w:fill="FFFFFF"/>
            <w:vAlign w:val="center"/>
            <w:hideMark/>
          </w:tcPr>
          <w:p w14:paraId="5F3461A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77921EF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BBB2D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16C293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50</w:t>
            </w:r>
          </w:p>
        </w:tc>
      </w:tr>
      <w:tr w:rsidR="003931D0" w:rsidRPr="00090E0B" w14:paraId="452EA861" w14:textId="77777777" w:rsidTr="00F01F67">
        <w:trPr>
          <w:trHeight w:val="660"/>
        </w:trPr>
        <w:tc>
          <w:tcPr>
            <w:tcW w:w="640" w:type="dxa"/>
            <w:vMerge/>
            <w:vAlign w:val="center"/>
            <w:hideMark/>
          </w:tcPr>
          <w:p w14:paraId="0B8B453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8EC3D6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131</w:t>
            </w:r>
          </w:p>
        </w:tc>
        <w:tc>
          <w:tcPr>
            <w:tcW w:w="800" w:type="dxa"/>
            <w:shd w:val="clear" w:color="000000" w:fill="FFFFFF"/>
            <w:vAlign w:val="center"/>
            <w:hideMark/>
          </w:tcPr>
          <w:p w14:paraId="19FB949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3815E4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50A53F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Termómetro de inmersión total </w:t>
            </w:r>
          </w:p>
        </w:tc>
        <w:tc>
          <w:tcPr>
            <w:tcW w:w="3201" w:type="dxa"/>
            <w:shd w:val="clear" w:color="000000" w:fill="FFFFFF"/>
            <w:vAlign w:val="center"/>
            <w:hideMark/>
          </w:tcPr>
          <w:p w14:paraId="2844B90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BRANNAN  2. SKU: 44-812-8   3. Especificaciones: 2052. </w:t>
            </w:r>
            <w:proofErr w:type="spellStart"/>
            <w:r w:rsidRPr="00090E0B">
              <w:rPr>
                <w:rFonts w:asciiTheme="minorHAnsi" w:eastAsia="Times New Roman" w:hAnsiTheme="minorHAnsi" w:cstheme="minorHAnsi"/>
                <w:color w:val="000000"/>
                <w:sz w:val="15"/>
                <w:szCs w:val="15"/>
                <w:lang w:eastAsia="es-MX"/>
              </w:rPr>
              <w:t>Termometro</w:t>
            </w:r>
            <w:proofErr w:type="spellEnd"/>
            <w:r w:rsidRPr="00090E0B">
              <w:rPr>
                <w:rFonts w:asciiTheme="minorHAnsi" w:eastAsia="Times New Roman" w:hAnsiTheme="minorHAnsi" w:cstheme="minorHAnsi"/>
                <w:color w:val="000000"/>
                <w:sz w:val="15"/>
                <w:szCs w:val="15"/>
                <w:lang w:eastAsia="es-MX"/>
              </w:rPr>
              <w:t xml:space="preserve"> LO-TOX Azul, inmersión total 405 </w:t>
            </w:r>
            <w:proofErr w:type="gramStart"/>
            <w:r w:rsidRPr="00090E0B">
              <w:rPr>
                <w:rFonts w:asciiTheme="minorHAnsi" w:eastAsia="Times New Roman" w:hAnsiTheme="minorHAnsi" w:cstheme="minorHAnsi"/>
                <w:color w:val="000000"/>
                <w:sz w:val="15"/>
                <w:szCs w:val="15"/>
                <w:lang w:eastAsia="es-MX"/>
              </w:rPr>
              <w:t>mm ,</w:t>
            </w:r>
            <w:proofErr w:type="gramEnd"/>
            <w:r w:rsidRPr="00090E0B">
              <w:rPr>
                <w:rFonts w:asciiTheme="minorHAnsi" w:eastAsia="Times New Roman" w:hAnsiTheme="minorHAnsi" w:cstheme="minorHAnsi"/>
                <w:color w:val="000000"/>
                <w:sz w:val="15"/>
                <w:szCs w:val="15"/>
                <w:lang w:eastAsia="es-MX"/>
              </w:rPr>
              <w:t xml:space="preserve"> de -10/210 °C, con </w:t>
            </w:r>
            <w:proofErr w:type="spellStart"/>
            <w:r w:rsidRPr="00090E0B">
              <w:rPr>
                <w:rFonts w:asciiTheme="minorHAnsi" w:eastAsia="Times New Roman" w:hAnsiTheme="minorHAnsi" w:cstheme="minorHAnsi"/>
                <w:color w:val="000000"/>
                <w:sz w:val="15"/>
                <w:szCs w:val="15"/>
                <w:lang w:eastAsia="es-MX"/>
              </w:rPr>
              <w:t>subdiviciones</w:t>
            </w:r>
            <w:proofErr w:type="spellEnd"/>
            <w:r w:rsidRPr="00090E0B">
              <w:rPr>
                <w:rFonts w:asciiTheme="minorHAnsi" w:eastAsia="Times New Roman" w:hAnsiTheme="minorHAnsi" w:cstheme="minorHAnsi"/>
                <w:color w:val="000000"/>
                <w:sz w:val="15"/>
                <w:szCs w:val="15"/>
                <w:lang w:eastAsia="es-MX"/>
              </w:rPr>
              <w:t xml:space="preserve"> de 0.1 °C.</w:t>
            </w:r>
          </w:p>
        </w:tc>
        <w:tc>
          <w:tcPr>
            <w:tcW w:w="1259" w:type="dxa"/>
            <w:shd w:val="clear" w:color="000000" w:fill="FFFFFF"/>
            <w:vAlign w:val="center"/>
            <w:hideMark/>
          </w:tcPr>
          <w:p w14:paraId="6F79EF5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3E0D61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38234C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2C642628" w14:textId="77777777" w:rsidTr="00F01F67">
        <w:trPr>
          <w:trHeight w:val="330"/>
        </w:trPr>
        <w:tc>
          <w:tcPr>
            <w:tcW w:w="640" w:type="dxa"/>
            <w:vMerge/>
            <w:vAlign w:val="center"/>
            <w:hideMark/>
          </w:tcPr>
          <w:p w14:paraId="29FE6A0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03671C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132</w:t>
            </w:r>
          </w:p>
        </w:tc>
        <w:tc>
          <w:tcPr>
            <w:tcW w:w="800" w:type="dxa"/>
            <w:shd w:val="clear" w:color="000000" w:fill="FFFFFF"/>
            <w:vAlign w:val="center"/>
            <w:hideMark/>
          </w:tcPr>
          <w:p w14:paraId="63B699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F1C902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5D2FED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Termómetro infrarrojo</w:t>
            </w:r>
          </w:p>
        </w:tc>
        <w:tc>
          <w:tcPr>
            <w:tcW w:w="3201" w:type="dxa"/>
            <w:shd w:val="clear" w:color="000000" w:fill="FFFFFF"/>
            <w:vAlign w:val="center"/>
            <w:hideMark/>
          </w:tcPr>
          <w:p w14:paraId="7A881DE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BOSCH    2. </w:t>
            </w:r>
            <w:proofErr w:type="spellStart"/>
            <w:r w:rsidRPr="00090E0B">
              <w:rPr>
                <w:rFonts w:asciiTheme="minorHAnsi" w:eastAsia="Times New Roman" w:hAnsiTheme="minorHAnsi" w:cstheme="minorHAnsi"/>
                <w:color w:val="000000"/>
                <w:sz w:val="15"/>
                <w:szCs w:val="15"/>
                <w:lang w:eastAsia="es-MX"/>
              </w:rPr>
              <w:t>Ref</w:t>
            </w:r>
            <w:proofErr w:type="spellEnd"/>
            <w:r w:rsidRPr="00090E0B">
              <w:rPr>
                <w:rFonts w:asciiTheme="minorHAnsi" w:eastAsia="Times New Roman" w:hAnsiTheme="minorHAnsi" w:cstheme="minorHAnsi"/>
                <w:color w:val="000000"/>
                <w:sz w:val="15"/>
                <w:szCs w:val="15"/>
                <w:lang w:eastAsia="es-MX"/>
              </w:rPr>
              <w:t>: G1S</w:t>
            </w:r>
            <w:proofErr w:type="gramStart"/>
            <w:r w:rsidRPr="00090E0B">
              <w:rPr>
                <w:rFonts w:asciiTheme="minorHAnsi" w:eastAsia="Times New Roman" w:hAnsiTheme="minorHAnsi" w:cstheme="minorHAnsi"/>
                <w:color w:val="000000"/>
                <w:sz w:val="15"/>
                <w:szCs w:val="15"/>
                <w:lang w:eastAsia="es-MX"/>
              </w:rPr>
              <w:t>500  3</w:t>
            </w:r>
            <w:proofErr w:type="gramEnd"/>
            <w:r w:rsidRPr="00090E0B">
              <w:rPr>
                <w:rFonts w:asciiTheme="minorHAnsi" w:eastAsia="Times New Roman" w:hAnsiTheme="minorHAnsi" w:cstheme="minorHAnsi"/>
                <w:color w:val="000000"/>
                <w:sz w:val="15"/>
                <w:szCs w:val="15"/>
                <w:lang w:eastAsia="es-MX"/>
              </w:rPr>
              <w:t xml:space="preserve">. Certificado de calibración. </w:t>
            </w:r>
          </w:p>
        </w:tc>
        <w:tc>
          <w:tcPr>
            <w:tcW w:w="1259" w:type="dxa"/>
            <w:shd w:val="clear" w:color="000000" w:fill="FFFFFF"/>
            <w:vAlign w:val="center"/>
            <w:hideMark/>
          </w:tcPr>
          <w:p w14:paraId="52F01AE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045170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590BB0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278AA2A8" w14:textId="77777777" w:rsidTr="00F01F67">
        <w:trPr>
          <w:trHeight w:val="495"/>
        </w:trPr>
        <w:tc>
          <w:tcPr>
            <w:tcW w:w="640" w:type="dxa"/>
            <w:vMerge/>
            <w:vAlign w:val="center"/>
            <w:hideMark/>
          </w:tcPr>
          <w:p w14:paraId="191896D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F6056F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133</w:t>
            </w:r>
          </w:p>
        </w:tc>
        <w:tc>
          <w:tcPr>
            <w:tcW w:w="800" w:type="dxa"/>
            <w:shd w:val="clear" w:color="000000" w:fill="FFFFFF"/>
            <w:vAlign w:val="center"/>
            <w:hideMark/>
          </w:tcPr>
          <w:p w14:paraId="0DF4B11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F3AD9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FB635E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Tubos de </w:t>
            </w:r>
            <w:proofErr w:type="gramStart"/>
            <w:r w:rsidRPr="00090E0B">
              <w:rPr>
                <w:rFonts w:asciiTheme="minorHAnsi" w:eastAsia="Times New Roman" w:hAnsiTheme="minorHAnsi" w:cstheme="minorHAnsi"/>
                <w:color w:val="000000"/>
                <w:sz w:val="15"/>
                <w:szCs w:val="15"/>
                <w:lang w:eastAsia="es-MX"/>
              </w:rPr>
              <w:t>cultivo  16</w:t>
            </w:r>
            <w:proofErr w:type="gramEnd"/>
            <w:r w:rsidRPr="00090E0B">
              <w:rPr>
                <w:rFonts w:asciiTheme="minorHAnsi" w:eastAsia="Times New Roman" w:hAnsiTheme="minorHAnsi" w:cstheme="minorHAnsi"/>
                <w:color w:val="000000"/>
                <w:sz w:val="15"/>
                <w:szCs w:val="15"/>
                <w:lang w:eastAsia="es-MX"/>
              </w:rPr>
              <w:t>x150mm con tapón de rosca.</w:t>
            </w:r>
          </w:p>
        </w:tc>
        <w:tc>
          <w:tcPr>
            <w:tcW w:w="3201" w:type="dxa"/>
            <w:shd w:val="clear" w:color="000000" w:fill="FFFFFF"/>
            <w:vAlign w:val="center"/>
            <w:hideMark/>
          </w:tcPr>
          <w:p w14:paraId="5C3DA55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proofErr w:type="gramStart"/>
            <w:r w:rsidRPr="00090E0B">
              <w:rPr>
                <w:rFonts w:asciiTheme="minorHAnsi" w:eastAsia="Times New Roman" w:hAnsiTheme="minorHAnsi" w:cstheme="minorHAnsi"/>
                <w:color w:val="000000"/>
                <w:sz w:val="15"/>
                <w:szCs w:val="15"/>
                <w:lang w:eastAsia="es-MX"/>
              </w:rPr>
              <w:t>Difte</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w:t>
            </w:r>
            <w:proofErr w:type="gramStart"/>
            <w:r w:rsidRPr="00090E0B">
              <w:rPr>
                <w:rFonts w:asciiTheme="minorHAnsi" w:eastAsia="Times New Roman" w:hAnsiTheme="minorHAnsi" w:cstheme="minorHAnsi"/>
                <w:color w:val="000000"/>
                <w:sz w:val="15"/>
                <w:szCs w:val="15"/>
                <w:lang w:eastAsia="es-MX"/>
              </w:rPr>
              <w:t>Presentación :</w:t>
            </w:r>
            <w:proofErr w:type="gramEnd"/>
            <w:r w:rsidRPr="00090E0B">
              <w:rPr>
                <w:rFonts w:asciiTheme="minorHAnsi" w:eastAsia="Times New Roman" w:hAnsiTheme="minorHAnsi" w:cstheme="minorHAnsi"/>
                <w:color w:val="000000"/>
                <w:sz w:val="15"/>
                <w:szCs w:val="15"/>
                <w:lang w:eastAsia="es-MX"/>
              </w:rPr>
              <w:t xml:space="preserve"> paquete de 15 unidades.</w:t>
            </w:r>
          </w:p>
        </w:tc>
        <w:tc>
          <w:tcPr>
            <w:tcW w:w="1259" w:type="dxa"/>
            <w:shd w:val="clear" w:color="000000" w:fill="FFFFFF"/>
            <w:vAlign w:val="center"/>
            <w:hideMark/>
          </w:tcPr>
          <w:p w14:paraId="43FC178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920511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Paquete   </w:t>
            </w:r>
          </w:p>
        </w:tc>
        <w:tc>
          <w:tcPr>
            <w:tcW w:w="700" w:type="dxa"/>
            <w:shd w:val="clear" w:color="000000" w:fill="FFFFFF"/>
            <w:vAlign w:val="center"/>
            <w:hideMark/>
          </w:tcPr>
          <w:p w14:paraId="27D4BE0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2DD12724" w14:textId="77777777" w:rsidTr="00F01F67">
        <w:trPr>
          <w:trHeight w:val="330"/>
        </w:trPr>
        <w:tc>
          <w:tcPr>
            <w:tcW w:w="640" w:type="dxa"/>
            <w:vMerge/>
            <w:vAlign w:val="center"/>
            <w:hideMark/>
          </w:tcPr>
          <w:p w14:paraId="0C8EBC8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AE37B6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134</w:t>
            </w:r>
          </w:p>
        </w:tc>
        <w:tc>
          <w:tcPr>
            <w:tcW w:w="800" w:type="dxa"/>
            <w:shd w:val="clear" w:color="000000" w:fill="FFFFFF"/>
            <w:vAlign w:val="center"/>
            <w:hideMark/>
          </w:tcPr>
          <w:p w14:paraId="640221F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0DEE5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21B97C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Tubos de </w:t>
            </w:r>
            <w:proofErr w:type="gramStart"/>
            <w:r w:rsidRPr="00090E0B">
              <w:rPr>
                <w:rFonts w:asciiTheme="minorHAnsi" w:eastAsia="Times New Roman" w:hAnsiTheme="minorHAnsi" w:cstheme="minorHAnsi"/>
                <w:color w:val="000000"/>
                <w:sz w:val="15"/>
                <w:szCs w:val="15"/>
                <w:lang w:eastAsia="es-MX"/>
              </w:rPr>
              <w:t>fermentación  5</w:t>
            </w:r>
            <w:proofErr w:type="gramEnd"/>
            <w:r w:rsidRPr="00090E0B">
              <w:rPr>
                <w:rFonts w:asciiTheme="minorHAnsi" w:eastAsia="Times New Roman" w:hAnsiTheme="minorHAnsi" w:cstheme="minorHAnsi"/>
                <w:color w:val="000000"/>
                <w:sz w:val="15"/>
                <w:szCs w:val="15"/>
                <w:lang w:eastAsia="es-MX"/>
              </w:rPr>
              <w:t>x5cm</w:t>
            </w:r>
          </w:p>
        </w:tc>
        <w:tc>
          <w:tcPr>
            <w:tcW w:w="3201" w:type="dxa"/>
            <w:shd w:val="clear" w:color="000000" w:fill="FFFFFF"/>
            <w:vAlign w:val="center"/>
            <w:hideMark/>
          </w:tcPr>
          <w:p w14:paraId="379B25D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Liobre</w:t>
            </w:r>
            <w:proofErr w:type="spellEnd"/>
            <w:r w:rsidRPr="00090E0B">
              <w:rPr>
                <w:rFonts w:asciiTheme="minorHAnsi" w:eastAsia="Times New Roman" w:hAnsiTheme="minorHAnsi" w:cstheme="minorHAnsi"/>
                <w:color w:val="000000"/>
                <w:sz w:val="15"/>
                <w:szCs w:val="15"/>
                <w:lang w:eastAsia="es-MX"/>
              </w:rPr>
              <w:t xml:space="preserve">    2. Ref. BGG011.   3.  Dimensiones 6 X 50 mm </w:t>
            </w:r>
          </w:p>
        </w:tc>
        <w:tc>
          <w:tcPr>
            <w:tcW w:w="1259" w:type="dxa"/>
            <w:shd w:val="clear" w:color="000000" w:fill="FFFFFF"/>
            <w:vAlign w:val="center"/>
            <w:hideMark/>
          </w:tcPr>
          <w:p w14:paraId="5607231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ADAD4F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6829FCB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41ECA629" w14:textId="77777777" w:rsidTr="00F01F67">
        <w:trPr>
          <w:trHeight w:val="330"/>
        </w:trPr>
        <w:tc>
          <w:tcPr>
            <w:tcW w:w="640" w:type="dxa"/>
            <w:vMerge/>
            <w:vAlign w:val="center"/>
            <w:hideMark/>
          </w:tcPr>
          <w:p w14:paraId="4BD7531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E9A757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135</w:t>
            </w:r>
          </w:p>
        </w:tc>
        <w:tc>
          <w:tcPr>
            <w:tcW w:w="800" w:type="dxa"/>
            <w:shd w:val="clear" w:color="000000" w:fill="FFFFFF"/>
            <w:vAlign w:val="center"/>
            <w:hideMark/>
          </w:tcPr>
          <w:p w14:paraId="269A0CB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EE7575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C0EBD0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Vaso de licuadora  </w:t>
            </w:r>
          </w:p>
        </w:tc>
        <w:tc>
          <w:tcPr>
            <w:tcW w:w="3201" w:type="dxa"/>
            <w:shd w:val="clear" w:color="000000" w:fill="FFFFFF"/>
            <w:vAlign w:val="center"/>
            <w:hideMark/>
          </w:tcPr>
          <w:p w14:paraId="2C75E14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RIOSSA  2. Capacidad: 1 </w:t>
            </w:r>
            <w:proofErr w:type="gramStart"/>
            <w:r w:rsidRPr="00090E0B">
              <w:rPr>
                <w:rFonts w:asciiTheme="minorHAnsi" w:eastAsia="Times New Roman" w:hAnsiTheme="minorHAnsi" w:cstheme="minorHAnsi"/>
                <w:color w:val="000000"/>
                <w:sz w:val="15"/>
                <w:szCs w:val="15"/>
                <w:lang w:eastAsia="es-MX"/>
              </w:rPr>
              <w:t>litro,  acero</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inoxidble</w:t>
            </w:r>
            <w:proofErr w:type="spellEnd"/>
            <w:r w:rsidRPr="00090E0B">
              <w:rPr>
                <w:rFonts w:asciiTheme="minorHAnsi" w:eastAsia="Times New Roman" w:hAnsiTheme="minorHAnsi" w:cstheme="minorHAnsi"/>
                <w:color w:val="000000"/>
                <w:sz w:val="15"/>
                <w:szCs w:val="15"/>
                <w:lang w:eastAsia="es-MX"/>
              </w:rPr>
              <w:t>, con tapadera.</w:t>
            </w:r>
          </w:p>
        </w:tc>
        <w:tc>
          <w:tcPr>
            <w:tcW w:w="1259" w:type="dxa"/>
            <w:shd w:val="clear" w:color="000000" w:fill="FFFFFF"/>
            <w:vAlign w:val="center"/>
            <w:hideMark/>
          </w:tcPr>
          <w:p w14:paraId="414F20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3AB30E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2980814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w:t>
            </w:r>
          </w:p>
        </w:tc>
      </w:tr>
      <w:tr w:rsidR="003931D0" w:rsidRPr="00090E0B" w14:paraId="22C94CFF" w14:textId="77777777" w:rsidTr="00F01F67">
        <w:trPr>
          <w:trHeight w:val="330"/>
        </w:trPr>
        <w:tc>
          <w:tcPr>
            <w:tcW w:w="640" w:type="dxa"/>
            <w:vMerge/>
            <w:vAlign w:val="center"/>
            <w:hideMark/>
          </w:tcPr>
          <w:p w14:paraId="2EAF482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57041D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136</w:t>
            </w:r>
          </w:p>
        </w:tc>
        <w:tc>
          <w:tcPr>
            <w:tcW w:w="800" w:type="dxa"/>
            <w:shd w:val="clear" w:color="000000" w:fill="FFFFFF"/>
            <w:vAlign w:val="center"/>
            <w:hideMark/>
          </w:tcPr>
          <w:p w14:paraId="0E9B5D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9517EE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467E46A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Escalpelo de acero inoxidable</w:t>
            </w:r>
          </w:p>
        </w:tc>
        <w:tc>
          <w:tcPr>
            <w:tcW w:w="3201" w:type="dxa"/>
            <w:shd w:val="clear" w:color="000000" w:fill="FFFFFF"/>
            <w:vAlign w:val="center"/>
            <w:hideMark/>
          </w:tcPr>
          <w:p w14:paraId="756A1DE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Fisher </w:t>
            </w:r>
            <w:proofErr w:type="spell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2. No. De </w:t>
            </w:r>
            <w:proofErr w:type="spellStart"/>
            <w:r w:rsidRPr="00090E0B">
              <w:rPr>
                <w:rFonts w:asciiTheme="minorHAnsi" w:eastAsia="Times New Roman" w:hAnsiTheme="minorHAnsi" w:cstheme="minorHAnsi"/>
                <w:color w:val="000000"/>
                <w:sz w:val="15"/>
                <w:szCs w:val="15"/>
                <w:lang w:eastAsia="es-MX"/>
              </w:rPr>
              <w:t>cat</w:t>
            </w:r>
            <w:proofErr w:type="spellEnd"/>
            <w:r w:rsidRPr="00090E0B">
              <w:rPr>
                <w:rFonts w:asciiTheme="minorHAnsi" w:eastAsia="Times New Roman" w:hAnsiTheme="minorHAnsi" w:cstheme="minorHAnsi"/>
                <w:color w:val="000000"/>
                <w:sz w:val="15"/>
                <w:szCs w:val="15"/>
                <w:lang w:eastAsia="es-MX"/>
              </w:rPr>
              <w:t>: 10719611</w:t>
            </w:r>
          </w:p>
        </w:tc>
        <w:tc>
          <w:tcPr>
            <w:tcW w:w="1259" w:type="dxa"/>
            <w:shd w:val="clear" w:color="000000" w:fill="FFFFFF"/>
            <w:vAlign w:val="center"/>
            <w:hideMark/>
          </w:tcPr>
          <w:p w14:paraId="030A3CE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AD01C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CE0452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366A4B39" w14:textId="77777777" w:rsidTr="00F01F67">
        <w:trPr>
          <w:trHeight w:val="495"/>
        </w:trPr>
        <w:tc>
          <w:tcPr>
            <w:tcW w:w="640" w:type="dxa"/>
            <w:vMerge/>
            <w:vAlign w:val="center"/>
            <w:hideMark/>
          </w:tcPr>
          <w:p w14:paraId="1F9BA11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07FA9A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137</w:t>
            </w:r>
          </w:p>
        </w:tc>
        <w:tc>
          <w:tcPr>
            <w:tcW w:w="800" w:type="dxa"/>
            <w:shd w:val="clear" w:color="000000" w:fill="FFFFFF"/>
            <w:vAlign w:val="center"/>
            <w:hideMark/>
          </w:tcPr>
          <w:p w14:paraId="2C9C2B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E354B2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D91543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Portaobjetos</w:t>
            </w:r>
          </w:p>
        </w:tc>
        <w:tc>
          <w:tcPr>
            <w:tcW w:w="3201" w:type="dxa"/>
            <w:shd w:val="clear" w:color="000000" w:fill="FFFFFF"/>
            <w:vAlign w:val="center"/>
            <w:hideMark/>
          </w:tcPr>
          <w:p w14:paraId="2B58803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Corning  2</w:t>
            </w:r>
            <w:proofErr w:type="gramEnd"/>
            <w:r w:rsidRPr="00090E0B">
              <w:rPr>
                <w:rFonts w:asciiTheme="minorHAnsi" w:eastAsia="Times New Roman" w:hAnsiTheme="minorHAnsi" w:cstheme="minorHAnsi"/>
                <w:color w:val="000000"/>
                <w:sz w:val="15"/>
                <w:szCs w:val="15"/>
                <w:lang w:eastAsia="es-MX"/>
              </w:rPr>
              <w:t xml:space="preserve">. No. De referencia: 299713B-25X75 (CM:101091024)     3. Presentación: Caja con 16 piezas c/50 láminas. </w:t>
            </w:r>
          </w:p>
        </w:tc>
        <w:tc>
          <w:tcPr>
            <w:tcW w:w="1259" w:type="dxa"/>
            <w:shd w:val="clear" w:color="000000" w:fill="FFFFFF"/>
            <w:vAlign w:val="center"/>
            <w:hideMark/>
          </w:tcPr>
          <w:p w14:paraId="7D3CC88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FE6B6F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1070C2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337DFDC0" w14:textId="77777777" w:rsidTr="00F01F67">
        <w:trPr>
          <w:trHeight w:val="660"/>
        </w:trPr>
        <w:tc>
          <w:tcPr>
            <w:tcW w:w="640" w:type="dxa"/>
            <w:vMerge/>
            <w:vAlign w:val="center"/>
            <w:hideMark/>
          </w:tcPr>
          <w:p w14:paraId="26D4AAB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7A6F71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138</w:t>
            </w:r>
          </w:p>
        </w:tc>
        <w:tc>
          <w:tcPr>
            <w:tcW w:w="800" w:type="dxa"/>
            <w:shd w:val="clear" w:color="000000" w:fill="FFFFFF"/>
            <w:vAlign w:val="center"/>
            <w:hideMark/>
          </w:tcPr>
          <w:p w14:paraId="6B63074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11BE0C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58BEB6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Contenedor para RPBI</w:t>
            </w:r>
          </w:p>
        </w:tc>
        <w:tc>
          <w:tcPr>
            <w:tcW w:w="3201" w:type="dxa"/>
            <w:shd w:val="clear" w:color="000000" w:fill="FFFFFF"/>
            <w:vAlign w:val="center"/>
            <w:hideMark/>
          </w:tcPr>
          <w:p w14:paraId="53D344A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ALVEO   2. No. De catalogo:  SKU- VEU0207   3. Presentación: Bote de pedal 21 litros color rojo.    4. Dimensiones: 33.5 X 32.7 X 42.5 cm.  Material de polipropileno.</w:t>
            </w:r>
          </w:p>
        </w:tc>
        <w:tc>
          <w:tcPr>
            <w:tcW w:w="1259" w:type="dxa"/>
            <w:shd w:val="clear" w:color="000000" w:fill="FFFFFF"/>
            <w:vAlign w:val="center"/>
            <w:hideMark/>
          </w:tcPr>
          <w:p w14:paraId="6AFCCFB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FBAA4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3645EC1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2A4113C9" w14:textId="77777777" w:rsidTr="00F01F67">
        <w:trPr>
          <w:trHeight w:val="1320"/>
        </w:trPr>
        <w:tc>
          <w:tcPr>
            <w:tcW w:w="640" w:type="dxa"/>
            <w:vMerge/>
            <w:vAlign w:val="center"/>
            <w:hideMark/>
          </w:tcPr>
          <w:p w14:paraId="037C83B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AD602E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139</w:t>
            </w:r>
          </w:p>
        </w:tc>
        <w:tc>
          <w:tcPr>
            <w:tcW w:w="800" w:type="dxa"/>
            <w:shd w:val="clear" w:color="auto" w:fill="auto"/>
            <w:vAlign w:val="center"/>
            <w:hideMark/>
          </w:tcPr>
          <w:p w14:paraId="5F3B638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auto" w:fill="auto"/>
            <w:vAlign w:val="center"/>
            <w:hideMark/>
          </w:tcPr>
          <w:p w14:paraId="0466816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auto" w:fill="auto"/>
            <w:vAlign w:val="center"/>
            <w:hideMark/>
          </w:tcPr>
          <w:p w14:paraId="6B7DE3F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Materiales, accesorios y suministros de laboratorio Gabinete para almacenamiento de material de cristal de laboratorio</w:t>
            </w:r>
          </w:p>
        </w:tc>
        <w:tc>
          <w:tcPr>
            <w:tcW w:w="3201" w:type="dxa"/>
            <w:shd w:val="clear" w:color="auto" w:fill="auto"/>
            <w:vAlign w:val="center"/>
            <w:hideMark/>
          </w:tcPr>
          <w:p w14:paraId="57A04FE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Gabinete para almacenamiento de material de cristal de laboratorio, </w:t>
            </w:r>
            <w:proofErr w:type="gramStart"/>
            <w:r w:rsidRPr="00090E0B">
              <w:rPr>
                <w:rFonts w:asciiTheme="minorHAnsi" w:eastAsia="Times New Roman" w:hAnsiTheme="minorHAnsi" w:cstheme="minorHAnsi"/>
                <w:color w:val="000000"/>
                <w:sz w:val="15"/>
                <w:szCs w:val="15"/>
                <w:lang w:eastAsia="es-MX"/>
              </w:rPr>
              <w:t>dimensiones :</w:t>
            </w:r>
            <w:proofErr w:type="gramEnd"/>
            <w:r w:rsidRPr="00090E0B">
              <w:rPr>
                <w:rFonts w:asciiTheme="minorHAnsi" w:eastAsia="Times New Roman" w:hAnsiTheme="minorHAnsi" w:cstheme="minorHAnsi"/>
                <w:color w:val="000000"/>
                <w:sz w:val="15"/>
                <w:szCs w:val="15"/>
                <w:lang w:eastAsia="es-MX"/>
              </w:rPr>
              <w:t xml:space="preserve"> 36 x24x72 </w:t>
            </w:r>
            <w:proofErr w:type="spellStart"/>
            <w:r w:rsidRPr="00090E0B">
              <w:rPr>
                <w:rFonts w:asciiTheme="minorHAnsi" w:eastAsia="Times New Roman" w:hAnsiTheme="minorHAnsi" w:cstheme="minorHAnsi"/>
                <w:color w:val="000000"/>
                <w:sz w:val="15"/>
                <w:szCs w:val="15"/>
                <w:lang w:eastAsia="es-MX"/>
              </w:rPr>
              <w:t>inch</w:t>
            </w:r>
            <w:proofErr w:type="spellEnd"/>
            <w:r w:rsidRPr="00090E0B">
              <w:rPr>
                <w:rFonts w:asciiTheme="minorHAnsi" w:eastAsia="Times New Roman" w:hAnsiTheme="minorHAnsi" w:cstheme="minorHAnsi"/>
                <w:color w:val="000000"/>
                <w:sz w:val="15"/>
                <w:szCs w:val="15"/>
                <w:lang w:eastAsia="es-MX"/>
              </w:rPr>
              <w:t>.  De metal.</w:t>
            </w:r>
          </w:p>
        </w:tc>
        <w:tc>
          <w:tcPr>
            <w:tcW w:w="1259" w:type="dxa"/>
            <w:shd w:val="clear" w:color="auto" w:fill="auto"/>
            <w:vAlign w:val="center"/>
            <w:hideMark/>
          </w:tcPr>
          <w:p w14:paraId="3C2545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auto" w:fill="auto"/>
            <w:vAlign w:val="center"/>
            <w:hideMark/>
          </w:tcPr>
          <w:p w14:paraId="7CD5F2A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auto" w:fill="auto"/>
            <w:vAlign w:val="center"/>
            <w:hideMark/>
          </w:tcPr>
          <w:p w14:paraId="36CB246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5B5A23DE" w14:textId="77777777" w:rsidTr="00F01F67">
        <w:trPr>
          <w:trHeight w:val="660"/>
        </w:trPr>
        <w:tc>
          <w:tcPr>
            <w:tcW w:w="640" w:type="dxa"/>
            <w:vMerge/>
            <w:vAlign w:val="center"/>
            <w:hideMark/>
          </w:tcPr>
          <w:p w14:paraId="1DA0C39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B7D1D5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140</w:t>
            </w:r>
          </w:p>
        </w:tc>
        <w:tc>
          <w:tcPr>
            <w:tcW w:w="800" w:type="dxa"/>
            <w:shd w:val="clear" w:color="000000" w:fill="FFFFFF"/>
            <w:vAlign w:val="center"/>
            <w:hideMark/>
          </w:tcPr>
          <w:p w14:paraId="49DBCB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0275E7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15F6B3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Papel absorbente</w:t>
            </w:r>
          </w:p>
        </w:tc>
        <w:tc>
          <w:tcPr>
            <w:tcW w:w="3201" w:type="dxa"/>
            <w:shd w:val="clear" w:color="000000" w:fill="FFFFFF"/>
            <w:vAlign w:val="center"/>
            <w:hideMark/>
          </w:tcPr>
          <w:p w14:paraId="54A03BF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Libre.   2. S-</w:t>
            </w:r>
            <w:proofErr w:type="gramStart"/>
            <w:r w:rsidRPr="00090E0B">
              <w:rPr>
                <w:rFonts w:asciiTheme="minorHAnsi" w:eastAsia="Times New Roman" w:hAnsiTheme="minorHAnsi" w:cstheme="minorHAnsi"/>
                <w:color w:val="000000"/>
                <w:sz w:val="15"/>
                <w:szCs w:val="15"/>
                <w:lang w:eastAsia="es-MX"/>
              </w:rPr>
              <w:t>7247  Tamaño</w:t>
            </w:r>
            <w:proofErr w:type="gramEnd"/>
            <w:r w:rsidRPr="00090E0B">
              <w:rPr>
                <w:rFonts w:asciiTheme="minorHAnsi" w:eastAsia="Times New Roman" w:hAnsiTheme="minorHAnsi" w:cstheme="minorHAnsi"/>
                <w:color w:val="000000"/>
                <w:sz w:val="15"/>
                <w:szCs w:val="15"/>
                <w:lang w:eastAsia="es-MX"/>
              </w:rPr>
              <w:t xml:space="preserve"> 15X19 </w:t>
            </w:r>
            <w:proofErr w:type="spellStart"/>
            <w:r w:rsidRPr="00090E0B">
              <w:rPr>
                <w:rFonts w:asciiTheme="minorHAnsi" w:eastAsia="Times New Roman" w:hAnsiTheme="minorHAnsi" w:cstheme="minorHAnsi"/>
                <w:color w:val="000000"/>
                <w:sz w:val="15"/>
                <w:szCs w:val="15"/>
                <w:lang w:eastAsia="es-MX"/>
              </w:rPr>
              <w:t>inch</w:t>
            </w:r>
            <w:proofErr w:type="spellEnd"/>
            <w:r w:rsidRPr="00090E0B">
              <w:rPr>
                <w:rFonts w:asciiTheme="minorHAnsi" w:eastAsia="Times New Roman" w:hAnsiTheme="minorHAnsi" w:cstheme="minorHAnsi"/>
                <w:color w:val="000000"/>
                <w:sz w:val="15"/>
                <w:szCs w:val="15"/>
                <w:lang w:eastAsia="es-MX"/>
              </w:rPr>
              <w:t xml:space="preserve">.        3.  Capacidad de </w:t>
            </w:r>
            <w:proofErr w:type="spellStart"/>
            <w:r w:rsidRPr="00090E0B">
              <w:rPr>
                <w:rFonts w:asciiTheme="minorHAnsi" w:eastAsia="Times New Roman" w:hAnsiTheme="minorHAnsi" w:cstheme="minorHAnsi"/>
                <w:color w:val="000000"/>
                <w:sz w:val="15"/>
                <w:szCs w:val="15"/>
                <w:lang w:eastAsia="es-MX"/>
              </w:rPr>
              <w:t>absorcción</w:t>
            </w:r>
            <w:proofErr w:type="spellEnd"/>
            <w:r w:rsidRPr="00090E0B">
              <w:rPr>
                <w:rFonts w:asciiTheme="minorHAnsi" w:eastAsia="Times New Roman" w:hAnsiTheme="minorHAnsi" w:cstheme="minorHAnsi"/>
                <w:color w:val="000000"/>
                <w:sz w:val="15"/>
                <w:szCs w:val="15"/>
                <w:lang w:eastAsia="es-MX"/>
              </w:rPr>
              <w:t xml:space="preserve"> 26 galones.  Presentación de 100 piezas. Material de polipropileno.</w:t>
            </w:r>
          </w:p>
        </w:tc>
        <w:tc>
          <w:tcPr>
            <w:tcW w:w="1259" w:type="dxa"/>
            <w:shd w:val="clear" w:color="000000" w:fill="FFFFFF"/>
            <w:vAlign w:val="center"/>
            <w:hideMark/>
          </w:tcPr>
          <w:p w14:paraId="2228AA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0D21C67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63C6C40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3D5644D4" w14:textId="77777777" w:rsidTr="00F01F67">
        <w:trPr>
          <w:trHeight w:val="495"/>
        </w:trPr>
        <w:tc>
          <w:tcPr>
            <w:tcW w:w="640" w:type="dxa"/>
            <w:vMerge/>
            <w:vAlign w:val="center"/>
            <w:hideMark/>
          </w:tcPr>
          <w:p w14:paraId="2C1EDCC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707C18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141</w:t>
            </w:r>
          </w:p>
        </w:tc>
        <w:tc>
          <w:tcPr>
            <w:tcW w:w="800" w:type="dxa"/>
            <w:shd w:val="clear" w:color="000000" w:fill="FFFFFF"/>
            <w:vAlign w:val="center"/>
            <w:hideMark/>
          </w:tcPr>
          <w:p w14:paraId="3F9894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B8272B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6777F8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Bolsas de </w:t>
            </w:r>
            <w:proofErr w:type="gramStart"/>
            <w:r w:rsidRPr="00090E0B">
              <w:rPr>
                <w:rFonts w:asciiTheme="minorHAnsi" w:eastAsia="Times New Roman" w:hAnsiTheme="minorHAnsi" w:cstheme="minorHAnsi"/>
                <w:color w:val="000000"/>
                <w:sz w:val="15"/>
                <w:szCs w:val="15"/>
                <w:lang w:eastAsia="es-MX"/>
              </w:rPr>
              <w:t>papel  para</w:t>
            </w:r>
            <w:proofErr w:type="gramEnd"/>
            <w:r w:rsidRPr="00090E0B">
              <w:rPr>
                <w:rFonts w:asciiTheme="minorHAnsi" w:eastAsia="Times New Roman" w:hAnsiTheme="minorHAnsi" w:cstheme="minorHAnsi"/>
                <w:color w:val="000000"/>
                <w:sz w:val="15"/>
                <w:szCs w:val="15"/>
                <w:lang w:eastAsia="es-MX"/>
              </w:rPr>
              <w:t xml:space="preserve"> esterilizar material</w:t>
            </w:r>
          </w:p>
        </w:tc>
        <w:tc>
          <w:tcPr>
            <w:tcW w:w="3201" w:type="dxa"/>
            <w:shd w:val="clear" w:color="000000" w:fill="FFFFFF"/>
            <w:vAlign w:val="center"/>
            <w:hideMark/>
          </w:tcPr>
          <w:p w14:paraId="2164BFA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Bolsas autosellantes para esterilizar en </w:t>
            </w:r>
            <w:proofErr w:type="gramStart"/>
            <w:r w:rsidRPr="00090E0B">
              <w:rPr>
                <w:rFonts w:asciiTheme="minorHAnsi" w:eastAsia="Times New Roman" w:hAnsiTheme="minorHAnsi" w:cstheme="minorHAnsi"/>
                <w:color w:val="000000"/>
                <w:sz w:val="15"/>
                <w:szCs w:val="15"/>
                <w:lang w:eastAsia="es-MX"/>
              </w:rPr>
              <w:t>autoclave,  medidas</w:t>
            </w:r>
            <w:proofErr w:type="gramEnd"/>
            <w:r w:rsidRPr="00090E0B">
              <w:rPr>
                <w:rFonts w:asciiTheme="minorHAnsi" w:eastAsia="Times New Roman" w:hAnsiTheme="minorHAnsi" w:cstheme="minorHAnsi"/>
                <w:color w:val="000000"/>
                <w:sz w:val="15"/>
                <w:szCs w:val="15"/>
                <w:lang w:eastAsia="es-MX"/>
              </w:rPr>
              <w:t xml:space="preserve"> 25x40 cm, marca: BORGATTA, </w:t>
            </w:r>
            <w:proofErr w:type="spellStart"/>
            <w:r w:rsidRPr="00090E0B">
              <w:rPr>
                <w:rFonts w:asciiTheme="minorHAnsi" w:eastAsia="Times New Roman" w:hAnsiTheme="minorHAnsi" w:cstheme="minorHAnsi"/>
                <w:color w:val="000000"/>
                <w:sz w:val="15"/>
                <w:szCs w:val="15"/>
                <w:lang w:eastAsia="es-MX"/>
              </w:rPr>
              <w:t>presentacion</w:t>
            </w:r>
            <w:proofErr w:type="spellEnd"/>
            <w:r w:rsidRPr="00090E0B">
              <w:rPr>
                <w:rFonts w:asciiTheme="minorHAnsi" w:eastAsia="Times New Roman" w:hAnsiTheme="minorHAnsi" w:cstheme="minorHAnsi"/>
                <w:color w:val="000000"/>
                <w:sz w:val="15"/>
                <w:szCs w:val="15"/>
                <w:lang w:eastAsia="es-MX"/>
              </w:rPr>
              <w:t xml:space="preserve"> 9.8" x 15.74"</w:t>
            </w:r>
          </w:p>
        </w:tc>
        <w:tc>
          <w:tcPr>
            <w:tcW w:w="1259" w:type="dxa"/>
            <w:shd w:val="clear" w:color="000000" w:fill="FFFFFF"/>
            <w:vAlign w:val="center"/>
            <w:hideMark/>
          </w:tcPr>
          <w:p w14:paraId="3119407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0C9C93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4838926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1D81E606" w14:textId="77777777" w:rsidTr="00F01F67">
        <w:trPr>
          <w:trHeight w:val="495"/>
        </w:trPr>
        <w:tc>
          <w:tcPr>
            <w:tcW w:w="640" w:type="dxa"/>
            <w:vMerge/>
            <w:vAlign w:val="center"/>
            <w:hideMark/>
          </w:tcPr>
          <w:p w14:paraId="319B3BB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B4E353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142</w:t>
            </w:r>
          </w:p>
        </w:tc>
        <w:tc>
          <w:tcPr>
            <w:tcW w:w="800" w:type="dxa"/>
            <w:shd w:val="clear" w:color="000000" w:fill="FFFFFF"/>
            <w:vAlign w:val="center"/>
            <w:hideMark/>
          </w:tcPr>
          <w:p w14:paraId="725B79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A55233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F351B8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Micropipetas 200 - 100µL</w:t>
            </w:r>
          </w:p>
        </w:tc>
        <w:tc>
          <w:tcPr>
            <w:tcW w:w="3201" w:type="dxa"/>
            <w:shd w:val="clear" w:color="000000" w:fill="FFFFFF"/>
            <w:vAlign w:val="center"/>
            <w:hideMark/>
          </w:tcPr>
          <w:p w14:paraId="636E9B8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gramStart"/>
            <w:r w:rsidRPr="00090E0B">
              <w:rPr>
                <w:rFonts w:asciiTheme="minorHAnsi" w:eastAsia="Times New Roman" w:hAnsiTheme="minorHAnsi" w:cstheme="minorHAnsi"/>
                <w:color w:val="000000"/>
                <w:sz w:val="15"/>
                <w:szCs w:val="15"/>
                <w:lang w:eastAsia="es-MX"/>
              </w:rPr>
              <w:t>Brand  2</w:t>
            </w:r>
            <w:proofErr w:type="gramEnd"/>
            <w:r w:rsidRPr="00090E0B">
              <w:rPr>
                <w:rFonts w:asciiTheme="minorHAnsi" w:eastAsia="Times New Roman" w:hAnsiTheme="minorHAnsi" w:cstheme="minorHAnsi"/>
                <w:color w:val="000000"/>
                <w:sz w:val="15"/>
                <w:szCs w:val="15"/>
                <w:lang w:eastAsia="es-MX"/>
              </w:rPr>
              <w:t xml:space="preserve">. Modelo: </w:t>
            </w:r>
            <w:proofErr w:type="spellStart"/>
            <w:proofErr w:type="gramStart"/>
            <w:r w:rsidRPr="00090E0B">
              <w:rPr>
                <w:rFonts w:asciiTheme="minorHAnsi" w:eastAsia="Times New Roman" w:hAnsiTheme="minorHAnsi" w:cstheme="minorHAnsi"/>
                <w:color w:val="000000"/>
                <w:sz w:val="15"/>
                <w:szCs w:val="15"/>
                <w:lang w:eastAsia="es-MX"/>
              </w:rPr>
              <w:t>Transferpette</w:t>
            </w:r>
            <w:proofErr w:type="spellEnd"/>
            <w:r w:rsidRPr="00090E0B">
              <w:rPr>
                <w:rFonts w:asciiTheme="minorHAnsi" w:eastAsia="Times New Roman" w:hAnsiTheme="minorHAnsi" w:cstheme="minorHAnsi"/>
                <w:color w:val="000000"/>
                <w:sz w:val="15"/>
                <w:szCs w:val="15"/>
                <w:lang w:eastAsia="es-MX"/>
              </w:rPr>
              <w:t xml:space="preserve">  S</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variabel</w:t>
            </w:r>
            <w:proofErr w:type="spellEnd"/>
            <w:r w:rsidRPr="00090E0B">
              <w:rPr>
                <w:rFonts w:asciiTheme="minorHAnsi" w:eastAsia="Times New Roman" w:hAnsiTheme="minorHAnsi" w:cstheme="minorHAnsi"/>
                <w:color w:val="000000"/>
                <w:sz w:val="15"/>
                <w:szCs w:val="15"/>
                <w:lang w:eastAsia="es-MX"/>
              </w:rPr>
              <w:t xml:space="preserve">  200 - 100µL  3. Certificado de calibración.</w:t>
            </w:r>
          </w:p>
        </w:tc>
        <w:tc>
          <w:tcPr>
            <w:tcW w:w="1259" w:type="dxa"/>
            <w:shd w:val="clear" w:color="000000" w:fill="FFFFFF"/>
            <w:vAlign w:val="center"/>
            <w:hideMark/>
          </w:tcPr>
          <w:p w14:paraId="255189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425E5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CD1F3C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D406E23" w14:textId="77777777" w:rsidTr="00F01F67">
        <w:trPr>
          <w:trHeight w:val="990"/>
        </w:trPr>
        <w:tc>
          <w:tcPr>
            <w:tcW w:w="640" w:type="dxa"/>
            <w:vMerge/>
            <w:vAlign w:val="center"/>
            <w:hideMark/>
          </w:tcPr>
          <w:p w14:paraId="1B6227A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F9829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143</w:t>
            </w:r>
          </w:p>
        </w:tc>
        <w:tc>
          <w:tcPr>
            <w:tcW w:w="800" w:type="dxa"/>
            <w:shd w:val="clear" w:color="000000" w:fill="FFFFFF"/>
            <w:vAlign w:val="center"/>
            <w:hideMark/>
          </w:tcPr>
          <w:p w14:paraId="2B84B7C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8B41E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26B46D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Puntas para micropipeta de 50 - 1000µL</w:t>
            </w:r>
          </w:p>
        </w:tc>
        <w:tc>
          <w:tcPr>
            <w:tcW w:w="3201" w:type="dxa"/>
            <w:shd w:val="clear" w:color="000000" w:fill="FFFFFF"/>
            <w:vAlign w:val="center"/>
            <w:hideMark/>
          </w:tcPr>
          <w:p w14:paraId="688A0B8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Brand   2. No. De articulo: 732112 Nivel de </w:t>
            </w:r>
            <w:proofErr w:type="spellStart"/>
            <w:r w:rsidRPr="00090E0B">
              <w:rPr>
                <w:rFonts w:asciiTheme="minorHAnsi" w:eastAsia="Times New Roman" w:hAnsiTheme="minorHAnsi" w:cstheme="minorHAnsi"/>
                <w:color w:val="000000"/>
                <w:sz w:val="15"/>
                <w:szCs w:val="15"/>
                <w:lang w:eastAsia="es-MX"/>
              </w:rPr>
              <w:t>caliada</w:t>
            </w:r>
            <w:proofErr w:type="spellEnd"/>
            <w:r w:rsidRPr="00090E0B">
              <w:rPr>
                <w:rFonts w:asciiTheme="minorHAnsi" w:eastAsia="Times New Roman" w:hAnsiTheme="minorHAnsi" w:cstheme="minorHAnsi"/>
                <w:color w:val="000000"/>
                <w:sz w:val="15"/>
                <w:szCs w:val="15"/>
                <w:lang w:eastAsia="es-MX"/>
              </w:rPr>
              <w:t xml:space="preserve">: BIO-CERT® LIQUID HANDLING QUALITY-paletizadas, </w:t>
            </w:r>
            <w:proofErr w:type="spellStart"/>
            <w:r w:rsidRPr="00090E0B">
              <w:rPr>
                <w:rFonts w:asciiTheme="minorHAnsi" w:eastAsia="Times New Roman" w:hAnsiTheme="minorHAnsi" w:cstheme="minorHAnsi"/>
                <w:color w:val="000000"/>
                <w:sz w:val="15"/>
                <w:szCs w:val="15"/>
                <w:lang w:eastAsia="es-MX"/>
              </w:rPr>
              <w:t>TipRack</w:t>
            </w:r>
            <w:proofErr w:type="spellEnd"/>
            <w:r w:rsidRPr="00090E0B">
              <w:rPr>
                <w:rFonts w:asciiTheme="minorHAnsi" w:eastAsia="Times New Roman" w:hAnsiTheme="minorHAnsi" w:cstheme="minorHAnsi"/>
                <w:color w:val="000000"/>
                <w:sz w:val="15"/>
                <w:szCs w:val="15"/>
                <w:lang w:eastAsia="es-MX"/>
              </w:rPr>
              <w:t xml:space="preserve"> (paquete de recambio) 50 - 1.000 µl 70 mm azul </w:t>
            </w:r>
            <w:proofErr w:type="spellStart"/>
            <w:proofErr w:type="gramStart"/>
            <w:r w:rsidRPr="00090E0B">
              <w:rPr>
                <w:rFonts w:asciiTheme="minorHAnsi" w:eastAsia="Times New Roman" w:hAnsiTheme="minorHAnsi" w:cstheme="minorHAnsi"/>
                <w:color w:val="000000"/>
                <w:sz w:val="15"/>
                <w:szCs w:val="15"/>
                <w:lang w:eastAsia="es-MX"/>
              </w:rPr>
              <w:t>clar</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  3. </w:t>
            </w:r>
            <w:proofErr w:type="spellStart"/>
            <w:proofErr w:type="gramStart"/>
            <w:r w:rsidRPr="00090E0B">
              <w:rPr>
                <w:rFonts w:asciiTheme="minorHAnsi" w:eastAsia="Times New Roman" w:hAnsiTheme="minorHAnsi" w:cstheme="minorHAnsi"/>
                <w:color w:val="000000"/>
                <w:sz w:val="15"/>
                <w:szCs w:val="15"/>
                <w:lang w:eastAsia="es-MX"/>
              </w:rPr>
              <w:t>Preentación</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 bolsa con 1000 piezas.</w:t>
            </w:r>
          </w:p>
        </w:tc>
        <w:tc>
          <w:tcPr>
            <w:tcW w:w="1259" w:type="dxa"/>
            <w:shd w:val="clear" w:color="000000" w:fill="FFFFFF"/>
            <w:vAlign w:val="center"/>
            <w:hideMark/>
          </w:tcPr>
          <w:p w14:paraId="12E967A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F3A5D3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1D15ED6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5E715FC4" w14:textId="77777777" w:rsidTr="00F01F67">
        <w:trPr>
          <w:trHeight w:val="660"/>
        </w:trPr>
        <w:tc>
          <w:tcPr>
            <w:tcW w:w="640" w:type="dxa"/>
            <w:vMerge/>
            <w:vAlign w:val="center"/>
            <w:hideMark/>
          </w:tcPr>
          <w:p w14:paraId="5BCE34F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0D3CCE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144</w:t>
            </w:r>
          </w:p>
        </w:tc>
        <w:tc>
          <w:tcPr>
            <w:tcW w:w="800" w:type="dxa"/>
            <w:shd w:val="clear" w:color="000000" w:fill="FFFFFF"/>
            <w:vAlign w:val="center"/>
            <w:hideMark/>
          </w:tcPr>
          <w:p w14:paraId="2869024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F892C6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2C78E6E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Alcohol etílico absoluto</w:t>
            </w:r>
          </w:p>
        </w:tc>
        <w:tc>
          <w:tcPr>
            <w:tcW w:w="3201" w:type="dxa"/>
            <w:shd w:val="clear" w:color="000000" w:fill="FFFFFF"/>
            <w:vAlign w:val="center"/>
            <w:hideMark/>
          </w:tcPr>
          <w:p w14:paraId="353FC97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Alcohol etílico absoluto presentación de 3.5 </w:t>
            </w:r>
            <w:proofErr w:type="spellStart"/>
            <w:r w:rsidRPr="00090E0B">
              <w:rPr>
                <w:rFonts w:asciiTheme="minorHAnsi" w:eastAsia="Times New Roman" w:hAnsiTheme="minorHAnsi" w:cstheme="minorHAnsi"/>
                <w:color w:val="000000"/>
                <w:sz w:val="15"/>
                <w:szCs w:val="15"/>
                <w:lang w:eastAsia="es-MX"/>
              </w:rPr>
              <w:t>lts</w:t>
            </w:r>
            <w:proofErr w:type="spellEnd"/>
            <w:r w:rsidRPr="00090E0B">
              <w:rPr>
                <w:rFonts w:asciiTheme="minorHAnsi" w:eastAsia="Times New Roman" w:hAnsiTheme="minorHAnsi" w:cstheme="minorHAnsi"/>
                <w:color w:val="000000"/>
                <w:sz w:val="15"/>
                <w:szCs w:val="15"/>
                <w:lang w:eastAsia="es-MX"/>
              </w:rPr>
              <w:t xml:space="preserve"> marca HYCEL, para desinfección de matrices analíticas, determinaciones de Salmonella, preparación de alfa </w:t>
            </w:r>
            <w:proofErr w:type="spellStart"/>
            <w:r w:rsidRPr="00090E0B">
              <w:rPr>
                <w:rFonts w:asciiTheme="minorHAnsi" w:eastAsia="Times New Roman" w:hAnsiTheme="minorHAnsi" w:cstheme="minorHAnsi"/>
                <w:color w:val="000000"/>
                <w:sz w:val="15"/>
                <w:szCs w:val="15"/>
                <w:lang w:eastAsia="es-MX"/>
              </w:rPr>
              <w:t>nalftol</w:t>
            </w:r>
            <w:proofErr w:type="spellEnd"/>
          </w:p>
        </w:tc>
        <w:tc>
          <w:tcPr>
            <w:tcW w:w="1259" w:type="dxa"/>
            <w:shd w:val="clear" w:color="000000" w:fill="FFFFFF"/>
            <w:vAlign w:val="center"/>
            <w:hideMark/>
          </w:tcPr>
          <w:p w14:paraId="6B20E35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7BEB6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Galon</w:t>
            </w:r>
            <w:proofErr w:type="spellEnd"/>
          </w:p>
        </w:tc>
        <w:tc>
          <w:tcPr>
            <w:tcW w:w="700" w:type="dxa"/>
            <w:shd w:val="clear" w:color="000000" w:fill="FFFFFF"/>
            <w:vAlign w:val="center"/>
            <w:hideMark/>
          </w:tcPr>
          <w:p w14:paraId="1A703A1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1048FF75" w14:textId="77777777" w:rsidTr="00F01F67">
        <w:trPr>
          <w:trHeight w:val="495"/>
        </w:trPr>
        <w:tc>
          <w:tcPr>
            <w:tcW w:w="640" w:type="dxa"/>
            <w:vMerge/>
            <w:vAlign w:val="center"/>
            <w:hideMark/>
          </w:tcPr>
          <w:p w14:paraId="3E73D31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C771BD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145</w:t>
            </w:r>
          </w:p>
        </w:tc>
        <w:tc>
          <w:tcPr>
            <w:tcW w:w="800" w:type="dxa"/>
            <w:shd w:val="clear" w:color="000000" w:fill="FFFFFF"/>
            <w:vAlign w:val="center"/>
            <w:hideMark/>
          </w:tcPr>
          <w:p w14:paraId="0073B6D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239FE5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5DF3E3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Placas de </w:t>
            </w:r>
            <w:proofErr w:type="spellStart"/>
            <w:r w:rsidRPr="00090E0B">
              <w:rPr>
                <w:rFonts w:asciiTheme="minorHAnsi" w:eastAsia="Times New Roman" w:hAnsiTheme="minorHAnsi" w:cstheme="minorHAnsi"/>
                <w:color w:val="000000"/>
                <w:sz w:val="15"/>
                <w:szCs w:val="15"/>
                <w:lang w:eastAsia="es-MX"/>
              </w:rPr>
              <w:t>microtitulación</w:t>
            </w:r>
            <w:proofErr w:type="spellEnd"/>
            <w:r w:rsidRPr="00090E0B">
              <w:rPr>
                <w:rFonts w:asciiTheme="minorHAnsi" w:eastAsia="Times New Roman" w:hAnsiTheme="minorHAnsi" w:cstheme="minorHAnsi"/>
                <w:color w:val="000000"/>
                <w:sz w:val="15"/>
                <w:szCs w:val="15"/>
                <w:lang w:eastAsia="es-MX"/>
              </w:rPr>
              <w:t xml:space="preserve"> de 96 pocillos </w:t>
            </w:r>
          </w:p>
        </w:tc>
        <w:tc>
          <w:tcPr>
            <w:tcW w:w="3201" w:type="dxa"/>
            <w:shd w:val="clear" w:color="000000" w:fill="FFFFFF"/>
            <w:vAlign w:val="center"/>
            <w:hideMark/>
          </w:tcPr>
          <w:p w14:paraId="506213C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Polipropileno   2. Marca:   </w:t>
            </w:r>
            <w:proofErr w:type="spellStart"/>
            <w:r w:rsidRPr="00090E0B">
              <w:rPr>
                <w:rFonts w:asciiTheme="minorHAnsi" w:eastAsia="Times New Roman" w:hAnsiTheme="minorHAnsi" w:cstheme="minorHAnsi"/>
                <w:color w:val="000000"/>
                <w:sz w:val="15"/>
                <w:szCs w:val="15"/>
                <w:lang w:eastAsia="es-MX"/>
              </w:rPr>
              <w:t>Thermo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fisher</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3. Presentación: </w:t>
            </w:r>
            <w:proofErr w:type="gramStart"/>
            <w:r w:rsidRPr="00090E0B">
              <w:rPr>
                <w:rFonts w:asciiTheme="minorHAnsi" w:eastAsia="Times New Roman" w:hAnsiTheme="minorHAnsi" w:cstheme="minorHAnsi"/>
                <w:color w:val="000000"/>
                <w:sz w:val="15"/>
                <w:szCs w:val="15"/>
                <w:lang w:eastAsia="es-MX"/>
              </w:rPr>
              <w:t>Caja  de</w:t>
            </w:r>
            <w:proofErr w:type="gramEnd"/>
            <w:r w:rsidRPr="00090E0B">
              <w:rPr>
                <w:rFonts w:asciiTheme="minorHAnsi" w:eastAsia="Times New Roman" w:hAnsiTheme="minorHAnsi" w:cstheme="minorHAnsi"/>
                <w:color w:val="000000"/>
                <w:sz w:val="15"/>
                <w:szCs w:val="15"/>
                <w:lang w:eastAsia="es-MX"/>
              </w:rPr>
              <w:t xml:space="preserve"> 50pieza       4.  No. catalogo: AB 0564</w:t>
            </w:r>
          </w:p>
        </w:tc>
        <w:tc>
          <w:tcPr>
            <w:tcW w:w="1259" w:type="dxa"/>
            <w:shd w:val="clear" w:color="000000" w:fill="FFFFFF"/>
            <w:vAlign w:val="center"/>
            <w:hideMark/>
          </w:tcPr>
          <w:p w14:paraId="5D9E812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24CE96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24634B3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42</w:t>
            </w:r>
          </w:p>
        </w:tc>
      </w:tr>
      <w:tr w:rsidR="003931D0" w:rsidRPr="00090E0B" w14:paraId="46F4B7AE" w14:textId="77777777" w:rsidTr="00F01F67">
        <w:trPr>
          <w:trHeight w:val="660"/>
        </w:trPr>
        <w:tc>
          <w:tcPr>
            <w:tcW w:w="640" w:type="dxa"/>
            <w:vMerge/>
            <w:vAlign w:val="center"/>
            <w:hideMark/>
          </w:tcPr>
          <w:p w14:paraId="5B7CDEC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07A753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146</w:t>
            </w:r>
          </w:p>
        </w:tc>
        <w:tc>
          <w:tcPr>
            <w:tcW w:w="800" w:type="dxa"/>
            <w:shd w:val="clear" w:color="000000" w:fill="FFFFFF"/>
            <w:vAlign w:val="center"/>
            <w:hideMark/>
          </w:tcPr>
          <w:p w14:paraId="54F0B1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0CDBDE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FFAD08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Termómetro de máximas </w:t>
            </w:r>
          </w:p>
        </w:tc>
        <w:tc>
          <w:tcPr>
            <w:tcW w:w="3201" w:type="dxa"/>
            <w:shd w:val="clear" w:color="000000" w:fill="FFFFFF"/>
            <w:vAlign w:val="center"/>
            <w:hideMark/>
          </w:tcPr>
          <w:p w14:paraId="341DEEA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KESSLER THERMOMETER CORP.   2. No. Catalogo: #1531-TE  3. Especificaciones: 801/135°C 0.5°C MAX REG Autoclave.</w:t>
            </w:r>
          </w:p>
        </w:tc>
        <w:tc>
          <w:tcPr>
            <w:tcW w:w="1259" w:type="dxa"/>
            <w:shd w:val="clear" w:color="000000" w:fill="FFFFFF"/>
            <w:vAlign w:val="center"/>
            <w:hideMark/>
          </w:tcPr>
          <w:p w14:paraId="7B597E4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34EE63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4E316F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471965C7" w14:textId="77777777" w:rsidTr="00F01F67">
        <w:trPr>
          <w:trHeight w:val="495"/>
        </w:trPr>
        <w:tc>
          <w:tcPr>
            <w:tcW w:w="640" w:type="dxa"/>
            <w:vMerge/>
            <w:vAlign w:val="center"/>
            <w:hideMark/>
          </w:tcPr>
          <w:p w14:paraId="35375FA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85D9AE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147</w:t>
            </w:r>
          </w:p>
        </w:tc>
        <w:tc>
          <w:tcPr>
            <w:tcW w:w="800" w:type="dxa"/>
            <w:shd w:val="clear" w:color="000000" w:fill="FFFFFF"/>
            <w:vAlign w:val="center"/>
            <w:hideMark/>
          </w:tcPr>
          <w:p w14:paraId="2A0B845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6E0552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72F42F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Papel filtro Whatman # 1.</w:t>
            </w:r>
          </w:p>
        </w:tc>
        <w:tc>
          <w:tcPr>
            <w:tcW w:w="3201" w:type="dxa"/>
            <w:shd w:val="clear" w:color="000000" w:fill="FFFFFF"/>
            <w:vAlign w:val="center"/>
            <w:hideMark/>
          </w:tcPr>
          <w:p w14:paraId="2B298F8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WHATMAN   </w:t>
            </w:r>
            <w:proofErr w:type="spellStart"/>
            <w:r w:rsidRPr="00090E0B">
              <w:rPr>
                <w:rFonts w:asciiTheme="minorHAnsi" w:eastAsia="Times New Roman" w:hAnsiTheme="minorHAnsi" w:cstheme="minorHAnsi"/>
                <w:color w:val="000000"/>
                <w:sz w:val="15"/>
                <w:szCs w:val="15"/>
                <w:lang w:eastAsia="es-MX"/>
              </w:rPr>
              <w:t>Especificiación</w:t>
            </w:r>
            <w:proofErr w:type="spellEnd"/>
            <w:r w:rsidRPr="00090E0B">
              <w:rPr>
                <w:rFonts w:asciiTheme="minorHAnsi" w:eastAsia="Times New Roman" w:hAnsiTheme="minorHAnsi" w:cstheme="minorHAnsi"/>
                <w:color w:val="000000"/>
                <w:sz w:val="15"/>
                <w:szCs w:val="15"/>
                <w:lang w:eastAsia="es-MX"/>
              </w:rPr>
              <w:t xml:space="preserve">: 4,25 </w:t>
            </w:r>
            <w:proofErr w:type="gramStart"/>
            <w:r w:rsidRPr="00090E0B">
              <w:rPr>
                <w:rFonts w:asciiTheme="minorHAnsi" w:eastAsia="Times New Roman" w:hAnsiTheme="minorHAnsi" w:cstheme="minorHAnsi"/>
                <w:color w:val="000000"/>
                <w:sz w:val="15"/>
                <w:szCs w:val="15"/>
                <w:lang w:eastAsia="es-MX"/>
              </w:rPr>
              <w:t>cm ,</w:t>
            </w:r>
            <w:proofErr w:type="gramEnd"/>
            <w:r w:rsidRPr="00090E0B">
              <w:rPr>
                <w:rFonts w:asciiTheme="minorHAnsi" w:eastAsia="Times New Roman" w:hAnsiTheme="minorHAnsi" w:cstheme="minorHAnsi"/>
                <w:color w:val="000000"/>
                <w:sz w:val="15"/>
                <w:szCs w:val="15"/>
                <w:lang w:eastAsia="es-MX"/>
              </w:rPr>
              <w:t xml:space="preserve"> tamaño del poro de 11 micras..   3.Presentación: Paquete con 100.</w:t>
            </w:r>
          </w:p>
        </w:tc>
        <w:tc>
          <w:tcPr>
            <w:tcW w:w="1259" w:type="dxa"/>
            <w:shd w:val="clear" w:color="000000" w:fill="FFFFFF"/>
            <w:vAlign w:val="center"/>
            <w:hideMark/>
          </w:tcPr>
          <w:p w14:paraId="7473B03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53C12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3C8EA33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2BA8E4A6" w14:textId="77777777" w:rsidTr="00F01F67">
        <w:trPr>
          <w:trHeight w:val="330"/>
        </w:trPr>
        <w:tc>
          <w:tcPr>
            <w:tcW w:w="640" w:type="dxa"/>
            <w:vMerge/>
            <w:vAlign w:val="center"/>
            <w:hideMark/>
          </w:tcPr>
          <w:p w14:paraId="34625E7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CCF70B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148</w:t>
            </w:r>
          </w:p>
        </w:tc>
        <w:tc>
          <w:tcPr>
            <w:tcW w:w="800" w:type="dxa"/>
            <w:shd w:val="clear" w:color="000000" w:fill="FFFFFF"/>
            <w:vAlign w:val="center"/>
            <w:hideMark/>
          </w:tcPr>
          <w:p w14:paraId="7D23389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B3F40E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4AA2A3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Agitador </w:t>
            </w:r>
            <w:proofErr w:type="spellStart"/>
            <w:r w:rsidRPr="00090E0B">
              <w:rPr>
                <w:rFonts w:asciiTheme="minorHAnsi" w:eastAsia="Times New Roman" w:hAnsiTheme="minorHAnsi" w:cstheme="minorHAnsi"/>
                <w:color w:val="000000"/>
                <w:sz w:val="15"/>
                <w:szCs w:val="15"/>
                <w:lang w:eastAsia="es-MX"/>
              </w:rPr>
              <w:t>vortex</w:t>
            </w:r>
            <w:proofErr w:type="spellEnd"/>
          </w:p>
        </w:tc>
        <w:tc>
          <w:tcPr>
            <w:tcW w:w="3201" w:type="dxa"/>
            <w:shd w:val="clear" w:color="000000" w:fill="FFFFFF"/>
            <w:vAlign w:val="center"/>
            <w:hideMark/>
          </w:tcPr>
          <w:p w14:paraId="1F23998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Vortex</w:t>
            </w:r>
            <w:proofErr w:type="spellEnd"/>
            <w:r w:rsidRPr="00090E0B">
              <w:rPr>
                <w:rFonts w:asciiTheme="minorHAnsi" w:eastAsia="Times New Roman" w:hAnsiTheme="minorHAnsi" w:cstheme="minorHAnsi"/>
                <w:color w:val="000000"/>
                <w:sz w:val="15"/>
                <w:szCs w:val="15"/>
                <w:lang w:eastAsia="es-MX"/>
              </w:rPr>
              <w:t xml:space="preserve"> GENIUX </w:t>
            </w:r>
            <w:proofErr w:type="gramStart"/>
            <w:r w:rsidRPr="00090E0B">
              <w:rPr>
                <w:rFonts w:asciiTheme="minorHAnsi" w:eastAsia="Times New Roman" w:hAnsiTheme="minorHAnsi" w:cstheme="minorHAnsi"/>
                <w:color w:val="000000"/>
                <w:sz w:val="15"/>
                <w:szCs w:val="15"/>
                <w:lang w:eastAsia="es-MX"/>
              </w:rPr>
              <w:t>3  2</w:t>
            </w:r>
            <w:proofErr w:type="gramEnd"/>
            <w:r w:rsidRPr="00090E0B">
              <w:rPr>
                <w:rFonts w:asciiTheme="minorHAnsi" w:eastAsia="Times New Roman" w:hAnsiTheme="minorHAnsi" w:cstheme="minorHAnsi"/>
                <w:color w:val="000000"/>
                <w:sz w:val="15"/>
                <w:szCs w:val="15"/>
                <w:lang w:eastAsia="es-MX"/>
              </w:rPr>
              <w:t xml:space="preserve">. No. De referencia: 000334000  </w:t>
            </w:r>
          </w:p>
        </w:tc>
        <w:tc>
          <w:tcPr>
            <w:tcW w:w="1259" w:type="dxa"/>
            <w:shd w:val="clear" w:color="000000" w:fill="FFFFFF"/>
            <w:vAlign w:val="center"/>
            <w:hideMark/>
          </w:tcPr>
          <w:p w14:paraId="33C617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172183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2117DDE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E160A59" w14:textId="77777777" w:rsidTr="00F01F67">
        <w:trPr>
          <w:trHeight w:val="495"/>
        </w:trPr>
        <w:tc>
          <w:tcPr>
            <w:tcW w:w="640" w:type="dxa"/>
            <w:vMerge/>
            <w:vAlign w:val="center"/>
            <w:hideMark/>
          </w:tcPr>
          <w:p w14:paraId="0958863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42140D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149</w:t>
            </w:r>
          </w:p>
        </w:tc>
        <w:tc>
          <w:tcPr>
            <w:tcW w:w="800" w:type="dxa"/>
            <w:shd w:val="clear" w:color="000000" w:fill="FFFFFF"/>
            <w:vAlign w:val="center"/>
            <w:hideMark/>
          </w:tcPr>
          <w:p w14:paraId="2AC0A0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ADAB4D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35810C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Pizeta</w:t>
            </w:r>
            <w:proofErr w:type="spellEnd"/>
          </w:p>
        </w:tc>
        <w:tc>
          <w:tcPr>
            <w:tcW w:w="3201" w:type="dxa"/>
            <w:shd w:val="clear" w:color="000000" w:fill="FFFFFF"/>
            <w:vAlign w:val="center"/>
            <w:hideMark/>
          </w:tcPr>
          <w:p w14:paraId="1489052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w:t>
            </w:r>
            <w:proofErr w:type="spellStart"/>
            <w:r w:rsidRPr="00090E0B">
              <w:rPr>
                <w:rFonts w:asciiTheme="minorHAnsi" w:eastAsia="Times New Roman" w:hAnsiTheme="minorHAnsi" w:cstheme="minorHAnsi"/>
                <w:color w:val="000000"/>
                <w:sz w:val="15"/>
                <w:szCs w:val="15"/>
                <w:lang w:eastAsia="es-MX"/>
              </w:rPr>
              <w:t>Benai</w:t>
            </w:r>
            <w:proofErr w:type="spellEnd"/>
            <w:r w:rsidRPr="00090E0B">
              <w:rPr>
                <w:rFonts w:asciiTheme="minorHAnsi" w:eastAsia="Times New Roman" w:hAnsiTheme="minorHAnsi" w:cstheme="minorHAnsi"/>
                <w:color w:val="000000"/>
                <w:sz w:val="15"/>
                <w:szCs w:val="15"/>
                <w:lang w:eastAsia="es-MX"/>
              </w:rPr>
              <w:t xml:space="preserve"> de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6798697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D13A7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6113B1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6493C10E" w14:textId="77777777" w:rsidTr="00F01F67">
        <w:trPr>
          <w:trHeight w:val="495"/>
        </w:trPr>
        <w:tc>
          <w:tcPr>
            <w:tcW w:w="640" w:type="dxa"/>
            <w:vMerge/>
            <w:vAlign w:val="center"/>
            <w:hideMark/>
          </w:tcPr>
          <w:p w14:paraId="5E97DC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2EDA22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150</w:t>
            </w:r>
          </w:p>
        </w:tc>
        <w:tc>
          <w:tcPr>
            <w:tcW w:w="800" w:type="dxa"/>
            <w:shd w:val="clear" w:color="000000" w:fill="FFFFFF"/>
            <w:vAlign w:val="center"/>
            <w:hideMark/>
          </w:tcPr>
          <w:p w14:paraId="71722E6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46BBBE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4156A0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Matraces </w:t>
            </w:r>
            <w:proofErr w:type="gramStart"/>
            <w:r w:rsidRPr="00090E0B">
              <w:rPr>
                <w:rFonts w:asciiTheme="minorHAnsi" w:eastAsia="Times New Roman" w:hAnsiTheme="minorHAnsi" w:cstheme="minorHAnsi"/>
                <w:color w:val="000000"/>
                <w:sz w:val="15"/>
                <w:szCs w:val="15"/>
                <w:lang w:eastAsia="es-MX"/>
              </w:rPr>
              <w:t>Erlenmeyer  de</w:t>
            </w:r>
            <w:proofErr w:type="gramEnd"/>
            <w:r w:rsidRPr="00090E0B">
              <w:rPr>
                <w:rFonts w:asciiTheme="minorHAnsi" w:eastAsia="Times New Roman" w:hAnsiTheme="minorHAnsi" w:cstheme="minorHAnsi"/>
                <w:color w:val="000000"/>
                <w:sz w:val="15"/>
                <w:szCs w:val="15"/>
                <w:lang w:eastAsia="es-MX"/>
              </w:rPr>
              <w:t xml:space="preserve"> 250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con tapón</w:t>
            </w:r>
          </w:p>
        </w:tc>
        <w:tc>
          <w:tcPr>
            <w:tcW w:w="3201" w:type="dxa"/>
            <w:shd w:val="clear" w:color="000000" w:fill="FFFFFF"/>
            <w:vAlign w:val="center"/>
            <w:hideMark/>
          </w:tcPr>
          <w:p w14:paraId="7490B2A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proofErr w:type="gramStart"/>
            <w:r w:rsidRPr="00090E0B">
              <w:rPr>
                <w:rFonts w:asciiTheme="minorHAnsi" w:eastAsia="Times New Roman" w:hAnsiTheme="minorHAnsi" w:cstheme="minorHAnsi"/>
                <w:color w:val="000000"/>
                <w:sz w:val="15"/>
                <w:szCs w:val="15"/>
                <w:lang w:eastAsia="es-MX"/>
              </w:rPr>
              <w:t>Mstvs</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 Pyrex de cristal  2. Certificado de calidad.</w:t>
            </w:r>
          </w:p>
        </w:tc>
        <w:tc>
          <w:tcPr>
            <w:tcW w:w="1259" w:type="dxa"/>
            <w:shd w:val="clear" w:color="000000" w:fill="FFFFFF"/>
            <w:vAlign w:val="center"/>
            <w:hideMark/>
          </w:tcPr>
          <w:p w14:paraId="6E23A30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8328AC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602CD8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6BC12C0" w14:textId="77777777" w:rsidTr="00F01F67">
        <w:trPr>
          <w:trHeight w:val="330"/>
        </w:trPr>
        <w:tc>
          <w:tcPr>
            <w:tcW w:w="640" w:type="dxa"/>
            <w:vMerge/>
            <w:vAlign w:val="center"/>
            <w:hideMark/>
          </w:tcPr>
          <w:p w14:paraId="1362309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8EF106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151</w:t>
            </w:r>
          </w:p>
        </w:tc>
        <w:tc>
          <w:tcPr>
            <w:tcW w:w="800" w:type="dxa"/>
            <w:shd w:val="clear" w:color="000000" w:fill="FFFFFF"/>
            <w:vAlign w:val="center"/>
            <w:hideMark/>
          </w:tcPr>
          <w:p w14:paraId="46545F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DD84BA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DDA771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Campanas de Durham</w:t>
            </w:r>
          </w:p>
        </w:tc>
        <w:tc>
          <w:tcPr>
            <w:tcW w:w="3201" w:type="dxa"/>
            <w:shd w:val="clear" w:color="000000" w:fill="FFFFFF"/>
            <w:vAlign w:val="center"/>
            <w:hideMark/>
          </w:tcPr>
          <w:p w14:paraId="2116B2A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Liobre</w:t>
            </w:r>
            <w:proofErr w:type="spellEnd"/>
            <w:r w:rsidRPr="00090E0B">
              <w:rPr>
                <w:rFonts w:asciiTheme="minorHAnsi" w:eastAsia="Times New Roman" w:hAnsiTheme="minorHAnsi" w:cstheme="minorHAnsi"/>
                <w:color w:val="000000"/>
                <w:sz w:val="15"/>
                <w:szCs w:val="15"/>
                <w:lang w:eastAsia="es-MX"/>
              </w:rPr>
              <w:t xml:space="preserve">    2. Ref. BGG011.   3.  Dimensiones 6 X 50 mm c/100 piezas</w:t>
            </w:r>
          </w:p>
        </w:tc>
        <w:tc>
          <w:tcPr>
            <w:tcW w:w="1259" w:type="dxa"/>
            <w:shd w:val="clear" w:color="000000" w:fill="FFFFFF"/>
            <w:vAlign w:val="center"/>
            <w:hideMark/>
          </w:tcPr>
          <w:p w14:paraId="7ECF69B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618215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16C3205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1CBF815C" w14:textId="77777777" w:rsidTr="00F01F67">
        <w:trPr>
          <w:trHeight w:val="495"/>
        </w:trPr>
        <w:tc>
          <w:tcPr>
            <w:tcW w:w="640" w:type="dxa"/>
            <w:vMerge/>
            <w:vAlign w:val="center"/>
            <w:hideMark/>
          </w:tcPr>
          <w:p w14:paraId="0828409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B42CFD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152</w:t>
            </w:r>
          </w:p>
        </w:tc>
        <w:tc>
          <w:tcPr>
            <w:tcW w:w="800" w:type="dxa"/>
            <w:shd w:val="clear" w:color="000000" w:fill="FFFFFF"/>
            <w:vAlign w:val="center"/>
            <w:hideMark/>
          </w:tcPr>
          <w:p w14:paraId="1D2BAB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F6D31C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B1C4A4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Cuchillos</w:t>
            </w:r>
          </w:p>
        </w:tc>
        <w:tc>
          <w:tcPr>
            <w:tcW w:w="3201" w:type="dxa"/>
            <w:shd w:val="clear" w:color="000000" w:fill="FFFFFF"/>
            <w:vAlign w:val="center"/>
            <w:hideMark/>
          </w:tcPr>
          <w:p w14:paraId="5759961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Tramontina.  2. Cuchillos de acero inoxidable 30X30X30 cm.  3. Filo de </w:t>
            </w:r>
            <w:proofErr w:type="spellStart"/>
            <w:r w:rsidRPr="00090E0B">
              <w:rPr>
                <w:rFonts w:asciiTheme="minorHAnsi" w:eastAsia="Times New Roman" w:hAnsiTheme="minorHAnsi" w:cstheme="minorHAnsi"/>
                <w:color w:val="000000"/>
                <w:sz w:val="15"/>
                <w:szCs w:val="15"/>
                <w:lang w:eastAsia="es-MX"/>
              </w:rPr>
              <w:t>cuchiulla</w:t>
            </w:r>
            <w:proofErr w:type="spellEnd"/>
            <w:r w:rsidRPr="00090E0B">
              <w:rPr>
                <w:rFonts w:asciiTheme="minorHAnsi" w:eastAsia="Times New Roman" w:hAnsiTheme="minorHAnsi" w:cstheme="minorHAnsi"/>
                <w:color w:val="000000"/>
                <w:sz w:val="15"/>
                <w:szCs w:val="15"/>
                <w:lang w:eastAsia="es-MX"/>
              </w:rPr>
              <w:t xml:space="preserve"> plano.</w:t>
            </w:r>
          </w:p>
        </w:tc>
        <w:tc>
          <w:tcPr>
            <w:tcW w:w="1259" w:type="dxa"/>
            <w:shd w:val="clear" w:color="000000" w:fill="FFFFFF"/>
            <w:vAlign w:val="center"/>
            <w:hideMark/>
          </w:tcPr>
          <w:p w14:paraId="22DF376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85D8F2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684AE85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40</w:t>
            </w:r>
          </w:p>
        </w:tc>
      </w:tr>
      <w:tr w:rsidR="003931D0" w:rsidRPr="00090E0B" w14:paraId="239020C3" w14:textId="77777777" w:rsidTr="00F01F67">
        <w:trPr>
          <w:trHeight w:val="330"/>
        </w:trPr>
        <w:tc>
          <w:tcPr>
            <w:tcW w:w="640" w:type="dxa"/>
            <w:vMerge/>
            <w:vAlign w:val="center"/>
            <w:hideMark/>
          </w:tcPr>
          <w:p w14:paraId="79D26BA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878DF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153</w:t>
            </w:r>
          </w:p>
        </w:tc>
        <w:tc>
          <w:tcPr>
            <w:tcW w:w="800" w:type="dxa"/>
            <w:shd w:val="clear" w:color="000000" w:fill="FFFFFF"/>
            <w:vAlign w:val="center"/>
            <w:hideMark/>
          </w:tcPr>
          <w:p w14:paraId="7025F89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BBFCD0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82909F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Frascos con tapa de rosca 500mL</w:t>
            </w:r>
          </w:p>
        </w:tc>
        <w:tc>
          <w:tcPr>
            <w:tcW w:w="3201" w:type="dxa"/>
            <w:shd w:val="clear" w:color="000000" w:fill="FFFFFF"/>
            <w:vAlign w:val="center"/>
            <w:hideMark/>
          </w:tcPr>
          <w:p w14:paraId="297017C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KIMAX     2. Presentación: Frasco de tapa rosca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con tapa azul</w:t>
            </w:r>
          </w:p>
        </w:tc>
        <w:tc>
          <w:tcPr>
            <w:tcW w:w="1259" w:type="dxa"/>
            <w:shd w:val="clear" w:color="000000" w:fill="FFFFFF"/>
            <w:vAlign w:val="center"/>
            <w:hideMark/>
          </w:tcPr>
          <w:p w14:paraId="4C4D1F5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5B7EB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BC8DB4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150</w:t>
            </w:r>
          </w:p>
        </w:tc>
      </w:tr>
      <w:tr w:rsidR="003931D0" w:rsidRPr="00090E0B" w14:paraId="2FF46CDF" w14:textId="77777777" w:rsidTr="00F01F67">
        <w:trPr>
          <w:trHeight w:val="660"/>
        </w:trPr>
        <w:tc>
          <w:tcPr>
            <w:tcW w:w="640" w:type="dxa"/>
            <w:vMerge/>
            <w:vAlign w:val="center"/>
            <w:hideMark/>
          </w:tcPr>
          <w:p w14:paraId="6B458BA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60AF24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154</w:t>
            </w:r>
          </w:p>
        </w:tc>
        <w:tc>
          <w:tcPr>
            <w:tcW w:w="800" w:type="dxa"/>
            <w:shd w:val="clear" w:color="000000" w:fill="FFFFFF"/>
            <w:vAlign w:val="center"/>
            <w:hideMark/>
          </w:tcPr>
          <w:p w14:paraId="4CFCCC8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93F4F3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2CCF4B6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Frascos de dilución de vidrio de borosilicato con tapón esmerilado</w:t>
            </w:r>
          </w:p>
        </w:tc>
        <w:tc>
          <w:tcPr>
            <w:tcW w:w="3201" w:type="dxa"/>
            <w:shd w:val="clear" w:color="000000" w:fill="FFFFFF"/>
            <w:vAlign w:val="center"/>
            <w:hideMark/>
          </w:tcPr>
          <w:p w14:paraId="278C4E0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BRA       2. Presentación: Frasco </w:t>
            </w:r>
            <w:proofErr w:type="gramStart"/>
            <w:r w:rsidRPr="00090E0B">
              <w:rPr>
                <w:rFonts w:asciiTheme="minorHAnsi" w:eastAsia="Times New Roman" w:hAnsiTheme="minorHAnsi" w:cstheme="minorHAnsi"/>
                <w:color w:val="000000"/>
                <w:sz w:val="15"/>
                <w:szCs w:val="15"/>
                <w:lang w:eastAsia="es-MX"/>
              </w:rPr>
              <w:t>ámbar  de</w:t>
            </w:r>
            <w:proofErr w:type="gramEnd"/>
            <w:r w:rsidRPr="00090E0B">
              <w:rPr>
                <w:rFonts w:asciiTheme="minorHAnsi" w:eastAsia="Times New Roman" w:hAnsiTheme="minorHAnsi" w:cstheme="minorHAnsi"/>
                <w:color w:val="000000"/>
                <w:sz w:val="15"/>
                <w:szCs w:val="15"/>
                <w:lang w:eastAsia="es-MX"/>
              </w:rPr>
              <w:t xml:space="preserve">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de boca ancha esmerilado, fabricado cal de soda.</w:t>
            </w:r>
          </w:p>
        </w:tc>
        <w:tc>
          <w:tcPr>
            <w:tcW w:w="1259" w:type="dxa"/>
            <w:shd w:val="clear" w:color="000000" w:fill="FFFFFF"/>
            <w:vAlign w:val="center"/>
            <w:hideMark/>
          </w:tcPr>
          <w:p w14:paraId="4C9AA22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34ADDA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A26075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70</w:t>
            </w:r>
          </w:p>
        </w:tc>
      </w:tr>
      <w:tr w:rsidR="003931D0" w:rsidRPr="00090E0B" w14:paraId="67348077" w14:textId="77777777" w:rsidTr="00F01F67">
        <w:trPr>
          <w:trHeight w:val="660"/>
        </w:trPr>
        <w:tc>
          <w:tcPr>
            <w:tcW w:w="640" w:type="dxa"/>
            <w:vMerge/>
            <w:vAlign w:val="center"/>
            <w:hideMark/>
          </w:tcPr>
          <w:p w14:paraId="4F017FC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790BEA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155</w:t>
            </w:r>
          </w:p>
        </w:tc>
        <w:tc>
          <w:tcPr>
            <w:tcW w:w="800" w:type="dxa"/>
            <w:shd w:val="clear" w:color="000000" w:fill="FFFFFF"/>
            <w:vAlign w:val="center"/>
            <w:hideMark/>
          </w:tcPr>
          <w:p w14:paraId="56EFDF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B60AD0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6DA6F8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Tubos de </w:t>
            </w:r>
            <w:proofErr w:type="gramStart"/>
            <w:r w:rsidRPr="00090E0B">
              <w:rPr>
                <w:rFonts w:asciiTheme="minorHAnsi" w:eastAsia="Times New Roman" w:hAnsiTheme="minorHAnsi" w:cstheme="minorHAnsi"/>
                <w:color w:val="000000"/>
                <w:sz w:val="15"/>
                <w:szCs w:val="15"/>
                <w:lang w:eastAsia="es-MX"/>
              </w:rPr>
              <w:t>cultivo  16</w:t>
            </w:r>
            <w:proofErr w:type="gramEnd"/>
            <w:r w:rsidRPr="00090E0B">
              <w:rPr>
                <w:rFonts w:asciiTheme="minorHAnsi" w:eastAsia="Times New Roman" w:hAnsiTheme="minorHAnsi" w:cstheme="minorHAnsi"/>
                <w:color w:val="000000"/>
                <w:sz w:val="15"/>
                <w:szCs w:val="15"/>
                <w:lang w:eastAsia="es-MX"/>
              </w:rPr>
              <w:t>x160mm con tapón de rosca.</w:t>
            </w:r>
          </w:p>
        </w:tc>
        <w:tc>
          <w:tcPr>
            <w:tcW w:w="3201" w:type="dxa"/>
            <w:shd w:val="clear" w:color="000000" w:fill="FFFFFF"/>
            <w:vAlign w:val="center"/>
            <w:hideMark/>
          </w:tcPr>
          <w:p w14:paraId="14F4AE2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PYREX     2.  No. De referencia: 2833   3. Con </w:t>
            </w:r>
            <w:proofErr w:type="spellStart"/>
            <w:r w:rsidRPr="00090E0B">
              <w:rPr>
                <w:rFonts w:asciiTheme="minorHAnsi" w:eastAsia="Times New Roman" w:hAnsiTheme="minorHAnsi" w:cstheme="minorHAnsi"/>
                <w:color w:val="000000"/>
                <w:sz w:val="15"/>
                <w:szCs w:val="15"/>
                <w:lang w:eastAsia="es-MX"/>
              </w:rPr>
              <w:t>taparosca</w:t>
            </w:r>
            <w:proofErr w:type="spellEnd"/>
            <w:r w:rsidRPr="00090E0B">
              <w:rPr>
                <w:rFonts w:asciiTheme="minorHAnsi" w:eastAsia="Times New Roman" w:hAnsiTheme="minorHAnsi" w:cstheme="minorHAnsi"/>
                <w:color w:val="000000"/>
                <w:sz w:val="15"/>
                <w:szCs w:val="15"/>
                <w:lang w:eastAsia="es-MX"/>
              </w:rPr>
              <w:t xml:space="preserve"> de baquelita capacidad de 20 </w:t>
            </w:r>
            <w:proofErr w:type="spellStart"/>
            <w:proofErr w:type="gram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4</w:t>
            </w:r>
            <w:proofErr w:type="gramEnd"/>
            <w:r w:rsidRPr="00090E0B">
              <w:rPr>
                <w:rFonts w:asciiTheme="minorHAnsi" w:eastAsia="Times New Roman" w:hAnsiTheme="minorHAnsi" w:cstheme="minorHAnsi"/>
                <w:color w:val="000000"/>
                <w:sz w:val="15"/>
                <w:szCs w:val="15"/>
                <w:lang w:eastAsia="es-MX"/>
              </w:rPr>
              <w:t xml:space="preserve">. Presentación: Caja </w:t>
            </w:r>
            <w:proofErr w:type="gramStart"/>
            <w:r w:rsidRPr="00090E0B">
              <w:rPr>
                <w:rFonts w:asciiTheme="minorHAnsi" w:eastAsia="Times New Roman" w:hAnsiTheme="minorHAnsi" w:cstheme="minorHAnsi"/>
                <w:color w:val="000000"/>
                <w:sz w:val="15"/>
                <w:szCs w:val="15"/>
                <w:lang w:eastAsia="es-MX"/>
              </w:rPr>
              <w:t>con  50</w:t>
            </w:r>
            <w:proofErr w:type="gramEnd"/>
            <w:r w:rsidRPr="00090E0B">
              <w:rPr>
                <w:rFonts w:asciiTheme="minorHAnsi" w:eastAsia="Times New Roman" w:hAnsiTheme="minorHAnsi" w:cstheme="minorHAnsi"/>
                <w:color w:val="000000"/>
                <w:sz w:val="15"/>
                <w:szCs w:val="15"/>
                <w:lang w:eastAsia="es-MX"/>
              </w:rPr>
              <w:t xml:space="preserve"> piezas</w:t>
            </w:r>
          </w:p>
        </w:tc>
        <w:tc>
          <w:tcPr>
            <w:tcW w:w="1259" w:type="dxa"/>
            <w:shd w:val="clear" w:color="000000" w:fill="FFFFFF"/>
            <w:vAlign w:val="center"/>
            <w:hideMark/>
          </w:tcPr>
          <w:p w14:paraId="09C93B6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07F7905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3F6A2C5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29BD50CB" w14:textId="77777777" w:rsidTr="00F01F67">
        <w:trPr>
          <w:trHeight w:val="660"/>
        </w:trPr>
        <w:tc>
          <w:tcPr>
            <w:tcW w:w="640" w:type="dxa"/>
            <w:vMerge/>
            <w:vAlign w:val="center"/>
            <w:hideMark/>
          </w:tcPr>
          <w:p w14:paraId="6431342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EAB0E6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156</w:t>
            </w:r>
          </w:p>
        </w:tc>
        <w:tc>
          <w:tcPr>
            <w:tcW w:w="800" w:type="dxa"/>
            <w:shd w:val="clear" w:color="000000" w:fill="FFFFFF"/>
            <w:vAlign w:val="center"/>
            <w:hideMark/>
          </w:tcPr>
          <w:p w14:paraId="1354EC9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C0484B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14652F7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Tubos de </w:t>
            </w:r>
            <w:proofErr w:type="gramStart"/>
            <w:r w:rsidRPr="00090E0B">
              <w:rPr>
                <w:rFonts w:asciiTheme="minorHAnsi" w:eastAsia="Times New Roman" w:hAnsiTheme="minorHAnsi" w:cstheme="minorHAnsi"/>
                <w:color w:val="000000"/>
                <w:sz w:val="15"/>
                <w:szCs w:val="15"/>
                <w:lang w:eastAsia="es-MX"/>
              </w:rPr>
              <w:t>cultivo  22</w:t>
            </w:r>
            <w:proofErr w:type="gramEnd"/>
            <w:r w:rsidRPr="00090E0B">
              <w:rPr>
                <w:rFonts w:asciiTheme="minorHAnsi" w:eastAsia="Times New Roman" w:hAnsiTheme="minorHAnsi" w:cstheme="minorHAnsi"/>
                <w:color w:val="000000"/>
                <w:sz w:val="15"/>
                <w:szCs w:val="15"/>
                <w:lang w:eastAsia="es-MX"/>
              </w:rPr>
              <w:t>x175mm con tapón de rosca.</w:t>
            </w:r>
          </w:p>
        </w:tc>
        <w:tc>
          <w:tcPr>
            <w:tcW w:w="3201" w:type="dxa"/>
            <w:shd w:val="clear" w:color="000000" w:fill="FFFFFF"/>
            <w:vAlign w:val="center"/>
            <w:hideMark/>
          </w:tcPr>
          <w:p w14:paraId="08DB864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PYREX     2. No. De referencia: 6075   Con </w:t>
            </w:r>
            <w:proofErr w:type="spellStart"/>
            <w:r w:rsidRPr="00090E0B">
              <w:rPr>
                <w:rFonts w:asciiTheme="minorHAnsi" w:eastAsia="Times New Roman" w:hAnsiTheme="minorHAnsi" w:cstheme="minorHAnsi"/>
                <w:color w:val="000000"/>
                <w:sz w:val="15"/>
                <w:szCs w:val="15"/>
                <w:lang w:eastAsia="es-MX"/>
              </w:rPr>
              <w:t>taparosca</w:t>
            </w:r>
            <w:proofErr w:type="spellEnd"/>
            <w:r w:rsidRPr="00090E0B">
              <w:rPr>
                <w:rFonts w:asciiTheme="minorHAnsi" w:eastAsia="Times New Roman" w:hAnsiTheme="minorHAnsi" w:cstheme="minorHAnsi"/>
                <w:color w:val="000000"/>
                <w:sz w:val="15"/>
                <w:szCs w:val="15"/>
                <w:lang w:eastAsia="es-MX"/>
              </w:rPr>
              <w:t xml:space="preserve"> de baquelita capacidad de 20 </w:t>
            </w:r>
            <w:proofErr w:type="spellStart"/>
            <w:proofErr w:type="gram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3</w:t>
            </w:r>
            <w:proofErr w:type="gramEnd"/>
            <w:r w:rsidRPr="00090E0B">
              <w:rPr>
                <w:rFonts w:asciiTheme="minorHAnsi" w:eastAsia="Times New Roman" w:hAnsiTheme="minorHAnsi" w:cstheme="minorHAnsi"/>
                <w:color w:val="000000"/>
                <w:sz w:val="15"/>
                <w:szCs w:val="15"/>
                <w:lang w:eastAsia="es-MX"/>
              </w:rPr>
              <w:t xml:space="preserve">. Presentación: Caja </w:t>
            </w:r>
            <w:proofErr w:type="gramStart"/>
            <w:r w:rsidRPr="00090E0B">
              <w:rPr>
                <w:rFonts w:asciiTheme="minorHAnsi" w:eastAsia="Times New Roman" w:hAnsiTheme="minorHAnsi" w:cstheme="minorHAnsi"/>
                <w:color w:val="000000"/>
                <w:sz w:val="15"/>
                <w:szCs w:val="15"/>
                <w:lang w:eastAsia="es-MX"/>
              </w:rPr>
              <w:t>con  10</w:t>
            </w:r>
            <w:proofErr w:type="gramEnd"/>
            <w:r w:rsidRPr="00090E0B">
              <w:rPr>
                <w:rFonts w:asciiTheme="minorHAnsi" w:eastAsia="Times New Roman" w:hAnsiTheme="minorHAnsi" w:cstheme="minorHAnsi"/>
                <w:color w:val="000000"/>
                <w:sz w:val="15"/>
                <w:szCs w:val="15"/>
                <w:lang w:eastAsia="es-MX"/>
              </w:rPr>
              <w:t xml:space="preserve"> piezas</w:t>
            </w:r>
          </w:p>
        </w:tc>
        <w:tc>
          <w:tcPr>
            <w:tcW w:w="1259" w:type="dxa"/>
            <w:shd w:val="clear" w:color="000000" w:fill="FFFFFF"/>
            <w:vAlign w:val="center"/>
            <w:hideMark/>
          </w:tcPr>
          <w:p w14:paraId="68BC4B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AA986A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49F98F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3320BAD3" w14:textId="77777777" w:rsidTr="00F01F67">
        <w:trPr>
          <w:trHeight w:val="660"/>
        </w:trPr>
        <w:tc>
          <w:tcPr>
            <w:tcW w:w="640" w:type="dxa"/>
            <w:vMerge/>
            <w:vAlign w:val="center"/>
            <w:hideMark/>
          </w:tcPr>
          <w:p w14:paraId="5ED153C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F88304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157</w:t>
            </w:r>
          </w:p>
        </w:tc>
        <w:tc>
          <w:tcPr>
            <w:tcW w:w="800" w:type="dxa"/>
            <w:shd w:val="clear" w:color="000000" w:fill="FFFFFF"/>
            <w:vAlign w:val="center"/>
            <w:hideMark/>
          </w:tcPr>
          <w:p w14:paraId="46B0904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E9B92A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156574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Vaso de </w:t>
            </w:r>
            <w:proofErr w:type="gramStart"/>
            <w:r w:rsidRPr="00090E0B">
              <w:rPr>
                <w:rFonts w:asciiTheme="minorHAnsi" w:eastAsia="Times New Roman" w:hAnsiTheme="minorHAnsi" w:cstheme="minorHAnsi"/>
                <w:color w:val="000000"/>
                <w:sz w:val="15"/>
                <w:szCs w:val="15"/>
                <w:lang w:eastAsia="es-MX"/>
              </w:rPr>
              <w:t>licuadora  para</w:t>
            </w:r>
            <w:proofErr w:type="gramEnd"/>
            <w:r w:rsidRPr="00090E0B">
              <w:rPr>
                <w:rFonts w:asciiTheme="minorHAnsi" w:eastAsia="Times New Roman" w:hAnsiTheme="minorHAnsi" w:cstheme="minorHAnsi"/>
                <w:color w:val="000000"/>
                <w:sz w:val="15"/>
                <w:szCs w:val="15"/>
                <w:lang w:eastAsia="es-MX"/>
              </w:rPr>
              <w:t xml:space="preserve"> homogeneizador peristáltico</w:t>
            </w:r>
          </w:p>
        </w:tc>
        <w:tc>
          <w:tcPr>
            <w:tcW w:w="3201" w:type="dxa"/>
            <w:shd w:val="clear" w:color="000000" w:fill="FFFFFF"/>
            <w:vAlign w:val="center"/>
            <w:hideMark/>
          </w:tcPr>
          <w:p w14:paraId="5860133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Marca  RIOSA</w:t>
            </w:r>
            <w:proofErr w:type="gramEnd"/>
            <w:r w:rsidRPr="00090E0B">
              <w:rPr>
                <w:rFonts w:asciiTheme="minorHAnsi" w:eastAsia="Times New Roman" w:hAnsiTheme="minorHAnsi" w:cstheme="minorHAnsi"/>
                <w:color w:val="000000"/>
                <w:sz w:val="15"/>
                <w:szCs w:val="15"/>
                <w:lang w:eastAsia="es-MX"/>
              </w:rPr>
              <w:t xml:space="preserve">  Acero </w:t>
            </w:r>
            <w:proofErr w:type="spellStart"/>
            <w:r w:rsidRPr="00090E0B">
              <w:rPr>
                <w:rFonts w:asciiTheme="minorHAnsi" w:eastAsia="Times New Roman" w:hAnsiTheme="minorHAnsi" w:cstheme="minorHAnsi"/>
                <w:color w:val="000000"/>
                <w:sz w:val="15"/>
                <w:szCs w:val="15"/>
                <w:lang w:eastAsia="es-MX"/>
              </w:rPr>
              <w:t>inoxible</w:t>
            </w:r>
            <w:proofErr w:type="spellEnd"/>
            <w:r w:rsidRPr="00090E0B">
              <w:rPr>
                <w:rFonts w:asciiTheme="minorHAnsi" w:eastAsia="Times New Roman" w:hAnsiTheme="minorHAnsi" w:cstheme="minorHAnsi"/>
                <w:color w:val="000000"/>
                <w:sz w:val="15"/>
                <w:szCs w:val="15"/>
                <w:lang w:eastAsia="es-MX"/>
              </w:rPr>
              <w:t xml:space="preserve"> de capacidad de 1 litro.</w:t>
            </w:r>
          </w:p>
        </w:tc>
        <w:tc>
          <w:tcPr>
            <w:tcW w:w="1259" w:type="dxa"/>
            <w:shd w:val="clear" w:color="000000" w:fill="FFFFFF"/>
            <w:vAlign w:val="center"/>
            <w:hideMark/>
          </w:tcPr>
          <w:p w14:paraId="78CD200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053B07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5A4ECE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1CD78F09" w14:textId="77777777" w:rsidTr="00F01F67">
        <w:trPr>
          <w:trHeight w:val="330"/>
        </w:trPr>
        <w:tc>
          <w:tcPr>
            <w:tcW w:w="640" w:type="dxa"/>
            <w:vMerge/>
            <w:vAlign w:val="center"/>
            <w:hideMark/>
          </w:tcPr>
          <w:p w14:paraId="09ABFBE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5EACEA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158</w:t>
            </w:r>
          </w:p>
        </w:tc>
        <w:tc>
          <w:tcPr>
            <w:tcW w:w="800" w:type="dxa"/>
            <w:shd w:val="clear" w:color="000000" w:fill="FFFFFF"/>
            <w:vAlign w:val="center"/>
            <w:hideMark/>
          </w:tcPr>
          <w:p w14:paraId="3C07272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974C88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103D849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Papel aluminio</w:t>
            </w:r>
          </w:p>
        </w:tc>
        <w:tc>
          <w:tcPr>
            <w:tcW w:w="3201" w:type="dxa"/>
            <w:shd w:val="clear" w:color="000000" w:fill="FFFFFF"/>
            <w:vAlign w:val="center"/>
            <w:hideMark/>
          </w:tcPr>
          <w:p w14:paraId="23153CE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MEGABAG    2. No. De referencia: Modelo 400 calibre grueso de 25 micras.</w:t>
            </w:r>
          </w:p>
        </w:tc>
        <w:tc>
          <w:tcPr>
            <w:tcW w:w="1259" w:type="dxa"/>
            <w:shd w:val="clear" w:color="000000" w:fill="FFFFFF"/>
            <w:vAlign w:val="center"/>
            <w:hideMark/>
          </w:tcPr>
          <w:p w14:paraId="00CE106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C5933B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0522A31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6A93BB97" w14:textId="77777777" w:rsidTr="00F01F67">
        <w:trPr>
          <w:trHeight w:val="330"/>
        </w:trPr>
        <w:tc>
          <w:tcPr>
            <w:tcW w:w="640" w:type="dxa"/>
            <w:vMerge/>
            <w:vAlign w:val="center"/>
            <w:hideMark/>
          </w:tcPr>
          <w:p w14:paraId="1497126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2A9D3D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159</w:t>
            </w:r>
          </w:p>
        </w:tc>
        <w:tc>
          <w:tcPr>
            <w:tcW w:w="800" w:type="dxa"/>
            <w:shd w:val="clear" w:color="000000" w:fill="FFFFFF"/>
            <w:vAlign w:val="center"/>
            <w:hideMark/>
          </w:tcPr>
          <w:p w14:paraId="48315B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89474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252848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Auxiliar de pipeteado</w:t>
            </w:r>
          </w:p>
        </w:tc>
        <w:tc>
          <w:tcPr>
            <w:tcW w:w="3201" w:type="dxa"/>
            <w:shd w:val="clear" w:color="000000" w:fill="FFFFFF"/>
            <w:vAlign w:val="center"/>
            <w:hideMark/>
          </w:tcPr>
          <w:p w14:paraId="12B288D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BRAND </w:t>
            </w:r>
            <w:proofErr w:type="spellStart"/>
            <w:r w:rsidRPr="00090E0B">
              <w:rPr>
                <w:rFonts w:asciiTheme="minorHAnsi" w:eastAsia="Times New Roman" w:hAnsiTheme="minorHAnsi" w:cstheme="minorHAnsi"/>
                <w:color w:val="000000"/>
                <w:sz w:val="15"/>
                <w:szCs w:val="15"/>
                <w:lang w:eastAsia="es-MX"/>
              </w:rPr>
              <w:t>eccu</w:t>
            </w:r>
            <w:proofErr w:type="spellEnd"/>
            <w:r w:rsidRPr="00090E0B">
              <w:rPr>
                <w:rFonts w:asciiTheme="minorHAnsi" w:eastAsia="Times New Roman" w:hAnsiTheme="minorHAnsi" w:cstheme="minorHAnsi"/>
                <w:color w:val="000000"/>
                <w:sz w:val="15"/>
                <w:szCs w:val="15"/>
                <w:lang w:eastAsia="es-MX"/>
              </w:rPr>
              <w:t>-</w:t>
            </w:r>
            <w:proofErr w:type="gramStart"/>
            <w:r w:rsidRPr="00090E0B">
              <w:rPr>
                <w:rFonts w:asciiTheme="minorHAnsi" w:eastAsia="Times New Roman" w:hAnsiTheme="minorHAnsi" w:cstheme="minorHAnsi"/>
                <w:color w:val="000000"/>
                <w:sz w:val="15"/>
                <w:szCs w:val="15"/>
                <w:lang w:eastAsia="es-MX"/>
              </w:rPr>
              <w:t>jet  2</w:t>
            </w:r>
            <w:proofErr w:type="gramEnd"/>
            <w:r w:rsidRPr="00090E0B">
              <w:rPr>
                <w:rFonts w:asciiTheme="minorHAnsi" w:eastAsia="Times New Roman" w:hAnsiTheme="minorHAnsi" w:cstheme="minorHAnsi"/>
                <w:color w:val="000000"/>
                <w:sz w:val="15"/>
                <w:szCs w:val="15"/>
                <w:lang w:eastAsia="es-MX"/>
              </w:rPr>
              <w:t>. Especificaciones: auxiliar de pipeteado.</w:t>
            </w:r>
          </w:p>
        </w:tc>
        <w:tc>
          <w:tcPr>
            <w:tcW w:w="1259" w:type="dxa"/>
            <w:shd w:val="clear" w:color="000000" w:fill="FFFFFF"/>
            <w:vAlign w:val="center"/>
            <w:hideMark/>
          </w:tcPr>
          <w:p w14:paraId="663814C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082792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86F8D7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4737C868" w14:textId="77777777" w:rsidTr="00F01F67">
        <w:trPr>
          <w:trHeight w:val="495"/>
        </w:trPr>
        <w:tc>
          <w:tcPr>
            <w:tcW w:w="640" w:type="dxa"/>
            <w:vMerge/>
            <w:vAlign w:val="center"/>
            <w:hideMark/>
          </w:tcPr>
          <w:p w14:paraId="40907F4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26F7E1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160</w:t>
            </w:r>
          </w:p>
        </w:tc>
        <w:tc>
          <w:tcPr>
            <w:tcW w:w="800" w:type="dxa"/>
            <w:shd w:val="clear" w:color="000000" w:fill="FFFFFF"/>
            <w:vAlign w:val="center"/>
            <w:hideMark/>
          </w:tcPr>
          <w:p w14:paraId="0A45142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72296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24F3984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Pipetas volumétricas de 5mL</w:t>
            </w:r>
          </w:p>
        </w:tc>
        <w:tc>
          <w:tcPr>
            <w:tcW w:w="3201" w:type="dxa"/>
            <w:shd w:val="clear" w:color="000000" w:fill="FFFFFF"/>
            <w:vAlign w:val="center"/>
            <w:hideMark/>
          </w:tcPr>
          <w:p w14:paraId="3025E82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3948B24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4ECC25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9E7A87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3EBC23EC" w14:textId="77777777" w:rsidTr="00F01F67">
        <w:trPr>
          <w:trHeight w:val="495"/>
        </w:trPr>
        <w:tc>
          <w:tcPr>
            <w:tcW w:w="640" w:type="dxa"/>
            <w:vMerge/>
            <w:vAlign w:val="center"/>
            <w:hideMark/>
          </w:tcPr>
          <w:p w14:paraId="4210278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0C865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161</w:t>
            </w:r>
          </w:p>
        </w:tc>
        <w:tc>
          <w:tcPr>
            <w:tcW w:w="800" w:type="dxa"/>
            <w:shd w:val="clear" w:color="000000" w:fill="FFFFFF"/>
            <w:vAlign w:val="center"/>
            <w:hideMark/>
          </w:tcPr>
          <w:p w14:paraId="22D82C8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A3154B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18AF63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Asas bacteriológicas</w:t>
            </w:r>
          </w:p>
        </w:tc>
        <w:tc>
          <w:tcPr>
            <w:tcW w:w="3201" w:type="dxa"/>
            <w:shd w:val="clear" w:color="000000" w:fill="FFFFFF"/>
            <w:vAlign w:val="center"/>
            <w:hideMark/>
          </w:tcPr>
          <w:p w14:paraId="3B153B8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Verabitrum</w:t>
            </w:r>
            <w:proofErr w:type="spellEnd"/>
            <w:r w:rsidRPr="00090E0B">
              <w:rPr>
                <w:rFonts w:asciiTheme="minorHAnsi" w:eastAsia="Times New Roman" w:hAnsiTheme="minorHAnsi" w:cstheme="minorHAnsi"/>
                <w:color w:val="000000"/>
                <w:sz w:val="15"/>
                <w:szCs w:val="15"/>
                <w:lang w:eastAsia="es-MX"/>
              </w:rPr>
              <w:t xml:space="preserve">    2. No. Catalogo:  P6500   3. Especificaciones. Asa de platino o bucle de inoculación.</w:t>
            </w:r>
          </w:p>
        </w:tc>
        <w:tc>
          <w:tcPr>
            <w:tcW w:w="1259" w:type="dxa"/>
            <w:shd w:val="clear" w:color="000000" w:fill="FFFFFF"/>
            <w:vAlign w:val="center"/>
            <w:hideMark/>
          </w:tcPr>
          <w:p w14:paraId="389A95A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D6CAE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6D645FC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30</w:t>
            </w:r>
          </w:p>
        </w:tc>
      </w:tr>
      <w:tr w:rsidR="003931D0" w:rsidRPr="00090E0B" w14:paraId="1B575DCD" w14:textId="77777777" w:rsidTr="00F01F67">
        <w:trPr>
          <w:trHeight w:val="825"/>
        </w:trPr>
        <w:tc>
          <w:tcPr>
            <w:tcW w:w="640" w:type="dxa"/>
            <w:vMerge/>
            <w:vAlign w:val="center"/>
            <w:hideMark/>
          </w:tcPr>
          <w:p w14:paraId="52BAF6A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995C11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162</w:t>
            </w:r>
          </w:p>
        </w:tc>
        <w:tc>
          <w:tcPr>
            <w:tcW w:w="800" w:type="dxa"/>
            <w:shd w:val="clear" w:color="000000" w:fill="FFFFFF"/>
            <w:vAlign w:val="center"/>
            <w:hideMark/>
          </w:tcPr>
          <w:p w14:paraId="311E117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991925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10A9159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Botellas de dilución de vidrio de boro silicato o frascos de polipropileno</w:t>
            </w:r>
          </w:p>
        </w:tc>
        <w:tc>
          <w:tcPr>
            <w:tcW w:w="3201" w:type="dxa"/>
            <w:shd w:val="clear" w:color="000000" w:fill="FFFFFF"/>
            <w:vAlign w:val="center"/>
            <w:hideMark/>
          </w:tcPr>
          <w:p w14:paraId="41AD00F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KIMAX     2. Presentación: Frasco de tapa rosca 500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con tapa azul</w:t>
            </w:r>
          </w:p>
        </w:tc>
        <w:tc>
          <w:tcPr>
            <w:tcW w:w="1259" w:type="dxa"/>
            <w:shd w:val="clear" w:color="000000" w:fill="FFFFFF"/>
            <w:vAlign w:val="center"/>
            <w:hideMark/>
          </w:tcPr>
          <w:p w14:paraId="250BD5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202102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432C90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121</w:t>
            </w:r>
          </w:p>
        </w:tc>
      </w:tr>
      <w:tr w:rsidR="003931D0" w:rsidRPr="00090E0B" w14:paraId="521513C6" w14:textId="77777777" w:rsidTr="00F01F67">
        <w:trPr>
          <w:trHeight w:val="495"/>
        </w:trPr>
        <w:tc>
          <w:tcPr>
            <w:tcW w:w="640" w:type="dxa"/>
            <w:vMerge/>
            <w:vAlign w:val="center"/>
            <w:hideMark/>
          </w:tcPr>
          <w:p w14:paraId="01B63AC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6FA55D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163</w:t>
            </w:r>
          </w:p>
        </w:tc>
        <w:tc>
          <w:tcPr>
            <w:tcW w:w="800" w:type="dxa"/>
            <w:shd w:val="clear" w:color="000000" w:fill="FFFFFF"/>
            <w:vAlign w:val="center"/>
            <w:hideMark/>
          </w:tcPr>
          <w:p w14:paraId="0CBCCA2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1A3A3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DB7652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 xml:space="preserve">Termómetro rango de 0 a 135 °C </w:t>
            </w:r>
          </w:p>
        </w:tc>
        <w:tc>
          <w:tcPr>
            <w:tcW w:w="3201" w:type="dxa"/>
            <w:shd w:val="clear" w:color="000000" w:fill="FFFFFF"/>
            <w:vAlign w:val="center"/>
            <w:hideMark/>
          </w:tcPr>
          <w:p w14:paraId="3FB0CD1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BRANAN  2. No. De referencia:6632    3. Especificaciones: Cristal con mercurio.  4. Con certificado de calibración.</w:t>
            </w:r>
          </w:p>
        </w:tc>
        <w:tc>
          <w:tcPr>
            <w:tcW w:w="1259" w:type="dxa"/>
            <w:shd w:val="clear" w:color="000000" w:fill="FFFFFF"/>
            <w:vAlign w:val="center"/>
            <w:hideMark/>
          </w:tcPr>
          <w:p w14:paraId="7CB95E4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E62789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2BA59D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12</w:t>
            </w:r>
          </w:p>
        </w:tc>
      </w:tr>
      <w:tr w:rsidR="003931D0" w:rsidRPr="00090E0B" w14:paraId="735AAD74" w14:textId="77777777" w:rsidTr="00F01F67">
        <w:trPr>
          <w:trHeight w:val="330"/>
        </w:trPr>
        <w:tc>
          <w:tcPr>
            <w:tcW w:w="640" w:type="dxa"/>
            <w:vMerge/>
            <w:vAlign w:val="center"/>
            <w:hideMark/>
          </w:tcPr>
          <w:p w14:paraId="0DA4732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8E1E83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164</w:t>
            </w:r>
          </w:p>
        </w:tc>
        <w:tc>
          <w:tcPr>
            <w:tcW w:w="800" w:type="dxa"/>
            <w:shd w:val="clear" w:color="000000" w:fill="FFFFFF"/>
            <w:vAlign w:val="center"/>
            <w:hideMark/>
          </w:tcPr>
          <w:p w14:paraId="0D978D4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A12E4D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11E1A0A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Agitador tipo Vórtex</w:t>
            </w:r>
          </w:p>
        </w:tc>
        <w:tc>
          <w:tcPr>
            <w:tcW w:w="3201" w:type="dxa"/>
            <w:shd w:val="clear" w:color="000000" w:fill="FFFFFF"/>
            <w:vAlign w:val="center"/>
            <w:hideMark/>
          </w:tcPr>
          <w:p w14:paraId="17DC5E3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Vortex</w:t>
            </w:r>
            <w:proofErr w:type="spellEnd"/>
            <w:r w:rsidRPr="00090E0B">
              <w:rPr>
                <w:rFonts w:asciiTheme="minorHAnsi" w:eastAsia="Times New Roman" w:hAnsiTheme="minorHAnsi" w:cstheme="minorHAnsi"/>
                <w:color w:val="000000"/>
                <w:sz w:val="15"/>
                <w:szCs w:val="15"/>
                <w:lang w:eastAsia="es-MX"/>
              </w:rPr>
              <w:t xml:space="preserve"> GENIUX </w:t>
            </w:r>
            <w:proofErr w:type="gramStart"/>
            <w:r w:rsidRPr="00090E0B">
              <w:rPr>
                <w:rFonts w:asciiTheme="minorHAnsi" w:eastAsia="Times New Roman" w:hAnsiTheme="minorHAnsi" w:cstheme="minorHAnsi"/>
                <w:color w:val="000000"/>
                <w:sz w:val="15"/>
                <w:szCs w:val="15"/>
                <w:lang w:eastAsia="es-MX"/>
              </w:rPr>
              <w:t>3  2</w:t>
            </w:r>
            <w:proofErr w:type="gramEnd"/>
            <w:r w:rsidRPr="00090E0B">
              <w:rPr>
                <w:rFonts w:asciiTheme="minorHAnsi" w:eastAsia="Times New Roman" w:hAnsiTheme="minorHAnsi" w:cstheme="minorHAnsi"/>
                <w:color w:val="000000"/>
                <w:sz w:val="15"/>
                <w:szCs w:val="15"/>
                <w:lang w:eastAsia="es-MX"/>
              </w:rPr>
              <w:t xml:space="preserve">. No. De referencia: 000334000  </w:t>
            </w:r>
          </w:p>
        </w:tc>
        <w:tc>
          <w:tcPr>
            <w:tcW w:w="1259" w:type="dxa"/>
            <w:shd w:val="clear" w:color="000000" w:fill="FFFFFF"/>
            <w:vAlign w:val="center"/>
            <w:hideMark/>
          </w:tcPr>
          <w:p w14:paraId="7C17250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EF3FDC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115B370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1D0F03E8" w14:textId="77777777" w:rsidTr="00F01F67">
        <w:trPr>
          <w:trHeight w:val="330"/>
        </w:trPr>
        <w:tc>
          <w:tcPr>
            <w:tcW w:w="640" w:type="dxa"/>
            <w:vMerge/>
            <w:vAlign w:val="center"/>
            <w:hideMark/>
          </w:tcPr>
          <w:p w14:paraId="78BD37E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E1636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165</w:t>
            </w:r>
          </w:p>
        </w:tc>
        <w:tc>
          <w:tcPr>
            <w:tcW w:w="800" w:type="dxa"/>
            <w:shd w:val="clear" w:color="000000" w:fill="FFFFFF"/>
            <w:vAlign w:val="center"/>
            <w:hideMark/>
          </w:tcPr>
          <w:p w14:paraId="053BF5F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85704C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D5E30A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Espátula de acero inoxidable 30 cm. </w:t>
            </w:r>
          </w:p>
        </w:tc>
        <w:tc>
          <w:tcPr>
            <w:tcW w:w="3201" w:type="dxa"/>
            <w:shd w:val="clear" w:color="000000" w:fill="FFFFFF"/>
            <w:vAlign w:val="center"/>
            <w:hideMark/>
          </w:tcPr>
          <w:p w14:paraId="517DA75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CIVEQ  2. SKU: MD-CVQ300   3. Presentación: Pieza.</w:t>
            </w:r>
          </w:p>
        </w:tc>
        <w:tc>
          <w:tcPr>
            <w:tcW w:w="1259" w:type="dxa"/>
            <w:shd w:val="clear" w:color="000000" w:fill="FFFFFF"/>
            <w:vAlign w:val="center"/>
            <w:hideMark/>
          </w:tcPr>
          <w:p w14:paraId="5C89E7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175E3F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12B74CE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5333DC2A" w14:textId="77777777" w:rsidTr="00F01F67">
        <w:trPr>
          <w:trHeight w:val="495"/>
        </w:trPr>
        <w:tc>
          <w:tcPr>
            <w:tcW w:w="640" w:type="dxa"/>
            <w:vMerge/>
            <w:vAlign w:val="center"/>
            <w:hideMark/>
          </w:tcPr>
          <w:p w14:paraId="64158CA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9C1FDC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166</w:t>
            </w:r>
          </w:p>
        </w:tc>
        <w:tc>
          <w:tcPr>
            <w:tcW w:w="800" w:type="dxa"/>
            <w:shd w:val="clear" w:color="000000" w:fill="FFFFFF"/>
            <w:vAlign w:val="center"/>
            <w:hideMark/>
          </w:tcPr>
          <w:p w14:paraId="1231484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7ADCF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2065AC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Papel </w:t>
            </w:r>
            <w:proofErr w:type="spellStart"/>
            <w:r w:rsidRPr="00090E0B">
              <w:rPr>
                <w:rFonts w:asciiTheme="minorHAnsi" w:eastAsia="Times New Roman" w:hAnsiTheme="minorHAnsi" w:cstheme="minorHAnsi"/>
                <w:color w:val="000000"/>
                <w:sz w:val="15"/>
                <w:szCs w:val="15"/>
                <w:lang w:eastAsia="es-MX"/>
              </w:rPr>
              <w:t>parafilm</w:t>
            </w:r>
            <w:proofErr w:type="spellEnd"/>
          </w:p>
        </w:tc>
        <w:tc>
          <w:tcPr>
            <w:tcW w:w="3201" w:type="dxa"/>
            <w:shd w:val="clear" w:color="000000" w:fill="FFFFFF"/>
            <w:vAlign w:val="center"/>
            <w:hideMark/>
          </w:tcPr>
          <w:p w14:paraId="38D4453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VIRESA  2. No. De catalogo: PAR-PM</w:t>
            </w:r>
            <w:proofErr w:type="gramStart"/>
            <w:r w:rsidRPr="00090E0B">
              <w:rPr>
                <w:rFonts w:asciiTheme="minorHAnsi" w:eastAsia="Times New Roman" w:hAnsiTheme="minorHAnsi" w:cstheme="minorHAnsi"/>
                <w:color w:val="000000"/>
                <w:sz w:val="15"/>
                <w:szCs w:val="15"/>
                <w:lang w:eastAsia="es-MX"/>
              </w:rPr>
              <w:t>999  3</w:t>
            </w:r>
            <w:proofErr w:type="gramEnd"/>
            <w:r w:rsidRPr="00090E0B">
              <w:rPr>
                <w:rFonts w:asciiTheme="minorHAnsi" w:eastAsia="Times New Roman" w:hAnsiTheme="minorHAnsi" w:cstheme="minorHAnsi"/>
                <w:color w:val="000000"/>
                <w:sz w:val="15"/>
                <w:szCs w:val="15"/>
                <w:lang w:eastAsia="es-MX"/>
              </w:rPr>
              <w:t xml:space="preserve">. Especificaciones: Papel </w:t>
            </w:r>
            <w:proofErr w:type="spellStart"/>
            <w:r w:rsidRPr="00090E0B">
              <w:rPr>
                <w:rFonts w:asciiTheme="minorHAnsi" w:eastAsia="Times New Roman" w:hAnsiTheme="minorHAnsi" w:cstheme="minorHAnsi"/>
                <w:color w:val="000000"/>
                <w:sz w:val="15"/>
                <w:szCs w:val="15"/>
                <w:lang w:eastAsia="es-MX"/>
              </w:rPr>
              <w:t>parafilm</w:t>
            </w:r>
            <w:proofErr w:type="spellEnd"/>
            <w:r w:rsidRPr="00090E0B">
              <w:rPr>
                <w:rFonts w:asciiTheme="minorHAnsi" w:eastAsia="Times New Roman" w:hAnsiTheme="minorHAnsi" w:cstheme="minorHAnsi"/>
                <w:color w:val="000000"/>
                <w:sz w:val="15"/>
                <w:szCs w:val="15"/>
                <w:lang w:eastAsia="es-MX"/>
              </w:rPr>
              <w:t xml:space="preserve"> 10cm X 79 m.</w:t>
            </w:r>
          </w:p>
        </w:tc>
        <w:tc>
          <w:tcPr>
            <w:tcW w:w="1259" w:type="dxa"/>
            <w:shd w:val="clear" w:color="000000" w:fill="FFFFFF"/>
            <w:vAlign w:val="center"/>
            <w:hideMark/>
          </w:tcPr>
          <w:p w14:paraId="427094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40BD77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Rollo</w:t>
            </w:r>
          </w:p>
        </w:tc>
        <w:tc>
          <w:tcPr>
            <w:tcW w:w="700" w:type="dxa"/>
            <w:shd w:val="clear" w:color="000000" w:fill="FFFFFF"/>
            <w:vAlign w:val="center"/>
            <w:hideMark/>
          </w:tcPr>
          <w:p w14:paraId="05561A1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099D2602" w14:textId="77777777" w:rsidTr="00F01F67">
        <w:trPr>
          <w:trHeight w:val="1155"/>
        </w:trPr>
        <w:tc>
          <w:tcPr>
            <w:tcW w:w="640" w:type="dxa"/>
            <w:vMerge/>
            <w:vAlign w:val="center"/>
            <w:hideMark/>
          </w:tcPr>
          <w:p w14:paraId="0792221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C33406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167</w:t>
            </w:r>
          </w:p>
        </w:tc>
        <w:tc>
          <w:tcPr>
            <w:tcW w:w="800" w:type="dxa"/>
            <w:shd w:val="clear" w:color="000000" w:fill="FFFFFF"/>
            <w:vAlign w:val="center"/>
            <w:hideMark/>
          </w:tcPr>
          <w:p w14:paraId="253A53A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9A9371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7BB44BD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Gabinete para resguardo de medio de cultivo, para el área de </w:t>
            </w:r>
            <w:proofErr w:type="spellStart"/>
            <w:r w:rsidRPr="00090E0B">
              <w:rPr>
                <w:rFonts w:asciiTheme="minorHAnsi" w:eastAsia="Times New Roman" w:hAnsiTheme="minorHAnsi" w:cstheme="minorHAnsi"/>
                <w:color w:val="000000"/>
                <w:sz w:val="15"/>
                <w:szCs w:val="15"/>
                <w:lang w:eastAsia="es-MX"/>
              </w:rPr>
              <w:t>prepación</w:t>
            </w:r>
            <w:proofErr w:type="spellEnd"/>
            <w:r w:rsidRPr="00090E0B">
              <w:rPr>
                <w:rFonts w:asciiTheme="minorHAnsi" w:eastAsia="Times New Roman" w:hAnsiTheme="minorHAnsi" w:cstheme="minorHAnsi"/>
                <w:color w:val="000000"/>
                <w:sz w:val="15"/>
                <w:szCs w:val="15"/>
                <w:lang w:eastAsia="es-MX"/>
              </w:rPr>
              <w:t xml:space="preserve"> de medios</w:t>
            </w:r>
          </w:p>
        </w:tc>
        <w:tc>
          <w:tcPr>
            <w:tcW w:w="3201" w:type="dxa"/>
            <w:shd w:val="clear" w:color="000000" w:fill="FFFFFF"/>
            <w:vAlign w:val="center"/>
            <w:hideMark/>
          </w:tcPr>
          <w:p w14:paraId="4ECF78E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ULINE   2. Modelo: H-8481 C   3. </w:t>
            </w:r>
            <w:proofErr w:type="spellStart"/>
            <w:r w:rsidRPr="00090E0B">
              <w:rPr>
                <w:rFonts w:asciiTheme="minorHAnsi" w:eastAsia="Times New Roman" w:hAnsiTheme="minorHAnsi" w:cstheme="minorHAnsi"/>
                <w:color w:val="000000"/>
                <w:sz w:val="15"/>
                <w:szCs w:val="15"/>
                <w:lang w:eastAsia="es-MX"/>
              </w:rPr>
              <w:t>Dimensioones</w:t>
            </w:r>
            <w:proofErr w:type="spellEnd"/>
            <w:r w:rsidRPr="00090E0B">
              <w:rPr>
                <w:rFonts w:asciiTheme="minorHAnsi" w:eastAsia="Times New Roman" w:hAnsiTheme="minorHAnsi" w:cstheme="minorHAnsi"/>
                <w:color w:val="000000"/>
                <w:sz w:val="15"/>
                <w:szCs w:val="15"/>
                <w:lang w:eastAsia="es-MX"/>
              </w:rPr>
              <w:t xml:space="preserve">: 36X24X78 "   4. Descripción: Gabinete de acero inoxidable calibre 16, acabados </w:t>
            </w:r>
            <w:proofErr w:type="spellStart"/>
            <w:r w:rsidRPr="00090E0B">
              <w:rPr>
                <w:rFonts w:asciiTheme="minorHAnsi" w:eastAsia="Times New Roman" w:hAnsiTheme="minorHAnsi" w:cstheme="minorHAnsi"/>
                <w:color w:val="000000"/>
                <w:sz w:val="15"/>
                <w:szCs w:val="15"/>
                <w:lang w:eastAsia="es-MX"/>
              </w:rPr>
              <w:t>pulvirrevestido</w:t>
            </w:r>
            <w:proofErr w:type="spellEnd"/>
            <w:r w:rsidRPr="00090E0B">
              <w:rPr>
                <w:rFonts w:asciiTheme="minorHAnsi" w:eastAsia="Times New Roman" w:hAnsiTheme="minorHAnsi" w:cstheme="minorHAnsi"/>
                <w:color w:val="000000"/>
                <w:sz w:val="15"/>
                <w:szCs w:val="15"/>
                <w:lang w:eastAsia="es-MX"/>
              </w:rPr>
              <w:t xml:space="preserve">.  Con puertas de sistema de cierre de 3 puntos y ventanas de </w:t>
            </w:r>
            <w:proofErr w:type="spellStart"/>
            <w:r w:rsidRPr="00090E0B">
              <w:rPr>
                <w:rFonts w:asciiTheme="minorHAnsi" w:eastAsia="Times New Roman" w:hAnsiTheme="minorHAnsi" w:cstheme="minorHAnsi"/>
                <w:color w:val="000000"/>
                <w:sz w:val="15"/>
                <w:szCs w:val="15"/>
                <w:lang w:eastAsia="es-MX"/>
              </w:rPr>
              <w:t>acrilico</w:t>
            </w:r>
            <w:proofErr w:type="spellEnd"/>
            <w:r w:rsidRPr="00090E0B">
              <w:rPr>
                <w:rFonts w:asciiTheme="minorHAnsi" w:eastAsia="Times New Roman" w:hAnsiTheme="minorHAnsi" w:cstheme="minorHAnsi"/>
                <w:color w:val="000000"/>
                <w:sz w:val="15"/>
                <w:szCs w:val="15"/>
                <w:lang w:eastAsia="es-MX"/>
              </w:rPr>
              <w:t xml:space="preserve"> transparente. Incluye llave.</w:t>
            </w:r>
          </w:p>
        </w:tc>
        <w:tc>
          <w:tcPr>
            <w:tcW w:w="1259" w:type="dxa"/>
            <w:shd w:val="clear" w:color="000000" w:fill="FFFFFF"/>
            <w:vAlign w:val="center"/>
            <w:hideMark/>
          </w:tcPr>
          <w:p w14:paraId="085E66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289B80E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0ABCB2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5DBB764E" w14:textId="77777777" w:rsidTr="00F01F67">
        <w:trPr>
          <w:trHeight w:val="660"/>
        </w:trPr>
        <w:tc>
          <w:tcPr>
            <w:tcW w:w="640" w:type="dxa"/>
            <w:vMerge/>
            <w:vAlign w:val="center"/>
            <w:hideMark/>
          </w:tcPr>
          <w:p w14:paraId="6CC7CD0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81074A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168</w:t>
            </w:r>
          </w:p>
        </w:tc>
        <w:tc>
          <w:tcPr>
            <w:tcW w:w="800" w:type="dxa"/>
            <w:shd w:val="clear" w:color="000000" w:fill="FFFFFF"/>
            <w:vAlign w:val="center"/>
            <w:hideMark/>
          </w:tcPr>
          <w:p w14:paraId="3A5739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F499F1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669F10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Cepillos de cerdas duras</w:t>
            </w:r>
          </w:p>
        </w:tc>
        <w:tc>
          <w:tcPr>
            <w:tcW w:w="3201" w:type="dxa"/>
            <w:shd w:val="clear" w:color="000000" w:fill="FFFFFF"/>
            <w:vAlign w:val="center"/>
            <w:hideMark/>
          </w:tcPr>
          <w:p w14:paraId="29507D0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FBK    2. SKU: 54153    3. Dimensiones:  210 X 65 mm   4. Especificaciones:  Poliéster, cerdas duras.  Presentación: Pieza.</w:t>
            </w:r>
          </w:p>
        </w:tc>
        <w:tc>
          <w:tcPr>
            <w:tcW w:w="1259" w:type="dxa"/>
            <w:shd w:val="clear" w:color="000000" w:fill="FFFFFF"/>
            <w:vAlign w:val="center"/>
            <w:hideMark/>
          </w:tcPr>
          <w:p w14:paraId="0FDA179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CC7DA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A1E76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1640A25" w14:textId="77777777" w:rsidTr="00F01F67">
        <w:trPr>
          <w:trHeight w:val="495"/>
        </w:trPr>
        <w:tc>
          <w:tcPr>
            <w:tcW w:w="640" w:type="dxa"/>
            <w:vMerge/>
            <w:vAlign w:val="center"/>
            <w:hideMark/>
          </w:tcPr>
          <w:p w14:paraId="7BB675A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1CCC0B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169</w:t>
            </w:r>
          </w:p>
        </w:tc>
        <w:tc>
          <w:tcPr>
            <w:tcW w:w="800" w:type="dxa"/>
            <w:shd w:val="clear" w:color="000000" w:fill="FFFFFF"/>
            <w:vAlign w:val="center"/>
            <w:hideMark/>
          </w:tcPr>
          <w:p w14:paraId="470B05A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CE590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DEDB8A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Charola de acero inoxidable</w:t>
            </w:r>
          </w:p>
        </w:tc>
        <w:tc>
          <w:tcPr>
            <w:tcW w:w="3201" w:type="dxa"/>
            <w:shd w:val="clear" w:color="000000" w:fill="FFFFFF"/>
            <w:vAlign w:val="center"/>
            <w:hideMark/>
          </w:tcPr>
          <w:p w14:paraId="03D11E3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libre     2.  Modelo: H-10793    3. Dimensiones:  25x33x25 cm de acero inoxidable   4. </w:t>
            </w:r>
            <w:proofErr w:type="gramStart"/>
            <w:r w:rsidRPr="00090E0B">
              <w:rPr>
                <w:rFonts w:asciiTheme="minorHAnsi" w:eastAsia="Times New Roman" w:hAnsiTheme="minorHAnsi" w:cstheme="minorHAnsi"/>
                <w:color w:val="000000"/>
                <w:sz w:val="15"/>
                <w:szCs w:val="15"/>
                <w:lang w:eastAsia="es-MX"/>
              </w:rPr>
              <w:t>Presentación :</w:t>
            </w:r>
            <w:proofErr w:type="gramEnd"/>
            <w:r w:rsidRPr="00090E0B">
              <w:rPr>
                <w:rFonts w:asciiTheme="minorHAnsi" w:eastAsia="Times New Roman" w:hAnsiTheme="minorHAnsi" w:cstheme="minorHAnsi"/>
                <w:color w:val="000000"/>
                <w:sz w:val="15"/>
                <w:szCs w:val="15"/>
                <w:lang w:eastAsia="es-MX"/>
              </w:rPr>
              <w:t xml:space="preserve"> pieza</w:t>
            </w:r>
          </w:p>
        </w:tc>
        <w:tc>
          <w:tcPr>
            <w:tcW w:w="1259" w:type="dxa"/>
            <w:shd w:val="clear" w:color="000000" w:fill="FFFFFF"/>
            <w:vAlign w:val="center"/>
            <w:hideMark/>
          </w:tcPr>
          <w:p w14:paraId="08818F2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D5EB81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65C854A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79857C9E" w14:textId="77777777" w:rsidTr="00F01F67">
        <w:trPr>
          <w:trHeight w:val="495"/>
        </w:trPr>
        <w:tc>
          <w:tcPr>
            <w:tcW w:w="640" w:type="dxa"/>
            <w:vMerge/>
            <w:vAlign w:val="center"/>
            <w:hideMark/>
          </w:tcPr>
          <w:p w14:paraId="05E5FCD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32298C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170</w:t>
            </w:r>
          </w:p>
        </w:tc>
        <w:tc>
          <w:tcPr>
            <w:tcW w:w="800" w:type="dxa"/>
            <w:shd w:val="clear" w:color="000000" w:fill="FFFFFF"/>
            <w:vAlign w:val="center"/>
            <w:hideMark/>
          </w:tcPr>
          <w:p w14:paraId="414CED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F4413D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1B9483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Gasas </w:t>
            </w:r>
            <w:proofErr w:type="spellStart"/>
            <w:r w:rsidRPr="00090E0B">
              <w:rPr>
                <w:rFonts w:asciiTheme="minorHAnsi" w:eastAsia="Times New Roman" w:hAnsiTheme="minorHAnsi" w:cstheme="minorHAnsi"/>
                <w:color w:val="000000"/>
                <w:sz w:val="15"/>
                <w:szCs w:val="15"/>
                <w:lang w:eastAsia="es-MX"/>
              </w:rPr>
              <w:t>interdobladas</w:t>
            </w:r>
            <w:proofErr w:type="spellEnd"/>
            <w:r w:rsidRPr="00090E0B">
              <w:rPr>
                <w:rFonts w:asciiTheme="minorHAnsi" w:eastAsia="Times New Roman" w:hAnsiTheme="minorHAnsi" w:cstheme="minorHAnsi"/>
                <w:color w:val="000000"/>
                <w:sz w:val="15"/>
                <w:szCs w:val="15"/>
                <w:lang w:eastAsia="es-MX"/>
              </w:rPr>
              <w:t xml:space="preserve"> estériles.</w:t>
            </w:r>
          </w:p>
        </w:tc>
        <w:tc>
          <w:tcPr>
            <w:tcW w:w="3201" w:type="dxa"/>
            <w:shd w:val="clear" w:color="000000" w:fill="FFFFFF"/>
            <w:vAlign w:val="center"/>
            <w:hideMark/>
          </w:tcPr>
          <w:p w14:paraId="2C133EA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Maraca: PROTEC   2. Dimensiones 29X10X</w:t>
            </w:r>
            <w:proofErr w:type="gramStart"/>
            <w:r w:rsidRPr="00090E0B">
              <w:rPr>
                <w:rFonts w:asciiTheme="minorHAnsi" w:eastAsia="Times New Roman" w:hAnsiTheme="minorHAnsi" w:cstheme="minorHAnsi"/>
                <w:color w:val="000000"/>
                <w:sz w:val="15"/>
                <w:szCs w:val="15"/>
                <w:lang w:eastAsia="es-MX"/>
              </w:rPr>
              <w:t>10  3</w:t>
            </w:r>
            <w:proofErr w:type="gramEnd"/>
            <w:r w:rsidRPr="00090E0B">
              <w:rPr>
                <w:rFonts w:asciiTheme="minorHAnsi" w:eastAsia="Times New Roman" w:hAnsiTheme="minorHAnsi" w:cstheme="minorHAnsi"/>
                <w:color w:val="000000"/>
                <w:sz w:val="15"/>
                <w:szCs w:val="15"/>
                <w:lang w:eastAsia="es-MX"/>
              </w:rPr>
              <w:t>. Presentación Paquete de 200 piezas.</w:t>
            </w:r>
          </w:p>
        </w:tc>
        <w:tc>
          <w:tcPr>
            <w:tcW w:w="1259" w:type="dxa"/>
            <w:shd w:val="clear" w:color="000000" w:fill="FFFFFF"/>
            <w:vAlign w:val="center"/>
            <w:hideMark/>
          </w:tcPr>
          <w:p w14:paraId="7957E8C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3C8B1A0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Paquete</w:t>
            </w:r>
          </w:p>
        </w:tc>
        <w:tc>
          <w:tcPr>
            <w:tcW w:w="700" w:type="dxa"/>
            <w:shd w:val="clear" w:color="000000" w:fill="FFFFFF"/>
            <w:vAlign w:val="center"/>
            <w:hideMark/>
          </w:tcPr>
          <w:p w14:paraId="3F7152E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w:t>
            </w:r>
          </w:p>
        </w:tc>
      </w:tr>
      <w:tr w:rsidR="003931D0" w:rsidRPr="00090E0B" w14:paraId="64FE8A31" w14:textId="77777777" w:rsidTr="00F01F67">
        <w:trPr>
          <w:trHeight w:val="495"/>
        </w:trPr>
        <w:tc>
          <w:tcPr>
            <w:tcW w:w="640" w:type="dxa"/>
            <w:vMerge/>
            <w:vAlign w:val="center"/>
            <w:hideMark/>
          </w:tcPr>
          <w:p w14:paraId="110AB56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2DE21E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171</w:t>
            </w:r>
          </w:p>
        </w:tc>
        <w:tc>
          <w:tcPr>
            <w:tcW w:w="800" w:type="dxa"/>
            <w:shd w:val="clear" w:color="000000" w:fill="FFFFFF"/>
            <w:vAlign w:val="center"/>
            <w:hideMark/>
          </w:tcPr>
          <w:p w14:paraId="7EC8AEC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3E60A2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5B1FFF0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Mecheros Bunsen</w:t>
            </w:r>
          </w:p>
        </w:tc>
        <w:tc>
          <w:tcPr>
            <w:tcW w:w="3201" w:type="dxa"/>
            <w:shd w:val="clear" w:color="000000" w:fill="FFFFFF"/>
            <w:vAlign w:val="center"/>
            <w:hideMark/>
          </w:tcPr>
          <w:p w14:paraId="7587F52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Hztyyier</w:t>
            </w:r>
            <w:proofErr w:type="spellEnd"/>
            <w:r w:rsidRPr="00090E0B">
              <w:rPr>
                <w:rFonts w:asciiTheme="minorHAnsi" w:eastAsia="Times New Roman" w:hAnsiTheme="minorHAnsi" w:cstheme="minorHAnsi"/>
                <w:color w:val="000000"/>
                <w:sz w:val="15"/>
                <w:szCs w:val="15"/>
                <w:lang w:eastAsia="es-MX"/>
              </w:rPr>
              <w:t xml:space="preserve">   2. Especificaciones.  Estabilizador de llama, de gas. Fabricado de </w:t>
            </w:r>
            <w:proofErr w:type="spellStart"/>
            <w:r w:rsidRPr="00090E0B">
              <w:rPr>
                <w:rFonts w:asciiTheme="minorHAnsi" w:eastAsia="Times New Roman" w:hAnsiTheme="minorHAnsi" w:cstheme="minorHAnsi"/>
                <w:color w:val="000000"/>
                <w:sz w:val="15"/>
                <w:szCs w:val="15"/>
                <w:lang w:eastAsia="es-MX"/>
              </w:rPr>
              <w:t>alumnio</w:t>
            </w:r>
            <w:proofErr w:type="spellEnd"/>
            <w:r w:rsidRPr="00090E0B">
              <w:rPr>
                <w:rFonts w:asciiTheme="minorHAnsi" w:eastAsia="Times New Roman" w:hAnsiTheme="minorHAnsi" w:cstheme="minorHAnsi"/>
                <w:color w:val="000000"/>
                <w:sz w:val="15"/>
                <w:szCs w:val="15"/>
                <w:lang w:eastAsia="es-MX"/>
              </w:rPr>
              <w:t>.  Presentación por pieza.</w:t>
            </w:r>
          </w:p>
        </w:tc>
        <w:tc>
          <w:tcPr>
            <w:tcW w:w="1259" w:type="dxa"/>
            <w:shd w:val="clear" w:color="000000" w:fill="FFFFFF"/>
            <w:vAlign w:val="center"/>
            <w:hideMark/>
          </w:tcPr>
          <w:p w14:paraId="7BD3CC4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0751939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5F97FE2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515C1402" w14:textId="77777777" w:rsidTr="00F01F67">
        <w:trPr>
          <w:trHeight w:val="1485"/>
        </w:trPr>
        <w:tc>
          <w:tcPr>
            <w:tcW w:w="640" w:type="dxa"/>
            <w:vMerge/>
            <w:vAlign w:val="center"/>
            <w:hideMark/>
          </w:tcPr>
          <w:p w14:paraId="14085A1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F74C12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172</w:t>
            </w:r>
          </w:p>
        </w:tc>
        <w:tc>
          <w:tcPr>
            <w:tcW w:w="800" w:type="dxa"/>
            <w:shd w:val="clear" w:color="000000" w:fill="FFFFFF"/>
            <w:vAlign w:val="center"/>
            <w:hideMark/>
          </w:tcPr>
          <w:p w14:paraId="5D21DF3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77DEF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54FED5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Vasos de precipitados de polietileno o polipropileno de 100, </w:t>
            </w:r>
            <w:proofErr w:type="gramStart"/>
            <w:r w:rsidRPr="00090E0B">
              <w:rPr>
                <w:rFonts w:asciiTheme="minorHAnsi" w:eastAsia="Times New Roman" w:hAnsiTheme="minorHAnsi" w:cstheme="minorHAnsi"/>
                <w:color w:val="000000"/>
                <w:sz w:val="15"/>
                <w:szCs w:val="15"/>
                <w:lang w:eastAsia="es-MX"/>
              </w:rPr>
              <w:t>150 ,</w:t>
            </w:r>
            <w:proofErr w:type="gramEnd"/>
            <w:r w:rsidRPr="00090E0B">
              <w:rPr>
                <w:rFonts w:asciiTheme="minorHAnsi" w:eastAsia="Times New Roman" w:hAnsiTheme="minorHAnsi" w:cstheme="minorHAnsi"/>
                <w:color w:val="000000"/>
                <w:sz w:val="15"/>
                <w:szCs w:val="15"/>
                <w:lang w:eastAsia="es-MX"/>
              </w:rPr>
              <w:t xml:space="preserve"> 250 y 1000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56504DD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ULINE   2. Modelos:  S21656 (100 </w:t>
            </w:r>
            <w:proofErr w:type="spellStart"/>
            <w:r w:rsidRPr="00090E0B">
              <w:rPr>
                <w:rFonts w:asciiTheme="minorHAnsi" w:eastAsia="Times New Roman" w:hAnsiTheme="minorHAnsi" w:cstheme="minorHAnsi"/>
                <w:color w:val="000000"/>
                <w:sz w:val="15"/>
                <w:szCs w:val="15"/>
                <w:lang w:eastAsia="es-MX"/>
              </w:rPr>
              <w:t>mL</w:t>
            </w:r>
            <w:proofErr w:type="spellEnd"/>
            <w:proofErr w:type="gramStart"/>
            <w:r w:rsidRPr="00090E0B">
              <w:rPr>
                <w:rFonts w:asciiTheme="minorHAnsi" w:eastAsia="Times New Roman" w:hAnsiTheme="minorHAnsi" w:cstheme="minorHAnsi"/>
                <w:color w:val="000000"/>
                <w:sz w:val="15"/>
                <w:szCs w:val="15"/>
                <w:lang w:eastAsia="es-MX"/>
              </w:rPr>
              <w:t>)  S</w:t>
            </w:r>
            <w:proofErr w:type="gramEnd"/>
            <w:r w:rsidRPr="00090E0B">
              <w:rPr>
                <w:rFonts w:asciiTheme="minorHAnsi" w:eastAsia="Times New Roman" w:hAnsiTheme="minorHAnsi" w:cstheme="minorHAnsi"/>
                <w:color w:val="000000"/>
                <w:sz w:val="15"/>
                <w:szCs w:val="15"/>
                <w:lang w:eastAsia="es-MX"/>
              </w:rPr>
              <w:t xml:space="preserve">-21657  (250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S-21658 (500 ML)  S-21659  (1,000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Presentación:  C/12 (100mL), C/16 (250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C/12 (500 ML)  C/4 (1000 ML).  Especificaciones: Estilo Griffin con borde ancho y pico para verter. Polipropileno resistente a químicos y autoclave hasta 121°C.  Cumplimiento con FDA. Graduados.</w:t>
            </w:r>
          </w:p>
        </w:tc>
        <w:tc>
          <w:tcPr>
            <w:tcW w:w="1259" w:type="dxa"/>
            <w:shd w:val="clear" w:color="000000" w:fill="FFFFFF"/>
            <w:vAlign w:val="center"/>
            <w:hideMark/>
          </w:tcPr>
          <w:p w14:paraId="61C7E0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BF9272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305F416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22ACCAAD" w14:textId="77777777" w:rsidTr="00F01F67">
        <w:trPr>
          <w:trHeight w:val="990"/>
        </w:trPr>
        <w:tc>
          <w:tcPr>
            <w:tcW w:w="640" w:type="dxa"/>
            <w:vMerge/>
            <w:vAlign w:val="center"/>
            <w:hideMark/>
          </w:tcPr>
          <w:p w14:paraId="54786E8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B35677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173</w:t>
            </w:r>
          </w:p>
        </w:tc>
        <w:tc>
          <w:tcPr>
            <w:tcW w:w="800" w:type="dxa"/>
            <w:shd w:val="clear" w:color="000000" w:fill="FFFFFF"/>
            <w:vAlign w:val="center"/>
            <w:hideMark/>
          </w:tcPr>
          <w:p w14:paraId="3AD031E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018332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1B703CA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Matraces volumétricos de 100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250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y 1000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con certificado y/o verificados.</w:t>
            </w:r>
          </w:p>
        </w:tc>
        <w:tc>
          <w:tcPr>
            <w:tcW w:w="3201" w:type="dxa"/>
            <w:shd w:val="clear" w:color="000000" w:fill="FFFFFF"/>
            <w:vAlign w:val="center"/>
            <w:hideMark/>
          </w:tcPr>
          <w:p w14:paraId="3BD2F34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KIMAX  2. </w:t>
            </w:r>
            <w:proofErr w:type="gramStart"/>
            <w:r w:rsidRPr="00090E0B">
              <w:rPr>
                <w:rFonts w:asciiTheme="minorHAnsi" w:eastAsia="Times New Roman" w:hAnsiTheme="minorHAnsi" w:cstheme="minorHAnsi"/>
                <w:color w:val="000000"/>
                <w:sz w:val="15"/>
                <w:szCs w:val="15"/>
                <w:lang w:eastAsia="es-MX"/>
              </w:rPr>
              <w:t>SKU :</w:t>
            </w:r>
            <w:proofErr w:type="gramEnd"/>
            <w:r w:rsidRPr="00090E0B">
              <w:rPr>
                <w:rFonts w:asciiTheme="minorHAnsi" w:eastAsia="Times New Roman" w:hAnsiTheme="minorHAnsi" w:cstheme="minorHAnsi"/>
                <w:color w:val="000000"/>
                <w:sz w:val="15"/>
                <w:szCs w:val="15"/>
                <w:lang w:eastAsia="es-MX"/>
              </w:rPr>
              <w:t xml:space="preserve"> KX.28017-10  3. Especificaciones: Clase A, serializada y certificada. Fabricado en vidrio borosilicato.</w:t>
            </w:r>
          </w:p>
        </w:tc>
        <w:tc>
          <w:tcPr>
            <w:tcW w:w="1259" w:type="dxa"/>
            <w:shd w:val="clear" w:color="000000" w:fill="FFFFFF"/>
            <w:vAlign w:val="center"/>
            <w:hideMark/>
          </w:tcPr>
          <w:p w14:paraId="26CC089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C72773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E54B4E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69974E01" w14:textId="77777777" w:rsidTr="00F01F67">
        <w:trPr>
          <w:trHeight w:val="495"/>
        </w:trPr>
        <w:tc>
          <w:tcPr>
            <w:tcW w:w="640" w:type="dxa"/>
            <w:vMerge/>
            <w:vAlign w:val="center"/>
            <w:hideMark/>
          </w:tcPr>
          <w:p w14:paraId="59E810A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6D3032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174</w:t>
            </w:r>
          </w:p>
        </w:tc>
        <w:tc>
          <w:tcPr>
            <w:tcW w:w="800" w:type="dxa"/>
            <w:shd w:val="clear" w:color="000000" w:fill="FFFFFF"/>
            <w:vAlign w:val="center"/>
            <w:hideMark/>
          </w:tcPr>
          <w:p w14:paraId="582BA8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DDEF5F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0D8E48F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Pipetas graduadas de 5 y 10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2690FAF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Brand  de</w:t>
            </w:r>
            <w:proofErr w:type="gramEnd"/>
            <w:r w:rsidRPr="00090E0B">
              <w:rPr>
                <w:rFonts w:asciiTheme="minorHAnsi" w:eastAsia="Times New Roman" w:hAnsiTheme="minorHAnsi" w:cstheme="minorHAnsi"/>
                <w:color w:val="000000"/>
                <w:sz w:val="15"/>
                <w:szCs w:val="15"/>
                <w:lang w:eastAsia="es-MX"/>
              </w:rPr>
              <w:t xml:space="preserve"> cristal     2. De vaciado rápido, Clase A, punto Azul.  3. Certificado de calidad.</w:t>
            </w:r>
          </w:p>
        </w:tc>
        <w:tc>
          <w:tcPr>
            <w:tcW w:w="1259" w:type="dxa"/>
            <w:shd w:val="clear" w:color="000000" w:fill="FFFFFF"/>
            <w:vAlign w:val="center"/>
            <w:hideMark/>
          </w:tcPr>
          <w:p w14:paraId="22F90FD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47E1FF8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414B60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2813CF4A" w14:textId="77777777" w:rsidTr="00F01F67">
        <w:trPr>
          <w:trHeight w:val="495"/>
        </w:trPr>
        <w:tc>
          <w:tcPr>
            <w:tcW w:w="640" w:type="dxa"/>
            <w:vMerge/>
            <w:vAlign w:val="center"/>
            <w:hideMark/>
          </w:tcPr>
          <w:p w14:paraId="6C98700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F0F8DF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175</w:t>
            </w:r>
          </w:p>
        </w:tc>
        <w:tc>
          <w:tcPr>
            <w:tcW w:w="800" w:type="dxa"/>
            <w:shd w:val="clear" w:color="000000" w:fill="FFFFFF"/>
            <w:vAlign w:val="center"/>
            <w:hideMark/>
          </w:tcPr>
          <w:p w14:paraId="02C5540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736807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0EA435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Dispensador de líquidos </w:t>
            </w:r>
          </w:p>
        </w:tc>
        <w:tc>
          <w:tcPr>
            <w:tcW w:w="3201" w:type="dxa"/>
            <w:shd w:val="clear" w:color="000000" w:fill="FFFFFF"/>
            <w:vAlign w:val="center"/>
            <w:hideMark/>
          </w:tcPr>
          <w:p w14:paraId="2626851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BRAND   2. No de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Dispensette</w:t>
            </w:r>
            <w:proofErr w:type="spellEnd"/>
            <w:r w:rsidRPr="00090E0B">
              <w:rPr>
                <w:rFonts w:asciiTheme="minorHAnsi" w:eastAsia="Times New Roman" w:hAnsiTheme="minorHAnsi" w:cstheme="minorHAnsi"/>
                <w:color w:val="000000"/>
                <w:sz w:val="15"/>
                <w:szCs w:val="15"/>
                <w:lang w:eastAsia="es-MX"/>
              </w:rPr>
              <w:t xml:space="preserve"> S, Digital DE-M, con RDV      3. Especificaciones: Ajustable de 1-10 </w:t>
            </w:r>
            <w:proofErr w:type="spellStart"/>
            <w:r w:rsidRPr="00090E0B">
              <w:rPr>
                <w:rFonts w:asciiTheme="minorHAnsi" w:eastAsia="Times New Roman" w:hAnsiTheme="minorHAnsi" w:cstheme="minorHAnsi"/>
                <w:color w:val="000000"/>
                <w:sz w:val="15"/>
                <w:szCs w:val="15"/>
                <w:lang w:eastAsia="es-MX"/>
              </w:rPr>
              <w:t>mL</w:t>
            </w:r>
            <w:proofErr w:type="spellEnd"/>
          </w:p>
        </w:tc>
        <w:tc>
          <w:tcPr>
            <w:tcW w:w="1259" w:type="dxa"/>
            <w:shd w:val="clear" w:color="000000" w:fill="FFFFFF"/>
            <w:vAlign w:val="center"/>
            <w:hideMark/>
          </w:tcPr>
          <w:p w14:paraId="2ECBF84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620095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4B7379C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10</w:t>
            </w:r>
          </w:p>
        </w:tc>
      </w:tr>
      <w:tr w:rsidR="003931D0" w:rsidRPr="00090E0B" w14:paraId="3E199FDB" w14:textId="77777777" w:rsidTr="00F01F67">
        <w:trPr>
          <w:trHeight w:val="660"/>
        </w:trPr>
        <w:tc>
          <w:tcPr>
            <w:tcW w:w="640" w:type="dxa"/>
            <w:vMerge/>
            <w:vAlign w:val="center"/>
            <w:hideMark/>
          </w:tcPr>
          <w:p w14:paraId="1B0417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700F73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176</w:t>
            </w:r>
          </w:p>
        </w:tc>
        <w:tc>
          <w:tcPr>
            <w:tcW w:w="800" w:type="dxa"/>
            <w:shd w:val="clear" w:color="000000" w:fill="FFFFFF"/>
            <w:vAlign w:val="center"/>
            <w:hideMark/>
          </w:tcPr>
          <w:p w14:paraId="4B18EE2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675C4C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3F0A17D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Placa de calentamiento con agitación</w:t>
            </w:r>
          </w:p>
        </w:tc>
        <w:tc>
          <w:tcPr>
            <w:tcW w:w="3201" w:type="dxa"/>
            <w:shd w:val="clear" w:color="000000" w:fill="FFFFFF"/>
            <w:vAlign w:val="center"/>
            <w:hideMark/>
          </w:tcPr>
          <w:p w14:paraId="0141C3B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ThermoFisher</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2. No. De referencia: C-MAGHS7    </w:t>
            </w:r>
            <w:proofErr w:type="gramStart"/>
            <w:r w:rsidRPr="00090E0B">
              <w:rPr>
                <w:rFonts w:asciiTheme="minorHAnsi" w:eastAsia="Times New Roman" w:hAnsiTheme="minorHAnsi" w:cstheme="minorHAnsi"/>
                <w:color w:val="000000"/>
                <w:sz w:val="15"/>
                <w:szCs w:val="15"/>
                <w:lang w:eastAsia="es-MX"/>
              </w:rPr>
              <w:t>3.Especificaciones</w:t>
            </w:r>
            <w:proofErr w:type="gramEnd"/>
            <w:r w:rsidRPr="00090E0B">
              <w:rPr>
                <w:rFonts w:asciiTheme="minorHAnsi" w:eastAsia="Times New Roman" w:hAnsiTheme="minorHAnsi" w:cstheme="minorHAnsi"/>
                <w:color w:val="000000"/>
                <w:sz w:val="15"/>
                <w:szCs w:val="15"/>
                <w:lang w:eastAsia="es-MX"/>
              </w:rPr>
              <w:t>: Circuito de seguridad de 550 °C y resistente a agentes químicos.</w:t>
            </w:r>
          </w:p>
        </w:tc>
        <w:tc>
          <w:tcPr>
            <w:tcW w:w="1259" w:type="dxa"/>
            <w:shd w:val="clear" w:color="000000" w:fill="FFFFFF"/>
            <w:vAlign w:val="center"/>
            <w:hideMark/>
          </w:tcPr>
          <w:p w14:paraId="52FDFB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4B2BE4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083A429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5210E4F" w14:textId="77777777" w:rsidTr="00F01F67">
        <w:trPr>
          <w:trHeight w:val="180"/>
        </w:trPr>
        <w:tc>
          <w:tcPr>
            <w:tcW w:w="640" w:type="dxa"/>
            <w:vMerge/>
            <w:vAlign w:val="center"/>
            <w:hideMark/>
          </w:tcPr>
          <w:p w14:paraId="781657D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C34D7A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177</w:t>
            </w:r>
          </w:p>
        </w:tc>
        <w:tc>
          <w:tcPr>
            <w:tcW w:w="800" w:type="dxa"/>
            <w:shd w:val="clear" w:color="000000" w:fill="FFFFFF"/>
            <w:vAlign w:val="center"/>
            <w:hideMark/>
          </w:tcPr>
          <w:p w14:paraId="624207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A37A66F" w14:textId="77777777" w:rsidR="003931D0" w:rsidRPr="00090E0B" w:rsidRDefault="003931D0" w:rsidP="003931D0">
            <w:pPr>
              <w:spacing w:after="0" w:line="240" w:lineRule="auto"/>
              <w:jc w:val="right"/>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000000" w:fill="FFFFFF"/>
            <w:vAlign w:val="center"/>
            <w:hideMark/>
          </w:tcPr>
          <w:p w14:paraId="63F8A9C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Deshumidificador</w:t>
            </w:r>
          </w:p>
        </w:tc>
        <w:tc>
          <w:tcPr>
            <w:tcW w:w="3201" w:type="dxa"/>
            <w:shd w:val="clear" w:color="000000" w:fill="FFFFFF"/>
            <w:vAlign w:val="center"/>
            <w:hideMark/>
          </w:tcPr>
          <w:p w14:paraId="5596B6C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50 PINTAS, 110 VOLTS</w:t>
            </w:r>
          </w:p>
        </w:tc>
        <w:tc>
          <w:tcPr>
            <w:tcW w:w="1259" w:type="dxa"/>
            <w:shd w:val="clear" w:color="000000" w:fill="FFFFFF"/>
            <w:vAlign w:val="center"/>
            <w:hideMark/>
          </w:tcPr>
          <w:p w14:paraId="11EF99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2FD0A6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000000" w:fill="FFFFFF"/>
            <w:vAlign w:val="center"/>
            <w:hideMark/>
          </w:tcPr>
          <w:p w14:paraId="729CD19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10</w:t>
            </w:r>
          </w:p>
        </w:tc>
      </w:tr>
      <w:tr w:rsidR="003931D0" w:rsidRPr="00090E0B" w14:paraId="028A13B8" w14:textId="77777777" w:rsidTr="00F01F67">
        <w:trPr>
          <w:trHeight w:val="990"/>
        </w:trPr>
        <w:tc>
          <w:tcPr>
            <w:tcW w:w="640" w:type="dxa"/>
            <w:vMerge/>
            <w:vAlign w:val="center"/>
            <w:hideMark/>
          </w:tcPr>
          <w:p w14:paraId="602EA3C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84DA9C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178</w:t>
            </w:r>
          </w:p>
        </w:tc>
        <w:tc>
          <w:tcPr>
            <w:tcW w:w="800" w:type="dxa"/>
            <w:shd w:val="clear" w:color="auto" w:fill="auto"/>
            <w:vAlign w:val="center"/>
            <w:hideMark/>
          </w:tcPr>
          <w:p w14:paraId="567863F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auto" w:fill="auto"/>
            <w:vAlign w:val="center"/>
            <w:hideMark/>
          </w:tcPr>
          <w:p w14:paraId="639F8E49" w14:textId="77777777" w:rsidR="003931D0" w:rsidRPr="00090E0B" w:rsidRDefault="003931D0" w:rsidP="003931D0">
            <w:pPr>
              <w:spacing w:after="0" w:line="240" w:lineRule="auto"/>
              <w:jc w:val="right"/>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25501</w:t>
            </w:r>
          </w:p>
        </w:tc>
        <w:tc>
          <w:tcPr>
            <w:tcW w:w="1180" w:type="dxa"/>
            <w:shd w:val="clear" w:color="auto" w:fill="auto"/>
            <w:vAlign w:val="center"/>
            <w:hideMark/>
          </w:tcPr>
          <w:p w14:paraId="7B22700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Cámara de sedimentación </w:t>
            </w:r>
            <w:proofErr w:type="spellStart"/>
            <w:r w:rsidRPr="00090E0B">
              <w:rPr>
                <w:rFonts w:asciiTheme="minorHAnsi" w:eastAsia="Times New Roman" w:hAnsiTheme="minorHAnsi" w:cstheme="minorHAnsi"/>
                <w:color w:val="000000"/>
                <w:sz w:val="15"/>
                <w:szCs w:val="15"/>
                <w:lang w:eastAsia="es-MX"/>
              </w:rPr>
              <w:t>Utermol</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auto" w:fill="auto"/>
            <w:vAlign w:val="center"/>
            <w:hideMark/>
          </w:tcPr>
          <w:p w14:paraId="7330401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Hydrio-Bios</w:t>
            </w:r>
            <w:proofErr w:type="spellEnd"/>
            <w:r w:rsidRPr="00090E0B">
              <w:rPr>
                <w:rFonts w:asciiTheme="minorHAnsi" w:eastAsia="Times New Roman" w:hAnsiTheme="minorHAnsi" w:cstheme="minorHAnsi"/>
                <w:color w:val="000000"/>
                <w:sz w:val="15"/>
                <w:szCs w:val="15"/>
                <w:lang w:eastAsia="es-MX"/>
              </w:rPr>
              <w:t xml:space="preserve"> 435 025, base con anillo </w:t>
            </w:r>
            <w:proofErr w:type="spellStart"/>
            <w:r w:rsidRPr="00090E0B">
              <w:rPr>
                <w:rFonts w:asciiTheme="minorHAnsi" w:eastAsia="Times New Roman" w:hAnsiTheme="minorHAnsi" w:cstheme="minorHAnsi"/>
                <w:color w:val="000000"/>
                <w:sz w:val="15"/>
                <w:szCs w:val="15"/>
                <w:lang w:eastAsia="es-MX"/>
              </w:rPr>
              <w:t>metalico</w:t>
            </w:r>
            <w:proofErr w:type="spellEnd"/>
            <w:r w:rsidRPr="00090E0B">
              <w:rPr>
                <w:rFonts w:asciiTheme="minorHAnsi" w:eastAsia="Times New Roman" w:hAnsiTheme="minorHAnsi" w:cstheme="minorHAnsi"/>
                <w:color w:val="000000"/>
                <w:sz w:val="15"/>
                <w:szCs w:val="15"/>
                <w:lang w:eastAsia="es-MX"/>
              </w:rPr>
              <w:t xml:space="preserve"> y llave soporte, soporte, cilindro de </w:t>
            </w:r>
            <w:proofErr w:type="spellStart"/>
            <w:r w:rsidRPr="00090E0B">
              <w:rPr>
                <w:rFonts w:asciiTheme="minorHAnsi" w:eastAsia="Times New Roman" w:hAnsiTheme="minorHAnsi" w:cstheme="minorHAnsi"/>
                <w:color w:val="000000"/>
                <w:sz w:val="15"/>
                <w:szCs w:val="15"/>
                <w:lang w:eastAsia="es-MX"/>
              </w:rPr>
              <w:t>plexiglass</w:t>
            </w:r>
            <w:proofErr w:type="spellEnd"/>
            <w:r w:rsidRPr="00090E0B">
              <w:rPr>
                <w:rFonts w:asciiTheme="minorHAnsi" w:eastAsia="Times New Roman" w:hAnsiTheme="minorHAnsi" w:cstheme="minorHAnsi"/>
                <w:color w:val="000000"/>
                <w:sz w:val="15"/>
                <w:szCs w:val="15"/>
                <w:lang w:eastAsia="es-MX"/>
              </w:rPr>
              <w:t xml:space="preserve"> de 10ml, 50ml y 100ml, cubres vidrio de 2mm de espesor, cubre de </w:t>
            </w:r>
            <w:proofErr w:type="spellStart"/>
            <w:r w:rsidRPr="00090E0B">
              <w:rPr>
                <w:rFonts w:asciiTheme="minorHAnsi" w:eastAsia="Times New Roman" w:hAnsiTheme="minorHAnsi" w:cstheme="minorHAnsi"/>
                <w:color w:val="000000"/>
                <w:sz w:val="15"/>
                <w:szCs w:val="15"/>
                <w:lang w:eastAsia="es-MX"/>
              </w:rPr>
              <w:t>vidriuo</w:t>
            </w:r>
            <w:proofErr w:type="spellEnd"/>
            <w:r w:rsidRPr="00090E0B">
              <w:rPr>
                <w:rFonts w:asciiTheme="minorHAnsi" w:eastAsia="Times New Roman" w:hAnsiTheme="minorHAnsi" w:cstheme="minorHAnsi"/>
                <w:color w:val="000000"/>
                <w:sz w:val="15"/>
                <w:szCs w:val="15"/>
                <w:lang w:eastAsia="es-MX"/>
              </w:rPr>
              <w:t xml:space="preserve"> cuadrado y base de 0.2 mm de </w:t>
            </w:r>
            <w:proofErr w:type="gramStart"/>
            <w:r w:rsidRPr="00090E0B">
              <w:rPr>
                <w:rFonts w:asciiTheme="minorHAnsi" w:eastAsia="Times New Roman" w:hAnsiTheme="minorHAnsi" w:cstheme="minorHAnsi"/>
                <w:color w:val="000000"/>
                <w:sz w:val="15"/>
                <w:szCs w:val="15"/>
                <w:lang w:eastAsia="es-MX"/>
              </w:rPr>
              <w:t>espesor ,</w:t>
            </w:r>
            <w:proofErr w:type="gramEnd"/>
            <w:r w:rsidRPr="00090E0B">
              <w:rPr>
                <w:rFonts w:asciiTheme="minorHAnsi" w:eastAsia="Times New Roman" w:hAnsiTheme="minorHAnsi" w:cstheme="minorHAnsi"/>
                <w:color w:val="000000"/>
                <w:sz w:val="15"/>
                <w:szCs w:val="15"/>
                <w:lang w:eastAsia="es-MX"/>
              </w:rPr>
              <w:t xml:space="preserve"> ref. 435025</w:t>
            </w:r>
          </w:p>
        </w:tc>
        <w:tc>
          <w:tcPr>
            <w:tcW w:w="1259" w:type="dxa"/>
            <w:shd w:val="clear" w:color="auto" w:fill="auto"/>
            <w:vAlign w:val="center"/>
            <w:hideMark/>
          </w:tcPr>
          <w:p w14:paraId="1D16945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 Entrega única</w:t>
            </w:r>
          </w:p>
        </w:tc>
        <w:tc>
          <w:tcPr>
            <w:tcW w:w="859" w:type="dxa"/>
            <w:shd w:val="clear" w:color="auto" w:fill="auto"/>
            <w:vAlign w:val="center"/>
            <w:hideMark/>
          </w:tcPr>
          <w:p w14:paraId="064557B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Pieza</w:t>
            </w:r>
          </w:p>
        </w:tc>
        <w:tc>
          <w:tcPr>
            <w:tcW w:w="700" w:type="dxa"/>
            <w:shd w:val="clear" w:color="auto" w:fill="auto"/>
            <w:vAlign w:val="center"/>
            <w:hideMark/>
          </w:tcPr>
          <w:p w14:paraId="2D431BB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3931D0" w:rsidRPr="00090E0B" w14:paraId="19D38E27" w14:textId="77777777" w:rsidTr="00F01F67">
        <w:trPr>
          <w:trHeight w:val="495"/>
        </w:trPr>
        <w:tc>
          <w:tcPr>
            <w:tcW w:w="640" w:type="dxa"/>
            <w:vMerge/>
            <w:vAlign w:val="center"/>
            <w:hideMark/>
          </w:tcPr>
          <w:p w14:paraId="0623391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051C02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179</w:t>
            </w:r>
          </w:p>
        </w:tc>
        <w:tc>
          <w:tcPr>
            <w:tcW w:w="800" w:type="dxa"/>
            <w:shd w:val="clear" w:color="000000" w:fill="FFFFFF"/>
            <w:vAlign w:val="center"/>
            <w:hideMark/>
          </w:tcPr>
          <w:p w14:paraId="2B45B41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C1A7A5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ED4ECC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Fosfato de sodio dibásico </w:t>
            </w:r>
          </w:p>
        </w:tc>
        <w:tc>
          <w:tcPr>
            <w:tcW w:w="3201" w:type="dxa"/>
            <w:shd w:val="clear" w:color="000000" w:fill="FFFFFF"/>
            <w:vAlign w:val="center"/>
            <w:hideMark/>
          </w:tcPr>
          <w:p w14:paraId="198B9BB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500 Gr.  2. Marca: </w:t>
            </w:r>
            <w:proofErr w:type="spellStart"/>
            <w:r w:rsidRPr="00090E0B">
              <w:rPr>
                <w:rFonts w:asciiTheme="minorHAnsi" w:eastAsia="Times New Roman" w:hAnsiTheme="minorHAnsi" w:cstheme="minorHAnsi"/>
                <w:color w:val="000000"/>
                <w:sz w:val="15"/>
                <w:szCs w:val="15"/>
                <w:lang w:eastAsia="es-MX"/>
              </w:rPr>
              <w:t>Jalmek</w:t>
            </w:r>
            <w:proofErr w:type="spellEnd"/>
            <w:r w:rsidRPr="00090E0B">
              <w:rPr>
                <w:rFonts w:asciiTheme="minorHAnsi" w:eastAsia="Times New Roman" w:hAnsiTheme="minorHAnsi" w:cstheme="minorHAnsi"/>
                <w:color w:val="000000"/>
                <w:sz w:val="15"/>
                <w:szCs w:val="15"/>
                <w:lang w:eastAsia="es-MX"/>
              </w:rPr>
              <w:t xml:space="preserve"> (Catalogo: S2775)   3.  No. </w:t>
            </w:r>
            <w:proofErr w:type="gramStart"/>
            <w:r w:rsidRPr="00090E0B">
              <w:rPr>
                <w:rFonts w:asciiTheme="minorHAnsi" w:eastAsia="Times New Roman" w:hAnsiTheme="minorHAnsi" w:cstheme="minorHAnsi"/>
                <w:color w:val="000000"/>
                <w:sz w:val="15"/>
                <w:szCs w:val="15"/>
                <w:lang w:eastAsia="es-MX"/>
              </w:rPr>
              <w:t>Cas :</w:t>
            </w:r>
            <w:proofErr w:type="gramEnd"/>
            <w:r w:rsidRPr="00090E0B">
              <w:rPr>
                <w:rFonts w:asciiTheme="minorHAnsi" w:eastAsia="Times New Roman" w:hAnsiTheme="minorHAnsi" w:cstheme="minorHAnsi"/>
                <w:color w:val="000000"/>
                <w:sz w:val="15"/>
                <w:szCs w:val="15"/>
                <w:lang w:eastAsia="es-MX"/>
              </w:rPr>
              <w:t xml:space="preserve"> 7558-79-4 </w:t>
            </w:r>
          </w:p>
        </w:tc>
        <w:tc>
          <w:tcPr>
            <w:tcW w:w="1259" w:type="dxa"/>
            <w:shd w:val="clear" w:color="000000" w:fill="FFFFFF"/>
            <w:vAlign w:val="center"/>
            <w:hideMark/>
          </w:tcPr>
          <w:p w14:paraId="1BE0A2E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3D5CEE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C6F030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5DCC314" w14:textId="77777777" w:rsidTr="00F01F67">
        <w:trPr>
          <w:trHeight w:val="495"/>
        </w:trPr>
        <w:tc>
          <w:tcPr>
            <w:tcW w:w="640" w:type="dxa"/>
            <w:vMerge/>
            <w:vAlign w:val="center"/>
            <w:hideMark/>
          </w:tcPr>
          <w:p w14:paraId="64013A4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E24CE2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180</w:t>
            </w:r>
          </w:p>
        </w:tc>
        <w:tc>
          <w:tcPr>
            <w:tcW w:w="800" w:type="dxa"/>
            <w:shd w:val="clear" w:color="000000" w:fill="FFFFFF"/>
            <w:vAlign w:val="center"/>
            <w:hideMark/>
          </w:tcPr>
          <w:p w14:paraId="0504A98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EE926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171BB1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Fosfato de sodio monobásico</w:t>
            </w:r>
          </w:p>
        </w:tc>
        <w:tc>
          <w:tcPr>
            <w:tcW w:w="3201" w:type="dxa"/>
            <w:shd w:val="clear" w:color="000000" w:fill="FFFFFF"/>
            <w:vAlign w:val="center"/>
            <w:hideMark/>
          </w:tcPr>
          <w:p w14:paraId="332249A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500 Gr.  2. Marca: </w:t>
            </w:r>
            <w:proofErr w:type="spellStart"/>
            <w:r w:rsidRPr="00090E0B">
              <w:rPr>
                <w:rFonts w:asciiTheme="minorHAnsi" w:eastAsia="Times New Roman" w:hAnsiTheme="minorHAnsi" w:cstheme="minorHAnsi"/>
                <w:color w:val="000000"/>
                <w:sz w:val="15"/>
                <w:szCs w:val="15"/>
                <w:lang w:eastAsia="es-MX"/>
              </w:rPr>
              <w:t>Jalmek</w:t>
            </w:r>
            <w:proofErr w:type="spellEnd"/>
            <w:r w:rsidRPr="00090E0B">
              <w:rPr>
                <w:rFonts w:asciiTheme="minorHAnsi" w:eastAsia="Times New Roman" w:hAnsiTheme="minorHAnsi" w:cstheme="minorHAnsi"/>
                <w:color w:val="000000"/>
                <w:sz w:val="15"/>
                <w:szCs w:val="15"/>
                <w:lang w:eastAsia="es-MX"/>
              </w:rPr>
              <w:t xml:space="preserve"> (Catalogo: S2925)   3.  No. </w:t>
            </w:r>
            <w:proofErr w:type="gramStart"/>
            <w:r w:rsidRPr="00090E0B">
              <w:rPr>
                <w:rFonts w:asciiTheme="minorHAnsi" w:eastAsia="Times New Roman" w:hAnsiTheme="minorHAnsi" w:cstheme="minorHAnsi"/>
                <w:color w:val="000000"/>
                <w:sz w:val="15"/>
                <w:szCs w:val="15"/>
                <w:lang w:eastAsia="es-MX"/>
              </w:rPr>
              <w:t>Cas :</w:t>
            </w:r>
            <w:proofErr w:type="gramEnd"/>
            <w:r w:rsidRPr="00090E0B">
              <w:rPr>
                <w:rFonts w:asciiTheme="minorHAnsi" w:eastAsia="Times New Roman" w:hAnsiTheme="minorHAnsi" w:cstheme="minorHAnsi"/>
                <w:color w:val="000000"/>
                <w:sz w:val="15"/>
                <w:szCs w:val="15"/>
                <w:lang w:eastAsia="es-MX"/>
              </w:rPr>
              <w:t xml:space="preserve"> 7558-80-7</w:t>
            </w:r>
          </w:p>
        </w:tc>
        <w:tc>
          <w:tcPr>
            <w:tcW w:w="1259" w:type="dxa"/>
            <w:shd w:val="clear" w:color="000000" w:fill="FFFFFF"/>
            <w:vAlign w:val="center"/>
            <w:hideMark/>
          </w:tcPr>
          <w:p w14:paraId="456F5FD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CBD41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386CFB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6EDEF5DE" w14:textId="77777777" w:rsidTr="00F01F67">
        <w:trPr>
          <w:trHeight w:val="495"/>
        </w:trPr>
        <w:tc>
          <w:tcPr>
            <w:tcW w:w="640" w:type="dxa"/>
            <w:vMerge/>
            <w:vAlign w:val="center"/>
            <w:hideMark/>
          </w:tcPr>
          <w:p w14:paraId="4134B74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E68C11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181</w:t>
            </w:r>
          </w:p>
        </w:tc>
        <w:tc>
          <w:tcPr>
            <w:tcW w:w="800" w:type="dxa"/>
            <w:shd w:val="clear" w:color="000000" w:fill="FFFFFF"/>
            <w:vAlign w:val="center"/>
            <w:hideMark/>
          </w:tcPr>
          <w:p w14:paraId="33C3769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CA8D7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463B52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Reactivo de Kovacs </w:t>
            </w:r>
          </w:p>
        </w:tc>
        <w:tc>
          <w:tcPr>
            <w:tcW w:w="3201" w:type="dxa"/>
            <w:shd w:val="clear" w:color="000000" w:fill="FFFFFF"/>
            <w:vAlign w:val="center"/>
            <w:hideMark/>
          </w:tcPr>
          <w:p w14:paraId="2029E91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Frasco de 50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2. Marca: </w:t>
            </w:r>
            <w:proofErr w:type="spell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(Catalogo: 52675-0575)   </w:t>
            </w:r>
          </w:p>
        </w:tc>
        <w:tc>
          <w:tcPr>
            <w:tcW w:w="1259" w:type="dxa"/>
            <w:shd w:val="clear" w:color="000000" w:fill="FFFFFF"/>
            <w:vAlign w:val="center"/>
            <w:hideMark/>
          </w:tcPr>
          <w:p w14:paraId="02E0199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A4237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w:t>
            </w:r>
          </w:p>
        </w:tc>
        <w:tc>
          <w:tcPr>
            <w:tcW w:w="700" w:type="dxa"/>
            <w:shd w:val="clear" w:color="000000" w:fill="FFFFFF"/>
            <w:vAlign w:val="center"/>
            <w:hideMark/>
          </w:tcPr>
          <w:p w14:paraId="0949CA3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4D3E6E0" w14:textId="77777777" w:rsidTr="00F01F67">
        <w:trPr>
          <w:trHeight w:val="495"/>
        </w:trPr>
        <w:tc>
          <w:tcPr>
            <w:tcW w:w="640" w:type="dxa"/>
            <w:vMerge/>
            <w:vAlign w:val="center"/>
            <w:hideMark/>
          </w:tcPr>
          <w:p w14:paraId="7A8B42B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B8AD36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182</w:t>
            </w:r>
          </w:p>
        </w:tc>
        <w:tc>
          <w:tcPr>
            <w:tcW w:w="800" w:type="dxa"/>
            <w:shd w:val="clear" w:color="000000" w:fill="FFFFFF"/>
            <w:vAlign w:val="center"/>
            <w:hideMark/>
          </w:tcPr>
          <w:p w14:paraId="27DBD79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7EA0A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892704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Reactivos para la coloración de GRAM</w:t>
            </w:r>
          </w:p>
        </w:tc>
        <w:tc>
          <w:tcPr>
            <w:tcW w:w="3201" w:type="dxa"/>
            <w:shd w:val="clear" w:color="000000" w:fill="FFFFFF"/>
            <w:vAlign w:val="center"/>
            <w:hideMark/>
          </w:tcPr>
          <w:p w14:paraId="14E9E55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Caja con 4 frascos de 125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2. Marca: </w:t>
            </w:r>
            <w:proofErr w:type="spell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(Catalogo: 50541-EQ12)   </w:t>
            </w:r>
          </w:p>
        </w:tc>
        <w:tc>
          <w:tcPr>
            <w:tcW w:w="1259" w:type="dxa"/>
            <w:shd w:val="clear" w:color="000000" w:fill="FFFFFF"/>
            <w:vAlign w:val="center"/>
            <w:hideMark/>
          </w:tcPr>
          <w:p w14:paraId="6C0F8E5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BD3D29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w:t>
            </w:r>
          </w:p>
        </w:tc>
        <w:tc>
          <w:tcPr>
            <w:tcW w:w="700" w:type="dxa"/>
            <w:shd w:val="clear" w:color="000000" w:fill="FFFFFF"/>
            <w:vAlign w:val="center"/>
            <w:hideMark/>
          </w:tcPr>
          <w:p w14:paraId="78425C1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342F257" w14:textId="77777777" w:rsidTr="00F01F67">
        <w:trPr>
          <w:trHeight w:val="825"/>
        </w:trPr>
        <w:tc>
          <w:tcPr>
            <w:tcW w:w="640" w:type="dxa"/>
            <w:vMerge/>
            <w:vAlign w:val="center"/>
            <w:hideMark/>
          </w:tcPr>
          <w:p w14:paraId="704CF76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BC87C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183</w:t>
            </w:r>
          </w:p>
        </w:tc>
        <w:tc>
          <w:tcPr>
            <w:tcW w:w="800" w:type="dxa"/>
            <w:shd w:val="clear" w:color="000000" w:fill="FFFFFF"/>
            <w:vAlign w:val="center"/>
            <w:hideMark/>
          </w:tcPr>
          <w:p w14:paraId="02B0E6D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7944C8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F49888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Ampolletas de </w:t>
            </w:r>
            <w:proofErr w:type="spellStart"/>
            <w:r w:rsidRPr="00090E0B">
              <w:rPr>
                <w:rFonts w:asciiTheme="minorHAnsi" w:eastAsia="Times New Roman" w:hAnsiTheme="minorHAnsi" w:cstheme="minorHAnsi"/>
                <w:color w:val="000000"/>
                <w:sz w:val="15"/>
                <w:szCs w:val="15"/>
                <w:lang w:eastAsia="es-MX"/>
              </w:rPr>
              <w:t>Bacillus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stearothermophilus</w:t>
            </w:r>
            <w:proofErr w:type="spellEnd"/>
            <w:r w:rsidRPr="00090E0B">
              <w:rPr>
                <w:rFonts w:asciiTheme="minorHAnsi" w:eastAsia="Times New Roman" w:hAnsiTheme="minorHAnsi" w:cstheme="minorHAnsi"/>
                <w:color w:val="000000"/>
                <w:sz w:val="15"/>
                <w:szCs w:val="15"/>
                <w:lang w:eastAsia="es-MX"/>
              </w:rPr>
              <w:t xml:space="preserve"> para esterilización en autoclave</w:t>
            </w:r>
          </w:p>
        </w:tc>
        <w:tc>
          <w:tcPr>
            <w:tcW w:w="3201" w:type="dxa"/>
            <w:shd w:val="clear" w:color="000000" w:fill="FFFFFF"/>
            <w:vAlign w:val="center"/>
            <w:hideMark/>
          </w:tcPr>
          <w:p w14:paraId="7307829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Caja con 100 </w:t>
            </w:r>
            <w:proofErr w:type="spellStart"/>
            <w:r w:rsidRPr="00090E0B">
              <w:rPr>
                <w:rFonts w:asciiTheme="minorHAnsi" w:eastAsia="Times New Roman" w:hAnsiTheme="minorHAnsi" w:cstheme="minorHAnsi"/>
                <w:color w:val="000000"/>
                <w:sz w:val="15"/>
                <w:szCs w:val="15"/>
                <w:lang w:eastAsia="es-MX"/>
              </w:rPr>
              <w:t>ampollestas</w:t>
            </w:r>
            <w:proofErr w:type="spellEnd"/>
            <w:r w:rsidRPr="00090E0B">
              <w:rPr>
                <w:rFonts w:asciiTheme="minorHAnsi" w:eastAsia="Times New Roman" w:hAnsiTheme="minorHAnsi" w:cstheme="minorHAnsi"/>
                <w:color w:val="000000"/>
                <w:sz w:val="15"/>
                <w:szCs w:val="15"/>
                <w:lang w:eastAsia="es-MX"/>
              </w:rPr>
              <w:t xml:space="preserve">.  2. Marca: Millipore- </w:t>
            </w:r>
            <w:proofErr w:type="spellStart"/>
            <w:r w:rsidRPr="00090E0B">
              <w:rPr>
                <w:rFonts w:asciiTheme="minorHAnsi" w:eastAsia="Times New Roman" w:hAnsiTheme="minorHAnsi" w:cstheme="minorHAnsi"/>
                <w:color w:val="000000"/>
                <w:sz w:val="15"/>
                <w:szCs w:val="15"/>
                <w:lang w:eastAsia="es-MX"/>
              </w:rPr>
              <w:t>Sterikon</w:t>
            </w:r>
            <w:proofErr w:type="spellEnd"/>
            <w:r w:rsidRPr="00090E0B">
              <w:rPr>
                <w:rFonts w:asciiTheme="minorHAnsi" w:eastAsia="Times New Roman" w:hAnsiTheme="minorHAnsi" w:cstheme="minorHAnsi"/>
                <w:color w:val="000000"/>
                <w:sz w:val="15"/>
                <w:szCs w:val="15"/>
                <w:lang w:eastAsia="es-MX"/>
              </w:rPr>
              <w:t xml:space="preserve"> plus </w:t>
            </w:r>
            <w:proofErr w:type="spellStart"/>
            <w:r w:rsidRPr="00090E0B">
              <w:rPr>
                <w:rFonts w:asciiTheme="minorHAnsi" w:eastAsia="Times New Roman" w:hAnsiTheme="minorHAnsi" w:cstheme="minorHAnsi"/>
                <w:color w:val="000000"/>
                <w:sz w:val="15"/>
                <w:szCs w:val="15"/>
                <w:lang w:eastAsia="es-MX"/>
              </w:rPr>
              <w:t>indicacador</w:t>
            </w:r>
            <w:proofErr w:type="spellEnd"/>
            <w:r w:rsidRPr="00090E0B">
              <w:rPr>
                <w:rFonts w:asciiTheme="minorHAnsi" w:eastAsia="Times New Roman" w:hAnsiTheme="minorHAnsi" w:cstheme="minorHAnsi"/>
                <w:color w:val="000000"/>
                <w:sz w:val="15"/>
                <w:szCs w:val="15"/>
                <w:lang w:eastAsia="es-MX"/>
              </w:rPr>
              <w:t xml:space="preserve"> (Catalogo: 110274-0002)   </w:t>
            </w:r>
          </w:p>
        </w:tc>
        <w:tc>
          <w:tcPr>
            <w:tcW w:w="1259" w:type="dxa"/>
            <w:shd w:val="clear" w:color="000000" w:fill="FFFFFF"/>
            <w:vAlign w:val="center"/>
            <w:hideMark/>
          </w:tcPr>
          <w:p w14:paraId="0229320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170C3F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5E1A553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C3B21D0" w14:textId="77777777" w:rsidTr="00F01F67">
        <w:trPr>
          <w:trHeight w:val="1155"/>
        </w:trPr>
        <w:tc>
          <w:tcPr>
            <w:tcW w:w="640" w:type="dxa"/>
            <w:vMerge/>
            <w:vAlign w:val="center"/>
            <w:hideMark/>
          </w:tcPr>
          <w:p w14:paraId="2A57CD8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5743FF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184</w:t>
            </w:r>
          </w:p>
        </w:tc>
        <w:tc>
          <w:tcPr>
            <w:tcW w:w="800" w:type="dxa"/>
            <w:shd w:val="clear" w:color="000000" w:fill="FFFFFF"/>
            <w:vAlign w:val="center"/>
            <w:hideMark/>
          </w:tcPr>
          <w:p w14:paraId="57C66F4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2A79F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38CBE2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Plasma de conejo </w:t>
            </w:r>
          </w:p>
        </w:tc>
        <w:tc>
          <w:tcPr>
            <w:tcW w:w="3201" w:type="dxa"/>
            <w:shd w:val="clear" w:color="000000" w:fill="FFFFFF"/>
            <w:vAlign w:val="center"/>
            <w:hideMark/>
          </w:tcPr>
          <w:p w14:paraId="6967227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Caja con 6 frascos de </w:t>
            </w:r>
            <w:proofErr w:type="gramStart"/>
            <w:r w:rsidRPr="00090E0B">
              <w:rPr>
                <w:rFonts w:asciiTheme="minorHAnsi" w:eastAsia="Times New Roman" w:hAnsiTheme="minorHAnsi" w:cstheme="minorHAnsi"/>
                <w:color w:val="000000"/>
                <w:sz w:val="15"/>
                <w:szCs w:val="15"/>
                <w:lang w:eastAsia="es-MX"/>
              </w:rPr>
              <w:t>liofilizado  para</w:t>
            </w:r>
            <w:proofErr w:type="gramEnd"/>
            <w:r w:rsidRPr="00090E0B">
              <w:rPr>
                <w:rFonts w:asciiTheme="minorHAnsi" w:eastAsia="Times New Roman" w:hAnsiTheme="minorHAnsi" w:cstheme="minorHAnsi"/>
                <w:color w:val="000000"/>
                <w:sz w:val="15"/>
                <w:szCs w:val="15"/>
                <w:lang w:eastAsia="es-MX"/>
              </w:rPr>
              <w:t xml:space="preserve"> 3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2. Marca: Bio-</w:t>
            </w:r>
            <w:proofErr w:type="spellStart"/>
            <w:proofErr w:type="gramStart"/>
            <w:r w:rsidRPr="00090E0B">
              <w:rPr>
                <w:rFonts w:asciiTheme="minorHAnsi" w:eastAsia="Times New Roman" w:hAnsiTheme="minorHAnsi" w:cstheme="minorHAnsi"/>
                <w:color w:val="000000"/>
                <w:sz w:val="15"/>
                <w:szCs w:val="15"/>
                <w:lang w:eastAsia="es-MX"/>
              </w:rPr>
              <w:t>eVolition</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Catalogo: 642706)   3. Con certificado de calidad y Hoja de bioseguridad.  4. Plasma de conejo para prueba de coagulasa para la detección de la enzima coagulasa producida por </w:t>
            </w:r>
            <w:proofErr w:type="spellStart"/>
            <w:r w:rsidRPr="00090E0B">
              <w:rPr>
                <w:rFonts w:asciiTheme="minorHAnsi" w:eastAsia="Times New Roman" w:hAnsiTheme="minorHAnsi" w:cstheme="minorHAnsi"/>
                <w:color w:val="000000"/>
                <w:sz w:val="15"/>
                <w:szCs w:val="15"/>
                <w:lang w:eastAsia="es-MX"/>
              </w:rPr>
              <w:t>Staphylococcus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aureus</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4A1788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199E2A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79A0EE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7EF64BD0" w14:textId="77777777" w:rsidTr="00F01F67">
        <w:trPr>
          <w:trHeight w:val="495"/>
        </w:trPr>
        <w:tc>
          <w:tcPr>
            <w:tcW w:w="640" w:type="dxa"/>
            <w:vMerge/>
            <w:vAlign w:val="center"/>
            <w:hideMark/>
          </w:tcPr>
          <w:p w14:paraId="338D1DA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7B84C1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185</w:t>
            </w:r>
          </w:p>
        </w:tc>
        <w:tc>
          <w:tcPr>
            <w:tcW w:w="800" w:type="dxa"/>
            <w:shd w:val="clear" w:color="000000" w:fill="FFFFFF"/>
            <w:vAlign w:val="center"/>
            <w:hideMark/>
          </w:tcPr>
          <w:p w14:paraId="044BEAD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F7C334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AC9404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Buffer de referencia estándar pH 10.0</w:t>
            </w:r>
          </w:p>
        </w:tc>
        <w:tc>
          <w:tcPr>
            <w:tcW w:w="3201" w:type="dxa"/>
            <w:shd w:val="clear" w:color="000000" w:fill="FFFFFF"/>
            <w:vAlign w:val="center"/>
            <w:hideMark/>
          </w:tcPr>
          <w:p w14:paraId="65B4CBA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w:t>
            </w:r>
            <w:proofErr w:type="gramStart"/>
            <w:r w:rsidRPr="00090E0B">
              <w:rPr>
                <w:rFonts w:asciiTheme="minorHAnsi" w:eastAsia="Times New Roman" w:hAnsiTheme="minorHAnsi" w:cstheme="minorHAnsi"/>
                <w:color w:val="000000"/>
                <w:sz w:val="15"/>
                <w:szCs w:val="15"/>
                <w:lang w:eastAsia="es-MX"/>
              </w:rPr>
              <w:t>bioseguridad..</w:t>
            </w:r>
            <w:proofErr w:type="gramEnd"/>
            <w:r w:rsidRPr="00090E0B">
              <w:rPr>
                <w:rFonts w:asciiTheme="minorHAnsi" w:eastAsia="Times New Roman" w:hAnsiTheme="minorHAnsi" w:cstheme="minorHAnsi"/>
                <w:color w:val="000000"/>
                <w:sz w:val="15"/>
                <w:szCs w:val="15"/>
                <w:lang w:eastAsia="es-MX"/>
              </w:rPr>
              <w:t xml:space="preserve">   2. Marca: J-Baker (Catalogo: 250-210-</w:t>
            </w:r>
            <w:proofErr w:type="gramStart"/>
            <w:r w:rsidRPr="00090E0B">
              <w:rPr>
                <w:rFonts w:asciiTheme="minorHAnsi" w:eastAsia="Times New Roman" w:hAnsiTheme="minorHAnsi" w:cstheme="minorHAnsi"/>
                <w:color w:val="000000"/>
                <w:sz w:val="15"/>
                <w:szCs w:val="15"/>
                <w:lang w:eastAsia="es-MX"/>
              </w:rPr>
              <w:t>501  )</w:t>
            </w:r>
            <w:proofErr w:type="gram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63F66F6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01DC90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1B59A8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57230897" w14:textId="77777777" w:rsidTr="00F01F67">
        <w:trPr>
          <w:trHeight w:val="495"/>
        </w:trPr>
        <w:tc>
          <w:tcPr>
            <w:tcW w:w="640" w:type="dxa"/>
            <w:vMerge/>
            <w:vAlign w:val="center"/>
            <w:hideMark/>
          </w:tcPr>
          <w:p w14:paraId="49C7752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3E6890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186</w:t>
            </w:r>
          </w:p>
        </w:tc>
        <w:tc>
          <w:tcPr>
            <w:tcW w:w="800" w:type="dxa"/>
            <w:shd w:val="clear" w:color="000000" w:fill="FFFFFF"/>
            <w:vAlign w:val="center"/>
            <w:hideMark/>
          </w:tcPr>
          <w:p w14:paraId="3E2390E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57BEDE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E63736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Buffer de referencia estándar pH 4.0</w:t>
            </w:r>
          </w:p>
        </w:tc>
        <w:tc>
          <w:tcPr>
            <w:tcW w:w="3201" w:type="dxa"/>
            <w:shd w:val="clear" w:color="000000" w:fill="FFFFFF"/>
            <w:vAlign w:val="center"/>
            <w:hideMark/>
          </w:tcPr>
          <w:p w14:paraId="384F8CF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w:t>
            </w:r>
            <w:proofErr w:type="gramStart"/>
            <w:r w:rsidRPr="00090E0B">
              <w:rPr>
                <w:rFonts w:asciiTheme="minorHAnsi" w:eastAsia="Times New Roman" w:hAnsiTheme="minorHAnsi" w:cstheme="minorHAnsi"/>
                <w:color w:val="000000"/>
                <w:sz w:val="15"/>
                <w:szCs w:val="15"/>
                <w:lang w:eastAsia="es-MX"/>
              </w:rPr>
              <w:t>bioseguridad..</w:t>
            </w:r>
            <w:proofErr w:type="gramEnd"/>
            <w:r w:rsidRPr="00090E0B">
              <w:rPr>
                <w:rFonts w:asciiTheme="minorHAnsi" w:eastAsia="Times New Roman" w:hAnsiTheme="minorHAnsi" w:cstheme="minorHAnsi"/>
                <w:color w:val="000000"/>
                <w:sz w:val="15"/>
                <w:szCs w:val="15"/>
                <w:lang w:eastAsia="es-MX"/>
              </w:rPr>
              <w:t xml:space="preserve">   2. Marca: J-Baker (Catalogo: 250-210-</w:t>
            </w:r>
            <w:proofErr w:type="gramStart"/>
            <w:r w:rsidRPr="00090E0B">
              <w:rPr>
                <w:rFonts w:asciiTheme="minorHAnsi" w:eastAsia="Times New Roman" w:hAnsiTheme="minorHAnsi" w:cstheme="minorHAnsi"/>
                <w:color w:val="000000"/>
                <w:sz w:val="15"/>
                <w:szCs w:val="15"/>
                <w:lang w:eastAsia="es-MX"/>
              </w:rPr>
              <w:t>501  )</w:t>
            </w:r>
            <w:proofErr w:type="gram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5EDEAE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FD754C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2DB6E4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3D015E7A" w14:textId="77777777" w:rsidTr="00F01F67">
        <w:trPr>
          <w:trHeight w:val="495"/>
        </w:trPr>
        <w:tc>
          <w:tcPr>
            <w:tcW w:w="640" w:type="dxa"/>
            <w:vMerge/>
            <w:vAlign w:val="center"/>
            <w:hideMark/>
          </w:tcPr>
          <w:p w14:paraId="760D5E6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9EC3FB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187</w:t>
            </w:r>
          </w:p>
        </w:tc>
        <w:tc>
          <w:tcPr>
            <w:tcW w:w="800" w:type="dxa"/>
            <w:shd w:val="clear" w:color="000000" w:fill="FFFFFF"/>
            <w:vAlign w:val="center"/>
            <w:hideMark/>
          </w:tcPr>
          <w:p w14:paraId="7754E0F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E463D7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7B0D5D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Buffer de referencia estándar pH 7.0</w:t>
            </w:r>
          </w:p>
        </w:tc>
        <w:tc>
          <w:tcPr>
            <w:tcW w:w="3201" w:type="dxa"/>
            <w:shd w:val="clear" w:color="000000" w:fill="FFFFFF"/>
            <w:vAlign w:val="center"/>
            <w:hideMark/>
          </w:tcPr>
          <w:p w14:paraId="1607C01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w:t>
            </w:r>
            <w:proofErr w:type="gramStart"/>
            <w:r w:rsidRPr="00090E0B">
              <w:rPr>
                <w:rFonts w:asciiTheme="minorHAnsi" w:eastAsia="Times New Roman" w:hAnsiTheme="minorHAnsi" w:cstheme="minorHAnsi"/>
                <w:color w:val="000000"/>
                <w:sz w:val="15"/>
                <w:szCs w:val="15"/>
                <w:lang w:eastAsia="es-MX"/>
              </w:rPr>
              <w:t>bioseguridad..</w:t>
            </w:r>
            <w:proofErr w:type="gramEnd"/>
            <w:r w:rsidRPr="00090E0B">
              <w:rPr>
                <w:rFonts w:asciiTheme="minorHAnsi" w:eastAsia="Times New Roman" w:hAnsiTheme="minorHAnsi" w:cstheme="minorHAnsi"/>
                <w:color w:val="000000"/>
                <w:sz w:val="15"/>
                <w:szCs w:val="15"/>
                <w:lang w:eastAsia="es-MX"/>
              </w:rPr>
              <w:t xml:space="preserve">   2. Marca: J-Baker (Catalogo: 250-210-</w:t>
            </w:r>
            <w:proofErr w:type="gramStart"/>
            <w:r w:rsidRPr="00090E0B">
              <w:rPr>
                <w:rFonts w:asciiTheme="minorHAnsi" w:eastAsia="Times New Roman" w:hAnsiTheme="minorHAnsi" w:cstheme="minorHAnsi"/>
                <w:color w:val="000000"/>
                <w:sz w:val="15"/>
                <w:szCs w:val="15"/>
                <w:lang w:eastAsia="es-MX"/>
              </w:rPr>
              <w:t>501  )</w:t>
            </w:r>
            <w:proofErr w:type="gram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426114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1541DD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30AB65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2C633E15" w14:textId="77777777" w:rsidTr="00F01F67">
        <w:trPr>
          <w:trHeight w:val="495"/>
        </w:trPr>
        <w:tc>
          <w:tcPr>
            <w:tcW w:w="640" w:type="dxa"/>
            <w:vMerge/>
            <w:vAlign w:val="center"/>
            <w:hideMark/>
          </w:tcPr>
          <w:p w14:paraId="78923D5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D49313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188</w:t>
            </w:r>
          </w:p>
        </w:tc>
        <w:tc>
          <w:tcPr>
            <w:tcW w:w="800" w:type="dxa"/>
            <w:shd w:val="clear" w:color="000000" w:fill="FFFFFF"/>
            <w:vAlign w:val="center"/>
            <w:hideMark/>
          </w:tcPr>
          <w:p w14:paraId="1BF0E9F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44C4E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E7D65D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Cloruro de Benzalconio </w:t>
            </w:r>
          </w:p>
        </w:tc>
        <w:tc>
          <w:tcPr>
            <w:tcW w:w="3201" w:type="dxa"/>
            <w:shd w:val="clear" w:color="000000" w:fill="FFFFFF"/>
            <w:vAlign w:val="center"/>
            <w:hideMark/>
          </w:tcPr>
          <w:p w14:paraId="2BB7DCD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r w:rsidRPr="00090E0B">
              <w:rPr>
                <w:rFonts w:asciiTheme="minorHAnsi" w:eastAsia="Times New Roman" w:hAnsiTheme="minorHAnsi" w:cstheme="minorHAnsi"/>
                <w:color w:val="000000"/>
                <w:sz w:val="15"/>
                <w:szCs w:val="15"/>
                <w:lang w:eastAsia="es-MX"/>
              </w:rPr>
              <w:t>Thermocientific</w:t>
            </w:r>
            <w:proofErr w:type="spellEnd"/>
            <w:r w:rsidRPr="00090E0B">
              <w:rPr>
                <w:rFonts w:asciiTheme="minorHAnsi" w:eastAsia="Times New Roman" w:hAnsiTheme="minorHAnsi" w:cstheme="minorHAnsi"/>
                <w:color w:val="000000"/>
                <w:sz w:val="15"/>
                <w:szCs w:val="15"/>
                <w:lang w:eastAsia="es-MX"/>
              </w:rPr>
              <w:t>. (Catalogo: 041339-</w:t>
            </w:r>
            <w:proofErr w:type="gramStart"/>
            <w:r w:rsidRPr="00090E0B">
              <w:rPr>
                <w:rFonts w:asciiTheme="minorHAnsi" w:eastAsia="Times New Roman" w:hAnsiTheme="minorHAnsi" w:cstheme="minorHAnsi"/>
                <w:color w:val="000000"/>
                <w:sz w:val="15"/>
                <w:szCs w:val="15"/>
                <w:lang w:eastAsia="es-MX"/>
              </w:rPr>
              <w:t>22  )</w:t>
            </w:r>
            <w:proofErr w:type="gramEnd"/>
            <w:r w:rsidRPr="00090E0B">
              <w:rPr>
                <w:rFonts w:asciiTheme="minorHAnsi" w:eastAsia="Times New Roman" w:hAnsiTheme="minorHAnsi" w:cstheme="minorHAnsi"/>
                <w:color w:val="000000"/>
                <w:sz w:val="15"/>
                <w:szCs w:val="15"/>
                <w:lang w:eastAsia="es-MX"/>
              </w:rPr>
              <w:t xml:space="preserve">   </w:t>
            </w:r>
          </w:p>
        </w:tc>
        <w:tc>
          <w:tcPr>
            <w:tcW w:w="1259" w:type="dxa"/>
            <w:shd w:val="clear" w:color="000000" w:fill="FFFFFF"/>
            <w:vAlign w:val="center"/>
            <w:hideMark/>
          </w:tcPr>
          <w:p w14:paraId="479FFCB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FB000A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E15FBA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81E62A7" w14:textId="77777777" w:rsidTr="00F01F67">
        <w:trPr>
          <w:trHeight w:val="495"/>
        </w:trPr>
        <w:tc>
          <w:tcPr>
            <w:tcW w:w="640" w:type="dxa"/>
            <w:vMerge/>
            <w:vAlign w:val="center"/>
            <w:hideMark/>
          </w:tcPr>
          <w:p w14:paraId="765189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10F978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189</w:t>
            </w:r>
          </w:p>
        </w:tc>
        <w:tc>
          <w:tcPr>
            <w:tcW w:w="800" w:type="dxa"/>
            <w:shd w:val="clear" w:color="000000" w:fill="FFFFFF"/>
            <w:vAlign w:val="center"/>
            <w:hideMark/>
          </w:tcPr>
          <w:p w14:paraId="3E35728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378A13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5CE20A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Cloruro de Magnesio Hexahidratado</w:t>
            </w:r>
          </w:p>
        </w:tc>
        <w:tc>
          <w:tcPr>
            <w:tcW w:w="3201" w:type="dxa"/>
            <w:shd w:val="clear" w:color="000000" w:fill="FFFFFF"/>
            <w:vAlign w:val="center"/>
            <w:hideMark/>
          </w:tcPr>
          <w:p w14:paraId="2FC6DCA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Merck. (Catalogo: </w:t>
            </w:r>
            <w:proofErr w:type="gramStart"/>
            <w:r w:rsidRPr="00090E0B">
              <w:rPr>
                <w:rFonts w:asciiTheme="minorHAnsi" w:eastAsia="Times New Roman" w:hAnsiTheme="minorHAnsi" w:cstheme="minorHAnsi"/>
                <w:color w:val="000000"/>
                <w:sz w:val="15"/>
                <w:szCs w:val="15"/>
                <w:lang w:eastAsia="es-MX"/>
              </w:rPr>
              <w:t>1058330250 )</w:t>
            </w:r>
            <w:proofErr w:type="gramEnd"/>
            <w:r w:rsidRPr="00090E0B">
              <w:rPr>
                <w:rFonts w:asciiTheme="minorHAnsi" w:eastAsia="Times New Roman" w:hAnsiTheme="minorHAnsi" w:cstheme="minorHAnsi"/>
                <w:color w:val="000000"/>
                <w:sz w:val="15"/>
                <w:szCs w:val="15"/>
                <w:lang w:eastAsia="es-MX"/>
              </w:rPr>
              <w:t xml:space="preserve">   3. Frasco de 250 g</w:t>
            </w:r>
          </w:p>
        </w:tc>
        <w:tc>
          <w:tcPr>
            <w:tcW w:w="1259" w:type="dxa"/>
            <w:shd w:val="clear" w:color="000000" w:fill="FFFFFF"/>
            <w:vAlign w:val="center"/>
            <w:hideMark/>
          </w:tcPr>
          <w:p w14:paraId="7B0B47B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ACBCE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7AD22D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E410DD1" w14:textId="77777777" w:rsidTr="00F01F67">
        <w:trPr>
          <w:trHeight w:val="660"/>
        </w:trPr>
        <w:tc>
          <w:tcPr>
            <w:tcW w:w="640" w:type="dxa"/>
            <w:vMerge/>
            <w:vAlign w:val="center"/>
            <w:hideMark/>
          </w:tcPr>
          <w:p w14:paraId="50BB84B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4DE8D4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190</w:t>
            </w:r>
          </w:p>
        </w:tc>
        <w:tc>
          <w:tcPr>
            <w:tcW w:w="800" w:type="dxa"/>
            <w:shd w:val="clear" w:color="000000" w:fill="FFFFFF"/>
            <w:vAlign w:val="center"/>
            <w:hideMark/>
          </w:tcPr>
          <w:p w14:paraId="28DFF8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33CCB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E600B0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Cloruro de Sodio (NaCl)</w:t>
            </w:r>
          </w:p>
        </w:tc>
        <w:tc>
          <w:tcPr>
            <w:tcW w:w="3201" w:type="dxa"/>
            <w:shd w:val="clear" w:color="000000" w:fill="FFFFFF"/>
            <w:vAlign w:val="center"/>
            <w:hideMark/>
          </w:tcPr>
          <w:p w14:paraId="059362A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Con certificado de seguridad y Hoja de bioseguridad.   2. Marca: J-</w:t>
            </w:r>
            <w:proofErr w:type="gramStart"/>
            <w:r w:rsidRPr="00090E0B">
              <w:rPr>
                <w:rFonts w:asciiTheme="minorHAnsi" w:eastAsia="Times New Roman" w:hAnsiTheme="minorHAnsi" w:cstheme="minorHAnsi"/>
                <w:color w:val="000000"/>
                <w:sz w:val="15"/>
                <w:szCs w:val="15"/>
                <w:lang w:eastAsia="es-MX"/>
              </w:rPr>
              <w:t>Baker  (</w:t>
            </w:r>
            <w:proofErr w:type="gramEnd"/>
            <w:r w:rsidRPr="00090E0B">
              <w:rPr>
                <w:rFonts w:asciiTheme="minorHAnsi" w:eastAsia="Times New Roman" w:hAnsiTheme="minorHAnsi" w:cstheme="minorHAnsi"/>
                <w:color w:val="000000"/>
                <w:sz w:val="15"/>
                <w:szCs w:val="15"/>
                <w:lang w:eastAsia="es-MX"/>
              </w:rPr>
              <w:t>Catalogo:3624)  CAS 7747-14-5 3. Frasco de 500g</w:t>
            </w:r>
          </w:p>
        </w:tc>
        <w:tc>
          <w:tcPr>
            <w:tcW w:w="1259" w:type="dxa"/>
            <w:shd w:val="clear" w:color="000000" w:fill="FFFFFF"/>
            <w:vAlign w:val="center"/>
            <w:hideMark/>
          </w:tcPr>
          <w:p w14:paraId="023BB3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77335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9DC94B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0681AD9" w14:textId="77777777" w:rsidTr="00F01F67">
        <w:trPr>
          <w:trHeight w:val="660"/>
        </w:trPr>
        <w:tc>
          <w:tcPr>
            <w:tcW w:w="640" w:type="dxa"/>
            <w:vMerge/>
            <w:vAlign w:val="center"/>
            <w:hideMark/>
          </w:tcPr>
          <w:p w14:paraId="70BBB14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B8D3DB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191</w:t>
            </w:r>
          </w:p>
        </w:tc>
        <w:tc>
          <w:tcPr>
            <w:tcW w:w="800" w:type="dxa"/>
            <w:shd w:val="clear" w:color="000000" w:fill="FFFFFF"/>
            <w:vAlign w:val="center"/>
            <w:hideMark/>
          </w:tcPr>
          <w:p w14:paraId="2485B3F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85578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1EC41F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Detergente alcalino para lavado de material de laboratorio</w:t>
            </w:r>
          </w:p>
        </w:tc>
        <w:tc>
          <w:tcPr>
            <w:tcW w:w="3201" w:type="dxa"/>
            <w:shd w:val="clear" w:color="000000" w:fill="FFFFFF"/>
            <w:vAlign w:val="center"/>
            <w:hideMark/>
          </w:tcPr>
          <w:p w14:paraId="1FABDBD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proofErr w:type="gramStart"/>
            <w:r w:rsidRPr="00090E0B">
              <w:rPr>
                <w:rFonts w:asciiTheme="minorHAnsi" w:eastAsia="Times New Roman" w:hAnsiTheme="minorHAnsi" w:cstheme="minorHAnsi"/>
                <w:color w:val="000000"/>
                <w:sz w:val="15"/>
                <w:szCs w:val="15"/>
                <w:lang w:eastAsia="es-MX"/>
              </w:rPr>
              <w:t>Nalgene</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Catalogo:10769041)  3. </w:t>
            </w:r>
            <w:proofErr w:type="spellStart"/>
            <w:proofErr w:type="gramStart"/>
            <w:r w:rsidRPr="00090E0B">
              <w:rPr>
                <w:rFonts w:asciiTheme="minorHAnsi" w:eastAsia="Times New Roman" w:hAnsiTheme="minorHAnsi" w:cstheme="minorHAnsi"/>
                <w:color w:val="000000"/>
                <w:sz w:val="15"/>
                <w:szCs w:val="15"/>
                <w:lang w:eastAsia="es-MX"/>
              </w:rPr>
              <w:t>Presentación:Galon</w:t>
            </w:r>
            <w:proofErr w:type="spellEnd"/>
            <w:proofErr w:type="gramEnd"/>
          </w:p>
        </w:tc>
        <w:tc>
          <w:tcPr>
            <w:tcW w:w="1259" w:type="dxa"/>
            <w:shd w:val="clear" w:color="000000" w:fill="FFFFFF"/>
            <w:vAlign w:val="center"/>
            <w:hideMark/>
          </w:tcPr>
          <w:p w14:paraId="1F1D1CD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AE879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Galon</w:t>
            </w:r>
            <w:proofErr w:type="spellEnd"/>
          </w:p>
        </w:tc>
        <w:tc>
          <w:tcPr>
            <w:tcW w:w="700" w:type="dxa"/>
            <w:shd w:val="clear" w:color="000000" w:fill="FFFFFF"/>
            <w:vAlign w:val="center"/>
            <w:hideMark/>
          </w:tcPr>
          <w:p w14:paraId="038D57A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2782770" w14:textId="77777777" w:rsidTr="00F01F67">
        <w:trPr>
          <w:trHeight w:val="660"/>
        </w:trPr>
        <w:tc>
          <w:tcPr>
            <w:tcW w:w="640" w:type="dxa"/>
            <w:vMerge/>
            <w:vAlign w:val="center"/>
            <w:hideMark/>
          </w:tcPr>
          <w:p w14:paraId="14DAE2B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C38E8F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192</w:t>
            </w:r>
          </w:p>
        </w:tc>
        <w:tc>
          <w:tcPr>
            <w:tcW w:w="800" w:type="dxa"/>
            <w:shd w:val="clear" w:color="000000" w:fill="FFFFFF"/>
            <w:vAlign w:val="center"/>
            <w:hideMark/>
          </w:tcPr>
          <w:p w14:paraId="1E4F0F9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A152F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9D89F0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Detergente neutro para lavado de material de laboratorio </w:t>
            </w:r>
          </w:p>
        </w:tc>
        <w:tc>
          <w:tcPr>
            <w:tcW w:w="3201" w:type="dxa"/>
            <w:shd w:val="clear" w:color="000000" w:fill="FFFFFF"/>
            <w:vAlign w:val="center"/>
            <w:hideMark/>
          </w:tcPr>
          <w:p w14:paraId="065A70B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r w:rsidRPr="00090E0B">
              <w:rPr>
                <w:rFonts w:asciiTheme="minorHAnsi" w:eastAsia="Times New Roman" w:hAnsiTheme="minorHAnsi" w:cstheme="minorHAnsi"/>
                <w:color w:val="000000"/>
                <w:sz w:val="15"/>
                <w:szCs w:val="15"/>
                <w:lang w:eastAsia="es-MX"/>
              </w:rPr>
              <w:t>Cleanilab</w:t>
            </w:r>
            <w:proofErr w:type="spellEnd"/>
            <w:r w:rsidRPr="00090E0B">
              <w:rPr>
                <w:rFonts w:asciiTheme="minorHAnsi" w:eastAsia="Times New Roman" w:hAnsiTheme="minorHAnsi" w:cstheme="minorHAnsi"/>
                <w:color w:val="000000"/>
                <w:sz w:val="15"/>
                <w:szCs w:val="15"/>
                <w:lang w:eastAsia="es-MX"/>
              </w:rPr>
              <w:t xml:space="preserve"> </w:t>
            </w:r>
            <w:proofErr w:type="spellStart"/>
            <w:proofErr w:type="gramStart"/>
            <w:r w:rsidRPr="00090E0B">
              <w:rPr>
                <w:rFonts w:asciiTheme="minorHAnsi" w:eastAsia="Times New Roman" w:hAnsiTheme="minorHAnsi" w:cstheme="minorHAnsi"/>
                <w:color w:val="000000"/>
                <w:sz w:val="15"/>
                <w:szCs w:val="15"/>
                <w:lang w:eastAsia="es-MX"/>
              </w:rPr>
              <w:t>kartell</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Catalogo: 2003R65001702)  3. Presentación: 5 litros </w:t>
            </w:r>
          </w:p>
        </w:tc>
        <w:tc>
          <w:tcPr>
            <w:tcW w:w="1259" w:type="dxa"/>
            <w:shd w:val="clear" w:color="000000" w:fill="FFFFFF"/>
            <w:vAlign w:val="center"/>
            <w:hideMark/>
          </w:tcPr>
          <w:p w14:paraId="56A20E5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20D09D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Galon</w:t>
            </w:r>
            <w:proofErr w:type="spellEnd"/>
          </w:p>
        </w:tc>
        <w:tc>
          <w:tcPr>
            <w:tcW w:w="700" w:type="dxa"/>
            <w:shd w:val="clear" w:color="000000" w:fill="FFFFFF"/>
            <w:vAlign w:val="center"/>
            <w:hideMark/>
          </w:tcPr>
          <w:p w14:paraId="693FDFC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851BFA9" w14:textId="77777777" w:rsidTr="00F01F67">
        <w:trPr>
          <w:trHeight w:val="660"/>
        </w:trPr>
        <w:tc>
          <w:tcPr>
            <w:tcW w:w="640" w:type="dxa"/>
            <w:vMerge/>
            <w:vAlign w:val="center"/>
            <w:hideMark/>
          </w:tcPr>
          <w:p w14:paraId="668DC73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821109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193</w:t>
            </w:r>
          </w:p>
        </w:tc>
        <w:tc>
          <w:tcPr>
            <w:tcW w:w="800" w:type="dxa"/>
            <w:shd w:val="clear" w:color="000000" w:fill="FFFFFF"/>
            <w:vAlign w:val="center"/>
            <w:hideMark/>
          </w:tcPr>
          <w:p w14:paraId="5785D80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4BE663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763BFE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Etanol al 70%</w:t>
            </w:r>
          </w:p>
        </w:tc>
        <w:tc>
          <w:tcPr>
            <w:tcW w:w="3201" w:type="dxa"/>
            <w:shd w:val="clear" w:color="000000" w:fill="FFFFFF"/>
            <w:vAlign w:val="center"/>
            <w:hideMark/>
          </w:tcPr>
          <w:p w14:paraId="28C66AD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proofErr w:type="gram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Catalogo: SA273-70%)  3. Presentación:  19 litros 4. CAS:</w:t>
            </w:r>
          </w:p>
        </w:tc>
        <w:tc>
          <w:tcPr>
            <w:tcW w:w="1259" w:type="dxa"/>
            <w:shd w:val="clear" w:color="000000" w:fill="FFFFFF"/>
            <w:vAlign w:val="center"/>
            <w:hideMark/>
          </w:tcPr>
          <w:p w14:paraId="5EFDBD7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759F4F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p>
        </w:tc>
        <w:tc>
          <w:tcPr>
            <w:tcW w:w="700" w:type="dxa"/>
            <w:shd w:val="clear" w:color="000000" w:fill="FFFFFF"/>
            <w:vAlign w:val="center"/>
            <w:hideMark/>
          </w:tcPr>
          <w:p w14:paraId="6116874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56BBDD0" w14:textId="77777777" w:rsidTr="00F01F67">
        <w:trPr>
          <w:trHeight w:val="825"/>
        </w:trPr>
        <w:tc>
          <w:tcPr>
            <w:tcW w:w="640" w:type="dxa"/>
            <w:vMerge/>
            <w:vAlign w:val="center"/>
            <w:hideMark/>
          </w:tcPr>
          <w:p w14:paraId="333287B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48C6E3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194</w:t>
            </w:r>
          </w:p>
        </w:tc>
        <w:tc>
          <w:tcPr>
            <w:tcW w:w="800" w:type="dxa"/>
            <w:shd w:val="clear" w:color="000000" w:fill="FFFFFF"/>
            <w:vAlign w:val="center"/>
            <w:hideMark/>
          </w:tcPr>
          <w:p w14:paraId="0A6CF07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05135A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6844B9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Glicerina purificada</w:t>
            </w:r>
          </w:p>
        </w:tc>
        <w:tc>
          <w:tcPr>
            <w:tcW w:w="3201" w:type="dxa"/>
            <w:shd w:val="clear" w:color="000000" w:fill="FFFFFF"/>
            <w:vAlign w:val="center"/>
            <w:hideMark/>
          </w:tcPr>
          <w:p w14:paraId="6C55C13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seguridad y Hoja de bioseguridad.             2. Marca:  </w:t>
            </w:r>
            <w:proofErr w:type="spellStart"/>
            <w:r w:rsidRPr="00090E0B">
              <w:rPr>
                <w:rFonts w:asciiTheme="minorHAnsi" w:eastAsia="Times New Roman" w:hAnsiTheme="minorHAnsi" w:cstheme="minorHAnsi"/>
                <w:color w:val="000000"/>
                <w:sz w:val="15"/>
                <w:szCs w:val="15"/>
                <w:lang w:eastAsia="es-MX"/>
              </w:rPr>
              <w:t>Merk</w:t>
            </w:r>
            <w:proofErr w:type="spellEnd"/>
            <w:r w:rsidRPr="00090E0B">
              <w:rPr>
                <w:rFonts w:asciiTheme="minorHAnsi" w:eastAsia="Times New Roman" w:hAnsiTheme="minorHAnsi" w:cstheme="minorHAnsi"/>
                <w:color w:val="000000"/>
                <w:sz w:val="15"/>
                <w:szCs w:val="15"/>
                <w:lang w:eastAsia="es-MX"/>
              </w:rPr>
              <w:t xml:space="preserve"> </w:t>
            </w:r>
            <w:proofErr w:type="gramStart"/>
            <w:r w:rsidRPr="00090E0B">
              <w:rPr>
                <w:rFonts w:asciiTheme="minorHAnsi" w:eastAsia="Times New Roman" w:hAnsiTheme="minorHAnsi" w:cstheme="minorHAnsi"/>
                <w:color w:val="000000"/>
                <w:sz w:val="15"/>
                <w:szCs w:val="15"/>
                <w:lang w:eastAsia="es-MX"/>
              </w:rPr>
              <w:t>Millipore  (</w:t>
            </w:r>
            <w:proofErr w:type="gramEnd"/>
            <w:r w:rsidRPr="00090E0B">
              <w:rPr>
                <w:rFonts w:asciiTheme="minorHAnsi" w:eastAsia="Times New Roman" w:hAnsiTheme="minorHAnsi" w:cstheme="minorHAnsi"/>
                <w:color w:val="000000"/>
                <w:sz w:val="15"/>
                <w:szCs w:val="15"/>
                <w:lang w:eastAsia="es-MX"/>
              </w:rPr>
              <w:t xml:space="preserve">Catalogo: 1370281000)  3. Presentación: Frasco de 1 Kg   4. </w:t>
            </w:r>
            <w:proofErr w:type="gramStart"/>
            <w:r w:rsidRPr="00090E0B">
              <w:rPr>
                <w:rFonts w:asciiTheme="minorHAnsi" w:eastAsia="Times New Roman" w:hAnsiTheme="minorHAnsi" w:cstheme="minorHAnsi"/>
                <w:color w:val="000000"/>
                <w:sz w:val="15"/>
                <w:szCs w:val="15"/>
                <w:lang w:eastAsia="es-MX"/>
              </w:rPr>
              <w:t>CAS :</w:t>
            </w:r>
            <w:proofErr w:type="gramEnd"/>
            <w:r w:rsidRPr="00090E0B">
              <w:rPr>
                <w:rFonts w:asciiTheme="minorHAnsi" w:eastAsia="Times New Roman" w:hAnsiTheme="minorHAnsi" w:cstheme="minorHAnsi"/>
                <w:color w:val="000000"/>
                <w:sz w:val="15"/>
                <w:szCs w:val="15"/>
                <w:lang w:eastAsia="es-MX"/>
              </w:rPr>
              <w:t xml:space="preserve"> 56-81-5</w:t>
            </w:r>
          </w:p>
        </w:tc>
        <w:tc>
          <w:tcPr>
            <w:tcW w:w="1259" w:type="dxa"/>
            <w:shd w:val="clear" w:color="000000" w:fill="FFFFFF"/>
            <w:vAlign w:val="center"/>
            <w:hideMark/>
          </w:tcPr>
          <w:p w14:paraId="30E24C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49D85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A0AA51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1E378D4" w14:textId="77777777" w:rsidTr="00F01F67">
        <w:trPr>
          <w:trHeight w:val="660"/>
        </w:trPr>
        <w:tc>
          <w:tcPr>
            <w:tcW w:w="640" w:type="dxa"/>
            <w:vMerge/>
            <w:vAlign w:val="center"/>
            <w:hideMark/>
          </w:tcPr>
          <w:p w14:paraId="715DD4B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7B5550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195</w:t>
            </w:r>
          </w:p>
        </w:tc>
        <w:tc>
          <w:tcPr>
            <w:tcW w:w="800" w:type="dxa"/>
            <w:shd w:val="clear" w:color="000000" w:fill="FFFFFF"/>
            <w:vAlign w:val="center"/>
            <w:hideMark/>
          </w:tcPr>
          <w:p w14:paraId="428AE4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57E131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0AF713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Hidróxido de potasio (KOH)</w:t>
            </w:r>
          </w:p>
        </w:tc>
        <w:tc>
          <w:tcPr>
            <w:tcW w:w="3201" w:type="dxa"/>
            <w:shd w:val="clear" w:color="000000" w:fill="FFFFFF"/>
            <w:vAlign w:val="center"/>
            <w:hideMark/>
          </w:tcPr>
          <w:p w14:paraId="5597EBC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Con certificado de seguridad y Hoja de bioseguridad.   2. Marca:   J. T. Baker (Catalogo: 10070370</w:t>
            </w:r>
            <w:proofErr w:type="gramStart"/>
            <w:r w:rsidRPr="00090E0B">
              <w:rPr>
                <w:rFonts w:asciiTheme="minorHAnsi" w:eastAsia="Times New Roman" w:hAnsiTheme="minorHAnsi" w:cstheme="minorHAnsi"/>
                <w:color w:val="000000"/>
                <w:sz w:val="15"/>
                <w:szCs w:val="15"/>
                <w:lang w:eastAsia="es-MX"/>
              </w:rPr>
              <w:t>)  3</w:t>
            </w:r>
            <w:proofErr w:type="gramEnd"/>
            <w:r w:rsidRPr="00090E0B">
              <w:rPr>
                <w:rFonts w:asciiTheme="minorHAnsi" w:eastAsia="Times New Roman" w:hAnsiTheme="minorHAnsi" w:cstheme="minorHAnsi"/>
                <w:color w:val="000000"/>
                <w:sz w:val="15"/>
                <w:szCs w:val="15"/>
                <w:lang w:eastAsia="es-MX"/>
              </w:rPr>
              <w:t>. Presentación: Frasco de 5 kg</w:t>
            </w:r>
          </w:p>
        </w:tc>
        <w:tc>
          <w:tcPr>
            <w:tcW w:w="1259" w:type="dxa"/>
            <w:shd w:val="clear" w:color="000000" w:fill="FFFFFF"/>
            <w:vAlign w:val="center"/>
            <w:hideMark/>
          </w:tcPr>
          <w:p w14:paraId="403C26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EA1B37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C6ECE0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8CE9880" w14:textId="77777777" w:rsidTr="00F01F67">
        <w:trPr>
          <w:trHeight w:val="660"/>
        </w:trPr>
        <w:tc>
          <w:tcPr>
            <w:tcW w:w="640" w:type="dxa"/>
            <w:vMerge/>
            <w:vAlign w:val="center"/>
            <w:hideMark/>
          </w:tcPr>
          <w:p w14:paraId="4E9F282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AD4DA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196</w:t>
            </w:r>
          </w:p>
        </w:tc>
        <w:tc>
          <w:tcPr>
            <w:tcW w:w="800" w:type="dxa"/>
            <w:shd w:val="clear" w:color="000000" w:fill="FFFFFF"/>
            <w:vAlign w:val="center"/>
            <w:hideMark/>
          </w:tcPr>
          <w:p w14:paraId="62D23B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37FE2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D1D502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Hidróxido de sodio (NaOH)</w:t>
            </w:r>
          </w:p>
        </w:tc>
        <w:tc>
          <w:tcPr>
            <w:tcW w:w="3201" w:type="dxa"/>
            <w:shd w:val="clear" w:color="000000" w:fill="FFFFFF"/>
            <w:vAlign w:val="center"/>
            <w:hideMark/>
          </w:tcPr>
          <w:p w14:paraId="0899581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Con certificado de seguridad y Hoja de bioseguridad.   2. Marca:   J. T. Baker (Catalogo: S3025</w:t>
            </w:r>
            <w:proofErr w:type="gramStart"/>
            <w:r w:rsidRPr="00090E0B">
              <w:rPr>
                <w:rFonts w:asciiTheme="minorHAnsi" w:eastAsia="Times New Roman" w:hAnsiTheme="minorHAnsi" w:cstheme="minorHAnsi"/>
                <w:color w:val="000000"/>
                <w:sz w:val="15"/>
                <w:szCs w:val="15"/>
                <w:lang w:eastAsia="es-MX"/>
              </w:rPr>
              <w:t>)  3</w:t>
            </w:r>
            <w:proofErr w:type="gramEnd"/>
            <w:r w:rsidRPr="00090E0B">
              <w:rPr>
                <w:rFonts w:asciiTheme="minorHAnsi" w:eastAsia="Times New Roman" w:hAnsiTheme="minorHAnsi" w:cstheme="minorHAnsi"/>
                <w:color w:val="000000"/>
                <w:sz w:val="15"/>
                <w:szCs w:val="15"/>
                <w:lang w:eastAsia="es-MX"/>
              </w:rPr>
              <w:t>. Presentación: Frasco de 5 kg</w:t>
            </w:r>
          </w:p>
        </w:tc>
        <w:tc>
          <w:tcPr>
            <w:tcW w:w="1259" w:type="dxa"/>
            <w:shd w:val="clear" w:color="000000" w:fill="FFFFFF"/>
            <w:vAlign w:val="center"/>
            <w:hideMark/>
          </w:tcPr>
          <w:p w14:paraId="7DD5355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76CDD7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6781BC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9055C30" w14:textId="77777777" w:rsidTr="00F01F67">
        <w:trPr>
          <w:trHeight w:val="495"/>
        </w:trPr>
        <w:tc>
          <w:tcPr>
            <w:tcW w:w="640" w:type="dxa"/>
            <w:vMerge/>
            <w:vAlign w:val="center"/>
            <w:hideMark/>
          </w:tcPr>
          <w:p w14:paraId="58BD6654"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50B79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197</w:t>
            </w:r>
          </w:p>
        </w:tc>
        <w:tc>
          <w:tcPr>
            <w:tcW w:w="800" w:type="dxa"/>
            <w:shd w:val="clear" w:color="000000" w:fill="FFFFFF"/>
            <w:vAlign w:val="center"/>
            <w:hideMark/>
          </w:tcPr>
          <w:p w14:paraId="544902B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FFB4C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6A35EC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Antisuero polivalente </w:t>
            </w:r>
            <w:proofErr w:type="gramStart"/>
            <w:r w:rsidRPr="00090E0B">
              <w:rPr>
                <w:rFonts w:asciiTheme="minorHAnsi" w:eastAsia="Times New Roman" w:hAnsiTheme="minorHAnsi" w:cstheme="minorHAnsi"/>
                <w:color w:val="000000"/>
                <w:sz w:val="15"/>
                <w:szCs w:val="15"/>
                <w:lang w:eastAsia="es-MX"/>
              </w:rPr>
              <w:t>O:A</w:t>
            </w:r>
            <w:proofErr w:type="gramEnd"/>
            <w:r w:rsidRPr="00090E0B">
              <w:rPr>
                <w:rFonts w:asciiTheme="minorHAnsi" w:eastAsia="Times New Roman" w:hAnsiTheme="minorHAnsi" w:cstheme="minorHAnsi"/>
                <w:color w:val="000000"/>
                <w:sz w:val="15"/>
                <w:szCs w:val="15"/>
                <w:lang w:eastAsia="es-MX"/>
              </w:rPr>
              <w:t>-I+Vi</w:t>
            </w:r>
          </w:p>
        </w:tc>
        <w:tc>
          <w:tcPr>
            <w:tcW w:w="3201" w:type="dxa"/>
            <w:shd w:val="clear" w:color="000000" w:fill="FFFFFF"/>
            <w:vAlign w:val="center"/>
            <w:hideMark/>
          </w:tcPr>
          <w:p w14:paraId="3478EB1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BD/DIFCO    2. No. De referencia: 22641       3. Presentación: Frasco de 3 </w:t>
            </w:r>
            <w:proofErr w:type="spellStart"/>
            <w:r w:rsidRPr="00090E0B">
              <w:rPr>
                <w:rFonts w:asciiTheme="minorHAnsi" w:eastAsia="Times New Roman" w:hAnsiTheme="minorHAnsi" w:cstheme="minorHAnsi"/>
                <w:color w:val="000000"/>
                <w:sz w:val="15"/>
                <w:szCs w:val="15"/>
                <w:lang w:eastAsia="es-MX"/>
              </w:rPr>
              <w:t>mL</w:t>
            </w:r>
            <w:proofErr w:type="spellEnd"/>
          </w:p>
        </w:tc>
        <w:tc>
          <w:tcPr>
            <w:tcW w:w="1259" w:type="dxa"/>
            <w:shd w:val="clear" w:color="000000" w:fill="FFFFFF"/>
            <w:vAlign w:val="center"/>
            <w:hideMark/>
          </w:tcPr>
          <w:p w14:paraId="1DE08F0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ADCC58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293BEA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21E9005" w14:textId="77777777" w:rsidTr="00F01F67">
        <w:trPr>
          <w:trHeight w:val="495"/>
        </w:trPr>
        <w:tc>
          <w:tcPr>
            <w:tcW w:w="640" w:type="dxa"/>
            <w:vMerge/>
            <w:vAlign w:val="center"/>
            <w:hideMark/>
          </w:tcPr>
          <w:p w14:paraId="6DAE89A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BE2F0C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198</w:t>
            </w:r>
          </w:p>
        </w:tc>
        <w:tc>
          <w:tcPr>
            <w:tcW w:w="800" w:type="dxa"/>
            <w:shd w:val="clear" w:color="000000" w:fill="FFFFFF"/>
            <w:vAlign w:val="center"/>
            <w:hideMark/>
          </w:tcPr>
          <w:p w14:paraId="2C3BF5E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355A98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855C7F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Peptona de caseína</w:t>
            </w:r>
          </w:p>
        </w:tc>
        <w:tc>
          <w:tcPr>
            <w:tcW w:w="3201" w:type="dxa"/>
            <w:shd w:val="clear" w:color="000000" w:fill="FFFFFF"/>
            <w:vAlign w:val="center"/>
            <w:hideMark/>
          </w:tcPr>
          <w:p w14:paraId="6DE4DE0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Bioxon</w:t>
            </w:r>
            <w:proofErr w:type="spellEnd"/>
            <w:r w:rsidRPr="00090E0B">
              <w:rPr>
                <w:rFonts w:asciiTheme="minorHAnsi" w:eastAsia="Times New Roman" w:hAnsiTheme="minorHAnsi" w:cstheme="minorHAnsi"/>
                <w:color w:val="000000"/>
                <w:sz w:val="15"/>
                <w:szCs w:val="15"/>
                <w:lang w:eastAsia="es-MX"/>
              </w:rPr>
              <w:t xml:space="preserve">     2. No. Código: 252606                       3. Presentación: Frasco de 450 g.   </w:t>
            </w:r>
          </w:p>
        </w:tc>
        <w:tc>
          <w:tcPr>
            <w:tcW w:w="1259" w:type="dxa"/>
            <w:shd w:val="clear" w:color="000000" w:fill="FFFFFF"/>
            <w:vAlign w:val="center"/>
            <w:hideMark/>
          </w:tcPr>
          <w:p w14:paraId="00261B6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0F5A0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A163C9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3AC01E96" w14:textId="77777777" w:rsidTr="00F01F67">
        <w:trPr>
          <w:trHeight w:val="495"/>
        </w:trPr>
        <w:tc>
          <w:tcPr>
            <w:tcW w:w="640" w:type="dxa"/>
            <w:vMerge/>
            <w:vAlign w:val="center"/>
            <w:hideMark/>
          </w:tcPr>
          <w:p w14:paraId="2987E7B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DD0E71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199</w:t>
            </w:r>
          </w:p>
        </w:tc>
        <w:tc>
          <w:tcPr>
            <w:tcW w:w="800" w:type="dxa"/>
            <w:shd w:val="clear" w:color="000000" w:fill="FFFFFF"/>
            <w:vAlign w:val="center"/>
            <w:hideMark/>
          </w:tcPr>
          <w:p w14:paraId="323D48A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417E6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3F6C94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Reactivo de ONPG</w:t>
            </w:r>
          </w:p>
        </w:tc>
        <w:tc>
          <w:tcPr>
            <w:tcW w:w="3201" w:type="dxa"/>
            <w:shd w:val="clear" w:color="000000" w:fill="FFFFFF"/>
            <w:vAlign w:val="center"/>
            <w:hideMark/>
          </w:tcPr>
          <w:p w14:paraId="3D93DA0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Thermo</w:t>
            </w:r>
            <w:proofErr w:type="spellEnd"/>
            <w:r w:rsidRPr="00090E0B">
              <w:rPr>
                <w:rFonts w:asciiTheme="minorHAnsi" w:eastAsia="Times New Roman" w:hAnsiTheme="minorHAnsi" w:cstheme="minorHAnsi"/>
                <w:color w:val="000000"/>
                <w:sz w:val="15"/>
                <w:szCs w:val="15"/>
                <w:lang w:eastAsia="es-MX"/>
              </w:rPr>
              <w:t xml:space="preserve"> </w:t>
            </w:r>
            <w:proofErr w:type="spellStart"/>
            <w:proofErr w:type="gram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No. De referencia: </w:t>
            </w:r>
            <w:proofErr w:type="gramStart"/>
            <w:r w:rsidRPr="00090E0B">
              <w:rPr>
                <w:rFonts w:asciiTheme="minorHAnsi" w:eastAsia="Times New Roman" w:hAnsiTheme="minorHAnsi" w:cstheme="minorHAnsi"/>
                <w:color w:val="000000"/>
                <w:sz w:val="15"/>
                <w:szCs w:val="15"/>
                <w:lang w:eastAsia="es-MX"/>
              </w:rPr>
              <w:t>34055  3</w:t>
            </w:r>
            <w:proofErr w:type="gramEnd"/>
            <w:r w:rsidRPr="00090E0B">
              <w:rPr>
                <w:rFonts w:asciiTheme="minorHAnsi" w:eastAsia="Times New Roman" w:hAnsiTheme="minorHAnsi" w:cstheme="minorHAnsi"/>
                <w:color w:val="000000"/>
                <w:sz w:val="15"/>
                <w:szCs w:val="15"/>
                <w:lang w:eastAsia="es-MX"/>
              </w:rPr>
              <w:t>. Presentación: frasco de 5 gramos.</w:t>
            </w:r>
          </w:p>
        </w:tc>
        <w:tc>
          <w:tcPr>
            <w:tcW w:w="1259" w:type="dxa"/>
            <w:shd w:val="clear" w:color="000000" w:fill="FFFFFF"/>
            <w:vAlign w:val="center"/>
            <w:hideMark/>
          </w:tcPr>
          <w:p w14:paraId="6C20B58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DE00A1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6EF709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702376D5" w14:textId="77777777" w:rsidTr="00F01F67">
        <w:trPr>
          <w:trHeight w:val="495"/>
        </w:trPr>
        <w:tc>
          <w:tcPr>
            <w:tcW w:w="640" w:type="dxa"/>
            <w:vMerge/>
            <w:vAlign w:val="center"/>
            <w:hideMark/>
          </w:tcPr>
          <w:p w14:paraId="77623B6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E8CDEB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200</w:t>
            </w:r>
          </w:p>
        </w:tc>
        <w:tc>
          <w:tcPr>
            <w:tcW w:w="800" w:type="dxa"/>
            <w:shd w:val="clear" w:color="000000" w:fill="FFFFFF"/>
            <w:vAlign w:val="center"/>
            <w:hideMark/>
          </w:tcPr>
          <w:p w14:paraId="4D49E51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6E62A1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6E9E84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Solución de bromocresol púrpura </w:t>
            </w:r>
            <w:proofErr w:type="gramStart"/>
            <w:r w:rsidRPr="00090E0B">
              <w:rPr>
                <w:rFonts w:asciiTheme="minorHAnsi" w:eastAsia="Times New Roman" w:hAnsiTheme="minorHAnsi" w:cstheme="minorHAnsi"/>
                <w:color w:val="000000"/>
                <w:sz w:val="15"/>
                <w:szCs w:val="15"/>
                <w:lang w:eastAsia="es-MX"/>
              </w:rPr>
              <w:t>al  0.02</w:t>
            </w:r>
            <w:proofErr w:type="gram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36800A6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Marca :</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2. No CAS: 62625-30-3                     3. Presentación: frasco de 5 gramos.  </w:t>
            </w:r>
          </w:p>
        </w:tc>
        <w:tc>
          <w:tcPr>
            <w:tcW w:w="1259" w:type="dxa"/>
            <w:shd w:val="clear" w:color="000000" w:fill="FFFFFF"/>
            <w:vAlign w:val="center"/>
            <w:hideMark/>
          </w:tcPr>
          <w:p w14:paraId="691B4CB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75AA64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BAABD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0C36821" w14:textId="77777777" w:rsidTr="00F01F67">
        <w:trPr>
          <w:trHeight w:val="495"/>
        </w:trPr>
        <w:tc>
          <w:tcPr>
            <w:tcW w:w="640" w:type="dxa"/>
            <w:vMerge/>
            <w:vAlign w:val="center"/>
            <w:hideMark/>
          </w:tcPr>
          <w:p w14:paraId="1B92C4C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894332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201</w:t>
            </w:r>
          </w:p>
        </w:tc>
        <w:tc>
          <w:tcPr>
            <w:tcW w:w="800" w:type="dxa"/>
            <w:shd w:val="clear" w:color="000000" w:fill="FFFFFF"/>
            <w:vAlign w:val="center"/>
            <w:hideMark/>
          </w:tcPr>
          <w:p w14:paraId="187B3AB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A88F06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27C4CE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Suplemento de </w:t>
            </w:r>
            <w:proofErr w:type="spellStart"/>
            <w:r w:rsidRPr="00090E0B">
              <w:rPr>
                <w:rFonts w:asciiTheme="minorHAnsi" w:eastAsia="Times New Roman" w:hAnsiTheme="minorHAnsi" w:cstheme="minorHAnsi"/>
                <w:color w:val="000000"/>
                <w:sz w:val="15"/>
                <w:szCs w:val="15"/>
                <w:lang w:eastAsia="es-MX"/>
              </w:rPr>
              <w:t>Novobiocina</w:t>
            </w:r>
            <w:proofErr w:type="spellEnd"/>
          </w:p>
        </w:tc>
        <w:tc>
          <w:tcPr>
            <w:tcW w:w="3201" w:type="dxa"/>
            <w:shd w:val="clear" w:color="000000" w:fill="FFFFFF"/>
            <w:vAlign w:val="center"/>
            <w:hideMark/>
          </w:tcPr>
          <w:p w14:paraId="75A01D4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Marca :</w:t>
            </w:r>
            <w:proofErr w:type="gramEnd"/>
            <w:r w:rsidRPr="00090E0B">
              <w:rPr>
                <w:rFonts w:asciiTheme="minorHAnsi" w:eastAsia="Times New Roman" w:hAnsiTheme="minorHAnsi" w:cstheme="minorHAnsi"/>
                <w:color w:val="000000"/>
                <w:sz w:val="15"/>
                <w:szCs w:val="15"/>
                <w:lang w:eastAsia="es-MX"/>
              </w:rPr>
              <w:t xml:space="preserve"> OXOID     2. No. Catalogo: SR0181E   3. Presentación: Frasco de 10 mg.</w:t>
            </w:r>
          </w:p>
        </w:tc>
        <w:tc>
          <w:tcPr>
            <w:tcW w:w="1259" w:type="dxa"/>
            <w:shd w:val="clear" w:color="000000" w:fill="FFFFFF"/>
            <w:vAlign w:val="center"/>
            <w:hideMark/>
          </w:tcPr>
          <w:p w14:paraId="1A9100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7D94DC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689D52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697C01C" w14:textId="77777777" w:rsidTr="00F01F67">
        <w:trPr>
          <w:trHeight w:val="495"/>
        </w:trPr>
        <w:tc>
          <w:tcPr>
            <w:tcW w:w="640" w:type="dxa"/>
            <w:vMerge/>
            <w:vAlign w:val="center"/>
            <w:hideMark/>
          </w:tcPr>
          <w:p w14:paraId="037E729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4FDB71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202</w:t>
            </w:r>
          </w:p>
        </w:tc>
        <w:tc>
          <w:tcPr>
            <w:tcW w:w="800" w:type="dxa"/>
            <w:shd w:val="clear" w:color="000000" w:fill="FFFFFF"/>
            <w:vAlign w:val="center"/>
            <w:hideMark/>
          </w:tcPr>
          <w:p w14:paraId="34667AE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A84A4B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DAFC2F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Tiras API 20E </w:t>
            </w:r>
            <w:proofErr w:type="spellStart"/>
            <w:r w:rsidRPr="00090E0B">
              <w:rPr>
                <w:rFonts w:asciiTheme="minorHAnsi" w:eastAsia="Times New Roman" w:hAnsiTheme="minorHAnsi" w:cstheme="minorHAnsi"/>
                <w:color w:val="000000"/>
                <w:sz w:val="15"/>
                <w:szCs w:val="15"/>
                <w:lang w:eastAsia="es-MX"/>
              </w:rPr>
              <w:t>Biomerieux</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4AD675C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Biomeriux</w:t>
            </w:r>
            <w:proofErr w:type="spellEnd"/>
            <w:r w:rsidRPr="00090E0B">
              <w:rPr>
                <w:rFonts w:asciiTheme="minorHAnsi" w:eastAsia="Times New Roman" w:hAnsiTheme="minorHAnsi" w:cstheme="minorHAnsi"/>
                <w:color w:val="000000"/>
                <w:sz w:val="15"/>
                <w:szCs w:val="15"/>
                <w:lang w:eastAsia="es-MX"/>
              </w:rPr>
              <w:t xml:space="preserve">. Bacilos Gram-negativos. API®20E.  2. Ref. 20 100 (25 tiras).   Ref. 20 160 (100 tiras). </w:t>
            </w:r>
            <w:proofErr w:type="spellStart"/>
            <w:r w:rsidRPr="00090E0B">
              <w:rPr>
                <w:rFonts w:asciiTheme="minorHAnsi" w:eastAsia="Times New Roman" w:hAnsiTheme="minorHAnsi" w:cstheme="minorHAnsi"/>
                <w:color w:val="000000"/>
                <w:sz w:val="15"/>
                <w:szCs w:val="15"/>
                <w:lang w:eastAsia="es-MX"/>
              </w:rPr>
              <w:t>RapID</w:t>
            </w:r>
            <w:proofErr w:type="spellEnd"/>
            <w:r w:rsidRPr="00090E0B">
              <w:rPr>
                <w:rFonts w:asciiTheme="minorHAnsi" w:eastAsia="Times New Roman" w:hAnsiTheme="minorHAnsi" w:cstheme="minorHAnsi"/>
                <w:color w:val="000000"/>
                <w:sz w:val="15"/>
                <w:szCs w:val="15"/>
                <w:lang w:eastAsia="es-MX"/>
              </w:rPr>
              <w:t xml:space="preserve"> 20E</w:t>
            </w:r>
          </w:p>
        </w:tc>
        <w:tc>
          <w:tcPr>
            <w:tcW w:w="1259" w:type="dxa"/>
            <w:shd w:val="clear" w:color="000000" w:fill="FFFFFF"/>
            <w:vAlign w:val="center"/>
            <w:hideMark/>
          </w:tcPr>
          <w:p w14:paraId="2072735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1C0CFF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3CF60E8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7F655FAB" w14:textId="77777777" w:rsidTr="00F01F67">
        <w:trPr>
          <w:trHeight w:val="495"/>
        </w:trPr>
        <w:tc>
          <w:tcPr>
            <w:tcW w:w="640" w:type="dxa"/>
            <w:vMerge/>
            <w:vAlign w:val="center"/>
            <w:hideMark/>
          </w:tcPr>
          <w:p w14:paraId="46B1CA1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DA1A42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203</w:t>
            </w:r>
          </w:p>
        </w:tc>
        <w:tc>
          <w:tcPr>
            <w:tcW w:w="800" w:type="dxa"/>
            <w:shd w:val="clear" w:color="000000" w:fill="FFFFFF"/>
            <w:vAlign w:val="center"/>
            <w:hideMark/>
          </w:tcPr>
          <w:p w14:paraId="2D2231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3C16A6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E1B328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Emulsión de yema de huevo con </w:t>
            </w:r>
            <w:proofErr w:type="spellStart"/>
            <w:r w:rsidRPr="00090E0B">
              <w:rPr>
                <w:rFonts w:asciiTheme="minorHAnsi" w:eastAsia="Times New Roman" w:hAnsiTheme="minorHAnsi" w:cstheme="minorHAnsi"/>
                <w:color w:val="000000"/>
                <w:sz w:val="15"/>
                <w:szCs w:val="15"/>
                <w:lang w:eastAsia="es-MX"/>
              </w:rPr>
              <w:t>telurito</w:t>
            </w:r>
            <w:proofErr w:type="spellEnd"/>
            <w:r w:rsidRPr="00090E0B">
              <w:rPr>
                <w:rFonts w:asciiTheme="minorHAnsi" w:eastAsia="Times New Roman" w:hAnsiTheme="minorHAnsi" w:cstheme="minorHAnsi"/>
                <w:color w:val="000000"/>
                <w:sz w:val="15"/>
                <w:szCs w:val="15"/>
                <w:lang w:eastAsia="es-MX"/>
              </w:rPr>
              <w:t xml:space="preserve"> </w:t>
            </w:r>
          </w:p>
        </w:tc>
        <w:tc>
          <w:tcPr>
            <w:tcW w:w="3201" w:type="dxa"/>
            <w:shd w:val="clear" w:color="000000" w:fill="FFFFFF"/>
            <w:vAlign w:val="center"/>
            <w:hideMark/>
          </w:tcPr>
          <w:p w14:paraId="746F3C3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gramStart"/>
            <w:r w:rsidRPr="00090E0B">
              <w:rPr>
                <w:rFonts w:asciiTheme="minorHAnsi" w:eastAsia="Times New Roman" w:hAnsiTheme="minorHAnsi" w:cstheme="minorHAnsi"/>
                <w:color w:val="000000"/>
                <w:sz w:val="15"/>
                <w:szCs w:val="15"/>
                <w:lang w:eastAsia="es-MX"/>
              </w:rPr>
              <w:t>Merck  2</w:t>
            </w:r>
            <w:proofErr w:type="gramEnd"/>
            <w:r w:rsidRPr="00090E0B">
              <w:rPr>
                <w:rFonts w:asciiTheme="minorHAnsi" w:eastAsia="Times New Roman" w:hAnsiTheme="minorHAnsi" w:cstheme="minorHAnsi"/>
                <w:color w:val="000000"/>
                <w:sz w:val="15"/>
                <w:szCs w:val="15"/>
                <w:lang w:eastAsia="es-MX"/>
              </w:rPr>
              <w:t xml:space="preserve">. No. SKU: </w:t>
            </w:r>
            <w:proofErr w:type="gramStart"/>
            <w:r w:rsidRPr="00090E0B">
              <w:rPr>
                <w:rFonts w:asciiTheme="minorHAnsi" w:eastAsia="Times New Roman" w:hAnsiTheme="minorHAnsi" w:cstheme="minorHAnsi"/>
                <w:color w:val="000000"/>
                <w:sz w:val="15"/>
                <w:szCs w:val="15"/>
                <w:lang w:eastAsia="es-MX"/>
              </w:rPr>
              <w:t>1032784001  3</w:t>
            </w:r>
            <w:proofErr w:type="gramEnd"/>
            <w:r w:rsidRPr="00090E0B">
              <w:rPr>
                <w:rFonts w:asciiTheme="minorHAnsi" w:eastAsia="Times New Roman" w:hAnsiTheme="minorHAnsi" w:cstheme="minorHAnsi"/>
                <w:color w:val="000000"/>
                <w:sz w:val="15"/>
                <w:szCs w:val="15"/>
                <w:lang w:eastAsia="es-MX"/>
              </w:rPr>
              <w:t xml:space="preserve">. No. De catalogo: Merck </w:t>
            </w:r>
            <w:proofErr w:type="gramStart"/>
            <w:r w:rsidRPr="00090E0B">
              <w:rPr>
                <w:rFonts w:asciiTheme="minorHAnsi" w:eastAsia="Times New Roman" w:hAnsiTheme="minorHAnsi" w:cstheme="minorHAnsi"/>
                <w:color w:val="000000"/>
                <w:sz w:val="15"/>
                <w:szCs w:val="15"/>
                <w:lang w:eastAsia="es-MX"/>
              </w:rPr>
              <w:t>19364  3</w:t>
            </w:r>
            <w:proofErr w:type="gramEnd"/>
            <w:r w:rsidRPr="00090E0B">
              <w:rPr>
                <w:rFonts w:asciiTheme="minorHAnsi" w:eastAsia="Times New Roman" w:hAnsiTheme="minorHAnsi" w:cstheme="minorHAnsi"/>
                <w:color w:val="000000"/>
                <w:sz w:val="15"/>
                <w:szCs w:val="15"/>
                <w:lang w:eastAsia="es-MX"/>
              </w:rPr>
              <w:t>. Presentación: Caja de 10/100mL.</w:t>
            </w:r>
          </w:p>
        </w:tc>
        <w:tc>
          <w:tcPr>
            <w:tcW w:w="1259" w:type="dxa"/>
            <w:shd w:val="clear" w:color="000000" w:fill="FFFFFF"/>
            <w:vAlign w:val="center"/>
            <w:hideMark/>
          </w:tcPr>
          <w:p w14:paraId="6A65E08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616346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389D237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4081D1E2" w14:textId="77777777" w:rsidTr="00F01F67">
        <w:trPr>
          <w:trHeight w:val="495"/>
        </w:trPr>
        <w:tc>
          <w:tcPr>
            <w:tcW w:w="640" w:type="dxa"/>
            <w:vMerge/>
            <w:vAlign w:val="center"/>
            <w:hideMark/>
          </w:tcPr>
          <w:p w14:paraId="6F14171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0C76DE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204</w:t>
            </w:r>
          </w:p>
        </w:tc>
        <w:tc>
          <w:tcPr>
            <w:tcW w:w="800" w:type="dxa"/>
            <w:shd w:val="clear" w:color="000000" w:fill="FFFFFF"/>
            <w:vAlign w:val="center"/>
            <w:hideMark/>
          </w:tcPr>
          <w:p w14:paraId="2DD023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4FF931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BBBB312"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Toxina </w:t>
            </w:r>
            <w:proofErr w:type="spellStart"/>
            <w:r w:rsidRPr="00090E0B">
              <w:rPr>
                <w:rFonts w:asciiTheme="minorHAnsi" w:eastAsia="Times New Roman" w:hAnsiTheme="minorHAnsi" w:cstheme="minorHAnsi"/>
                <w:color w:val="000000"/>
                <w:sz w:val="15"/>
                <w:szCs w:val="15"/>
                <w:lang w:eastAsia="es-MX"/>
              </w:rPr>
              <w:t>estafilocóccica</w:t>
            </w:r>
            <w:proofErr w:type="spellEnd"/>
            <w:r w:rsidRPr="00090E0B">
              <w:rPr>
                <w:rFonts w:asciiTheme="minorHAnsi" w:eastAsia="Times New Roman" w:hAnsiTheme="minorHAnsi" w:cstheme="minorHAnsi"/>
                <w:color w:val="000000"/>
                <w:sz w:val="15"/>
                <w:szCs w:val="15"/>
                <w:lang w:eastAsia="es-MX"/>
              </w:rPr>
              <w:t xml:space="preserve"> N-Heptano</w:t>
            </w:r>
          </w:p>
        </w:tc>
        <w:tc>
          <w:tcPr>
            <w:tcW w:w="3201" w:type="dxa"/>
            <w:shd w:val="clear" w:color="000000" w:fill="FFFFFF"/>
            <w:vAlign w:val="center"/>
            <w:hideMark/>
          </w:tcPr>
          <w:p w14:paraId="6AD1BD3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Millipore   2. No. De </w:t>
            </w:r>
            <w:proofErr w:type="gramStart"/>
            <w:r w:rsidRPr="00090E0B">
              <w:rPr>
                <w:rFonts w:asciiTheme="minorHAnsi" w:eastAsia="Times New Roman" w:hAnsiTheme="minorHAnsi" w:cstheme="minorHAnsi"/>
                <w:color w:val="000000"/>
                <w:sz w:val="15"/>
                <w:szCs w:val="15"/>
                <w:lang w:eastAsia="es-MX"/>
              </w:rPr>
              <w:t>referencia :</w:t>
            </w:r>
            <w:proofErr w:type="gramEnd"/>
            <w:r w:rsidRPr="00090E0B">
              <w:rPr>
                <w:rFonts w:asciiTheme="minorHAnsi" w:eastAsia="Times New Roman" w:hAnsiTheme="minorHAnsi" w:cstheme="minorHAnsi"/>
                <w:color w:val="000000"/>
                <w:sz w:val="15"/>
                <w:szCs w:val="15"/>
                <w:lang w:eastAsia="es-MX"/>
              </w:rPr>
              <w:t xml:space="preserve"> 104379  3. Presentación: Frasco de 1 litro.</w:t>
            </w:r>
          </w:p>
        </w:tc>
        <w:tc>
          <w:tcPr>
            <w:tcW w:w="1259" w:type="dxa"/>
            <w:shd w:val="clear" w:color="000000" w:fill="FFFFFF"/>
            <w:vAlign w:val="center"/>
            <w:hideMark/>
          </w:tcPr>
          <w:p w14:paraId="0B53B9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60C8FF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AFBFF6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3C575BF" w14:textId="77777777" w:rsidTr="00F01F67">
        <w:trPr>
          <w:trHeight w:val="495"/>
        </w:trPr>
        <w:tc>
          <w:tcPr>
            <w:tcW w:w="640" w:type="dxa"/>
            <w:vMerge/>
            <w:vAlign w:val="center"/>
            <w:hideMark/>
          </w:tcPr>
          <w:p w14:paraId="4F5D9F2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5B02D2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205</w:t>
            </w:r>
          </w:p>
        </w:tc>
        <w:tc>
          <w:tcPr>
            <w:tcW w:w="800" w:type="dxa"/>
            <w:shd w:val="clear" w:color="000000" w:fill="FFFFFF"/>
            <w:vAlign w:val="center"/>
            <w:hideMark/>
          </w:tcPr>
          <w:p w14:paraId="62C2218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C8C9CB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964270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Antisuero monovalente </w:t>
            </w:r>
            <w:proofErr w:type="spellStart"/>
            <w:r w:rsidRPr="00090E0B">
              <w:rPr>
                <w:rFonts w:asciiTheme="minorHAnsi" w:eastAsia="Times New Roman" w:hAnsiTheme="minorHAnsi" w:cstheme="minorHAnsi"/>
                <w:color w:val="000000"/>
                <w:sz w:val="15"/>
                <w:szCs w:val="15"/>
                <w:lang w:eastAsia="es-MX"/>
              </w:rPr>
              <w:t>Inaba</w:t>
            </w:r>
            <w:proofErr w:type="spellEnd"/>
          </w:p>
        </w:tc>
        <w:tc>
          <w:tcPr>
            <w:tcW w:w="3201" w:type="dxa"/>
            <w:shd w:val="clear" w:color="000000" w:fill="FFFFFF"/>
            <w:vAlign w:val="center"/>
            <w:hideMark/>
          </w:tcPr>
          <w:p w14:paraId="223A845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Difco</w:t>
            </w:r>
            <w:proofErr w:type="spellEnd"/>
            <w:r w:rsidRPr="00090E0B">
              <w:rPr>
                <w:rFonts w:asciiTheme="minorHAnsi" w:eastAsia="Times New Roman" w:hAnsiTheme="minorHAnsi" w:cstheme="minorHAnsi"/>
                <w:color w:val="000000"/>
                <w:sz w:val="15"/>
                <w:szCs w:val="15"/>
                <w:lang w:eastAsia="es-MX"/>
              </w:rPr>
              <w:t xml:space="preserve">     2. No. De referencia: 224301   3. Presentación: Frasco de 3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9F327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04E111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DF2B99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72C891D" w14:textId="77777777" w:rsidTr="00F01F67">
        <w:trPr>
          <w:trHeight w:val="495"/>
        </w:trPr>
        <w:tc>
          <w:tcPr>
            <w:tcW w:w="640" w:type="dxa"/>
            <w:vMerge/>
            <w:vAlign w:val="center"/>
            <w:hideMark/>
          </w:tcPr>
          <w:p w14:paraId="3942EF3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7DFC7C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206</w:t>
            </w:r>
          </w:p>
        </w:tc>
        <w:tc>
          <w:tcPr>
            <w:tcW w:w="800" w:type="dxa"/>
            <w:shd w:val="clear" w:color="000000" w:fill="FFFFFF"/>
            <w:vAlign w:val="center"/>
            <w:hideMark/>
          </w:tcPr>
          <w:p w14:paraId="3EFF087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8F560E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89442C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Antisuero polivalente Vibrio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 xml:space="preserve"> O1</w:t>
            </w:r>
          </w:p>
        </w:tc>
        <w:tc>
          <w:tcPr>
            <w:tcW w:w="3201" w:type="dxa"/>
            <w:shd w:val="clear" w:color="000000" w:fill="FFFFFF"/>
            <w:vAlign w:val="center"/>
            <w:hideMark/>
          </w:tcPr>
          <w:p w14:paraId="4AD3C97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Difco</w:t>
            </w:r>
            <w:proofErr w:type="spellEnd"/>
            <w:r w:rsidRPr="00090E0B">
              <w:rPr>
                <w:rFonts w:asciiTheme="minorHAnsi" w:eastAsia="Times New Roman" w:hAnsiTheme="minorHAnsi" w:cstheme="minorHAnsi"/>
                <w:color w:val="000000"/>
                <w:sz w:val="15"/>
                <w:szCs w:val="15"/>
                <w:lang w:eastAsia="es-MX"/>
              </w:rPr>
              <w:t xml:space="preserve">     2. No. De referencia: 224321   3. Presentación: Frasco de 3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9E4413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4A64E7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B1D1E9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522A0246" w14:textId="77777777" w:rsidTr="00F01F67">
        <w:trPr>
          <w:trHeight w:val="495"/>
        </w:trPr>
        <w:tc>
          <w:tcPr>
            <w:tcW w:w="640" w:type="dxa"/>
            <w:vMerge/>
            <w:vAlign w:val="center"/>
            <w:hideMark/>
          </w:tcPr>
          <w:p w14:paraId="7294DEC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43419F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207</w:t>
            </w:r>
          </w:p>
        </w:tc>
        <w:tc>
          <w:tcPr>
            <w:tcW w:w="800" w:type="dxa"/>
            <w:shd w:val="clear" w:color="000000" w:fill="FFFFFF"/>
            <w:vAlign w:val="center"/>
            <w:hideMark/>
          </w:tcPr>
          <w:p w14:paraId="6DD4FB4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EB80DB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5F2C6F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Colorante púrpura de bromocresol (Polvo)</w:t>
            </w:r>
          </w:p>
        </w:tc>
        <w:tc>
          <w:tcPr>
            <w:tcW w:w="3201" w:type="dxa"/>
            <w:shd w:val="clear" w:color="000000" w:fill="FFFFFF"/>
            <w:vAlign w:val="center"/>
            <w:hideMark/>
          </w:tcPr>
          <w:p w14:paraId="1DC81FB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w:t>
            </w:r>
            <w:proofErr w:type="gramStart"/>
            <w:r w:rsidRPr="00090E0B">
              <w:rPr>
                <w:rFonts w:asciiTheme="minorHAnsi" w:eastAsia="Times New Roman" w:hAnsiTheme="minorHAnsi" w:cstheme="minorHAnsi"/>
                <w:color w:val="000000"/>
                <w:sz w:val="15"/>
                <w:szCs w:val="15"/>
                <w:lang w:eastAsia="es-MX"/>
              </w:rPr>
              <w:t>Marca :</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2. No CAS: 62625-30-3                     3. Presentación: frasco de 5 gramos.  </w:t>
            </w:r>
          </w:p>
        </w:tc>
        <w:tc>
          <w:tcPr>
            <w:tcW w:w="1259" w:type="dxa"/>
            <w:shd w:val="clear" w:color="000000" w:fill="FFFFFF"/>
            <w:vAlign w:val="center"/>
            <w:hideMark/>
          </w:tcPr>
          <w:p w14:paraId="217580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 xml:space="preserve">2.- 1 año de caducidad mínima a la </w:t>
            </w:r>
            <w:r w:rsidRPr="00090E0B">
              <w:rPr>
                <w:rFonts w:asciiTheme="minorHAnsi" w:eastAsia="Times New Roman" w:hAnsiTheme="minorHAnsi" w:cstheme="minorHAnsi"/>
                <w:color w:val="000000"/>
                <w:sz w:val="15"/>
                <w:szCs w:val="15"/>
                <w:lang w:eastAsia="es-MX"/>
              </w:rPr>
              <w:lastRenderedPageBreak/>
              <w:t>entrega</w:t>
            </w:r>
          </w:p>
        </w:tc>
        <w:tc>
          <w:tcPr>
            <w:tcW w:w="859" w:type="dxa"/>
            <w:shd w:val="clear" w:color="000000" w:fill="FFFFFF"/>
            <w:vAlign w:val="center"/>
            <w:hideMark/>
          </w:tcPr>
          <w:p w14:paraId="33CEAF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lastRenderedPageBreak/>
              <w:t>Frasco</w:t>
            </w:r>
          </w:p>
        </w:tc>
        <w:tc>
          <w:tcPr>
            <w:tcW w:w="700" w:type="dxa"/>
            <w:shd w:val="clear" w:color="000000" w:fill="FFFFFF"/>
            <w:vAlign w:val="center"/>
            <w:hideMark/>
          </w:tcPr>
          <w:p w14:paraId="1B38192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699994AB" w14:textId="77777777" w:rsidTr="00F01F67">
        <w:trPr>
          <w:trHeight w:val="510"/>
        </w:trPr>
        <w:tc>
          <w:tcPr>
            <w:tcW w:w="640" w:type="dxa"/>
            <w:vMerge/>
            <w:vAlign w:val="center"/>
            <w:hideMark/>
          </w:tcPr>
          <w:p w14:paraId="30A6231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09D76F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208</w:t>
            </w:r>
          </w:p>
        </w:tc>
        <w:tc>
          <w:tcPr>
            <w:tcW w:w="800" w:type="dxa"/>
            <w:shd w:val="clear" w:color="000000" w:fill="FFFFFF"/>
            <w:vAlign w:val="center"/>
            <w:hideMark/>
          </w:tcPr>
          <w:p w14:paraId="63E97F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FBB0A4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58644B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Reactivo de Oxidasa</w:t>
            </w:r>
          </w:p>
        </w:tc>
        <w:tc>
          <w:tcPr>
            <w:tcW w:w="3201" w:type="dxa"/>
            <w:shd w:val="clear" w:color="000000" w:fill="FFFFFF"/>
            <w:vAlign w:val="center"/>
            <w:hideMark/>
          </w:tcPr>
          <w:p w14:paraId="5B073B8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Merck     2. No. De referencia: 1.00181.0002   3. Presentación: Frasco con 50 tiras reactivas.</w:t>
            </w:r>
          </w:p>
        </w:tc>
        <w:tc>
          <w:tcPr>
            <w:tcW w:w="1259" w:type="dxa"/>
            <w:shd w:val="clear" w:color="000000" w:fill="FFFFFF"/>
            <w:vAlign w:val="center"/>
            <w:hideMark/>
          </w:tcPr>
          <w:p w14:paraId="3F82BC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5977E2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FCEBF9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3A210452" w14:textId="77777777" w:rsidTr="00F01F67">
        <w:trPr>
          <w:trHeight w:val="510"/>
        </w:trPr>
        <w:tc>
          <w:tcPr>
            <w:tcW w:w="640" w:type="dxa"/>
            <w:vMerge/>
            <w:vAlign w:val="center"/>
            <w:hideMark/>
          </w:tcPr>
          <w:p w14:paraId="43E94B99"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806008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209</w:t>
            </w:r>
          </w:p>
        </w:tc>
        <w:tc>
          <w:tcPr>
            <w:tcW w:w="800" w:type="dxa"/>
            <w:shd w:val="clear" w:color="000000" w:fill="FFFFFF"/>
            <w:vAlign w:val="center"/>
            <w:hideMark/>
          </w:tcPr>
          <w:p w14:paraId="494E191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426A64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9C6FBB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Reactivo </w:t>
            </w:r>
            <w:proofErr w:type="spellStart"/>
            <w:r w:rsidRPr="00090E0B">
              <w:rPr>
                <w:rFonts w:asciiTheme="minorHAnsi" w:eastAsia="Times New Roman" w:hAnsiTheme="minorHAnsi" w:cstheme="minorHAnsi"/>
                <w:color w:val="000000"/>
                <w:sz w:val="15"/>
                <w:szCs w:val="15"/>
                <w:lang w:eastAsia="es-MX"/>
              </w:rPr>
              <w:t>Desoxicolato</w:t>
            </w:r>
            <w:proofErr w:type="spellEnd"/>
            <w:r w:rsidRPr="00090E0B">
              <w:rPr>
                <w:rFonts w:asciiTheme="minorHAnsi" w:eastAsia="Times New Roman" w:hAnsiTheme="minorHAnsi" w:cstheme="minorHAnsi"/>
                <w:color w:val="000000"/>
                <w:sz w:val="15"/>
                <w:szCs w:val="15"/>
                <w:lang w:eastAsia="es-MX"/>
              </w:rPr>
              <w:t xml:space="preserve"> de Sodio 0.5%</w:t>
            </w:r>
          </w:p>
        </w:tc>
        <w:tc>
          <w:tcPr>
            <w:tcW w:w="3201" w:type="dxa"/>
            <w:shd w:val="clear" w:color="000000" w:fill="FFFFFF"/>
            <w:vAlign w:val="center"/>
            <w:hideMark/>
          </w:tcPr>
          <w:p w14:paraId="11B28AB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ThermoFisher</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2. No. De referencia: 18999904   3. Presentación: frasco con 25g</w:t>
            </w:r>
          </w:p>
        </w:tc>
        <w:tc>
          <w:tcPr>
            <w:tcW w:w="1259" w:type="dxa"/>
            <w:shd w:val="clear" w:color="000000" w:fill="FFFFFF"/>
            <w:vAlign w:val="center"/>
            <w:hideMark/>
          </w:tcPr>
          <w:p w14:paraId="0980916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4561C9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693AB5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4F3332BF" w14:textId="77777777" w:rsidTr="00F01F67">
        <w:trPr>
          <w:trHeight w:val="510"/>
        </w:trPr>
        <w:tc>
          <w:tcPr>
            <w:tcW w:w="640" w:type="dxa"/>
            <w:vMerge/>
            <w:vAlign w:val="center"/>
            <w:hideMark/>
          </w:tcPr>
          <w:p w14:paraId="1FAF7DD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A7BF9A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210</w:t>
            </w:r>
          </w:p>
        </w:tc>
        <w:tc>
          <w:tcPr>
            <w:tcW w:w="800" w:type="dxa"/>
            <w:shd w:val="clear" w:color="000000" w:fill="FFFFFF"/>
            <w:vAlign w:val="center"/>
            <w:hideMark/>
          </w:tcPr>
          <w:p w14:paraId="71252CE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A3833F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92F793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Suero </w:t>
            </w:r>
            <w:proofErr w:type="gramStart"/>
            <w:r w:rsidRPr="00090E0B">
              <w:rPr>
                <w:rFonts w:asciiTheme="minorHAnsi" w:eastAsia="Times New Roman" w:hAnsiTheme="minorHAnsi" w:cstheme="minorHAnsi"/>
                <w:color w:val="000000"/>
                <w:sz w:val="15"/>
                <w:szCs w:val="15"/>
                <w:lang w:eastAsia="es-MX"/>
              </w:rPr>
              <w:t>monovalente  Vibrio</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 xml:space="preserve"> 0139</w:t>
            </w:r>
          </w:p>
        </w:tc>
        <w:tc>
          <w:tcPr>
            <w:tcW w:w="3201" w:type="dxa"/>
            <w:shd w:val="clear" w:color="000000" w:fill="FFFFFF"/>
            <w:vAlign w:val="center"/>
            <w:hideMark/>
          </w:tcPr>
          <w:p w14:paraId="4D49A93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Mast</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Group</w:t>
            </w:r>
            <w:proofErr w:type="spellEnd"/>
            <w:r w:rsidRPr="00090E0B">
              <w:rPr>
                <w:rFonts w:asciiTheme="minorHAnsi" w:eastAsia="Times New Roman" w:hAnsiTheme="minorHAnsi" w:cstheme="minorHAnsi"/>
                <w:color w:val="000000"/>
                <w:sz w:val="15"/>
                <w:szCs w:val="15"/>
                <w:lang w:eastAsia="es-MX"/>
              </w:rPr>
              <w:t xml:space="preserve">    2. No. De referencia: M15001   3. Presentación: Frasco 2 </w:t>
            </w:r>
            <w:proofErr w:type="spellStart"/>
            <w:r w:rsidRPr="00090E0B">
              <w:rPr>
                <w:rFonts w:asciiTheme="minorHAnsi" w:eastAsia="Times New Roman" w:hAnsiTheme="minorHAnsi" w:cstheme="minorHAnsi"/>
                <w:color w:val="000000"/>
                <w:sz w:val="15"/>
                <w:szCs w:val="15"/>
                <w:lang w:eastAsia="es-MX"/>
              </w:rPr>
              <w:t>mL</w:t>
            </w:r>
            <w:proofErr w:type="spellEnd"/>
          </w:p>
        </w:tc>
        <w:tc>
          <w:tcPr>
            <w:tcW w:w="1259" w:type="dxa"/>
            <w:shd w:val="clear" w:color="000000" w:fill="FFFFFF"/>
            <w:vAlign w:val="center"/>
            <w:hideMark/>
          </w:tcPr>
          <w:p w14:paraId="1DEE71D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F91EF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C8D2E3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DE2C0EF" w14:textId="77777777" w:rsidTr="00F01F67">
        <w:trPr>
          <w:trHeight w:val="495"/>
        </w:trPr>
        <w:tc>
          <w:tcPr>
            <w:tcW w:w="640" w:type="dxa"/>
            <w:vMerge/>
            <w:vAlign w:val="center"/>
            <w:hideMark/>
          </w:tcPr>
          <w:p w14:paraId="7A2EB4E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CDF1B3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211</w:t>
            </w:r>
          </w:p>
        </w:tc>
        <w:tc>
          <w:tcPr>
            <w:tcW w:w="800" w:type="dxa"/>
            <w:shd w:val="clear" w:color="000000" w:fill="FFFFFF"/>
            <w:vAlign w:val="center"/>
            <w:hideMark/>
          </w:tcPr>
          <w:p w14:paraId="462425C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3C96B6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12A25CA"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Suero </w:t>
            </w:r>
            <w:proofErr w:type="gramStart"/>
            <w:r w:rsidRPr="00090E0B">
              <w:rPr>
                <w:rFonts w:asciiTheme="minorHAnsi" w:eastAsia="Times New Roman" w:hAnsiTheme="minorHAnsi" w:cstheme="minorHAnsi"/>
                <w:color w:val="000000"/>
                <w:sz w:val="15"/>
                <w:szCs w:val="15"/>
                <w:lang w:eastAsia="es-MX"/>
              </w:rPr>
              <w:t xml:space="preserve">monovalente  </w:t>
            </w:r>
            <w:proofErr w:type="spellStart"/>
            <w:r w:rsidRPr="00090E0B">
              <w:rPr>
                <w:rFonts w:asciiTheme="minorHAnsi" w:eastAsia="Times New Roman" w:hAnsiTheme="minorHAnsi" w:cstheme="minorHAnsi"/>
                <w:color w:val="000000"/>
                <w:sz w:val="15"/>
                <w:szCs w:val="15"/>
                <w:lang w:eastAsia="es-MX"/>
              </w:rPr>
              <w:t>Ogawa</w:t>
            </w:r>
            <w:proofErr w:type="spellEnd"/>
            <w:proofErr w:type="gramEnd"/>
          </w:p>
        </w:tc>
        <w:tc>
          <w:tcPr>
            <w:tcW w:w="3201" w:type="dxa"/>
            <w:shd w:val="clear" w:color="000000" w:fill="FFFFFF"/>
            <w:vAlign w:val="center"/>
            <w:hideMark/>
          </w:tcPr>
          <w:p w14:paraId="18F8621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Difco</w:t>
            </w:r>
            <w:proofErr w:type="spellEnd"/>
            <w:r w:rsidRPr="00090E0B">
              <w:rPr>
                <w:rFonts w:asciiTheme="minorHAnsi" w:eastAsia="Times New Roman" w:hAnsiTheme="minorHAnsi" w:cstheme="minorHAnsi"/>
                <w:color w:val="000000"/>
                <w:sz w:val="15"/>
                <w:szCs w:val="15"/>
                <w:lang w:eastAsia="es-MX"/>
              </w:rPr>
              <w:t xml:space="preserve">     2. No. De referencia: 224311   3. Presentación: Frasco de 3 </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0BD6FC0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19011F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F0E97D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779D1380" w14:textId="77777777" w:rsidTr="00F01F67">
        <w:trPr>
          <w:trHeight w:val="660"/>
        </w:trPr>
        <w:tc>
          <w:tcPr>
            <w:tcW w:w="640" w:type="dxa"/>
            <w:vMerge/>
            <w:vAlign w:val="center"/>
            <w:hideMark/>
          </w:tcPr>
          <w:p w14:paraId="4F10576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0F60EA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212</w:t>
            </w:r>
          </w:p>
        </w:tc>
        <w:tc>
          <w:tcPr>
            <w:tcW w:w="800" w:type="dxa"/>
            <w:shd w:val="clear" w:color="auto" w:fill="auto"/>
            <w:vAlign w:val="center"/>
            <w:hideMark/>
          </w:tcPr>
          <w:p w14:paraId="3A9D80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auto" w:fill="auto"/>
            <w:vAlign w:val="center"/>
            <w:hideMark/>
          </w:tcPr>
          <w:p w14:paraId="47559CC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auto" w:fill="auto"/>
            <w:vAlign w:val="center"/>
            <w:hideMark/>
          </w:tcPr>
          <w:p w14:paraId="3A6D93A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Vibrio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 xml:space="preserve"> Suero Polivalente Vibrio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 xml:space="preserve"> NO O1 O139 </w:t>
            </w:r>
          </w:p>
        </w:tc>
        <w:tc>
          <w:tcPr>
            <w:tcW w:w="3201" w:type="dxa"/>
            <w:shd w:val="clear" w:color="auto" w:fill="auto"/>
            <w:vAlign w:val="center"/>
            <w:hideMark/>
          </w:tcPr>
          <w:p w14:paraId="18C6616F"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Frasco 2 ml</w:t>
            </w:r>
          </w:p>
        </w:tc>
        <w:tc>
          <w:tcPr>
            <w:tcW w:w="1259" w:type="dxa"/>
            <w:shd w:val="clear" w:color="auto" w:fill="auto"/>
            <w:vAlign w:val="center"/>
            <w:hideMark/>
          </w:tcPr>
          <w:p w14:paraId="0D94AB2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 Entrega única</w:t>
            </w:r>
            <w:r w:rsidRPr="00090E0B">
              <w:rPr>
                <w:rFonts w:asciiTheme="minorHAnsi" w:eastAsia="Times New Roman" w:hAnsiTheme="minorHAnsi" w:cstheme="minorHAnsi"/>
                <w:sz w:val="15"/>
                <w:szCs w:val="15"/>
                <w:lang w:eastAsia="es-MX"/>
              </w:rPr>
              <w:br/>
              <w:t>2.- 1 año de caducidad mínima a la entrega</w:t>
            </w:r>
          </w:p>
        </w:tc>
        <w:tc>
          <w:tcPr>
            <w:tcW w:w="859" w:type="dxa"/>
            <w:shd w:val="clear" w:color="auto" w:fill="auto"/>
            <w:vAlign w:val="center"/>
            <w:hideMark/>
          </w:tcPr>
          <w:p w14:paraId="1B76CA1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Unidad</w:t>
            </w:r>
          </w:p>
        </w:tc>
        <w:tc>
          <w:tcPr>
            <w:tcW w:w="700" w:type="dxa"/>
            <w:shd w:val="clear" w:color="auto" w:fill="auto"/>
            <w:vAlign w:val="center"/>
            <w:hideMark/>
          </w:tcPr>
          <w:p w14:paraId="3734974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8556879" w14:textId="77777777" w:rsidTr="00F01F67">
        <w:trPr>
          <w:trHeight w:val="825"/>
        </w:trPr>
        <w:tc>
          <w:tcPr>
            <w:tcW w:w="640" w:type="dxa"/>
            <w:vMerge/>
            <w:vAlign w:val="center"/>
            <w:hideMark/>
          </w:tcPr>
          <w:p w14:paraId="60020DF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9DF596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213</w:t>
            </w:r>
          </w:p>
        </w:tc>
        <w:tc>
          <w:tcPr>
            <w:tcW w:w="800" w:type="dxa"/>
            <w:shd w:val="clear" w:color="000000" w:fill="FFFFFF"/>
            <w:vAlign w:val="center"/>
            <w:hideMark/>
          </w:tcPr>
          <w:p w14:paraId="1874E07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6D4033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E8CCBA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Agua </w:t>
            </w:r>
            <w:proofErr w:type="spellStart"/>
            <w:r w:rsidRPr="00090E0B">
              <w:rPr>
                <w:rFonts w:asciiTheme="minorHAnsi" w:eastAsia="Times New Roman" w:hAnsiTheme="minorHAnsi" w:cstheme="minorHAnsi"/>
                <w:color w:val="000000"/>
                <w:sz w:val="15"/>
                <w:szCs w:val="15"/>
                <w:lang w:eastAsia="es-MX"/>
              </w:rPr>
              <w:t>Peptonada</w:t>
            </w:r>
            <w:proofErr w:type="spellEnd"/>
            <w:r w:rsidRPr="00090E0B">
              <w:rPr>
                <w:rFonts w:asciiTheme="minorHAnsi" w:eastAsia="Times New Roman" w:hAnsiTheme="minorHAnsi" w:cstheme="minorHAnsi"/>
                <w:color w:val="000000"/>
                <w:sz w:val="15"/>
                <w:szCs w:val="15"/>
                <w:lang w:eastAsia="es-MX"/>
              </w:rPr>
              <w:t xml:space="preserve"> Alcalina (APA)</w:t>
            </w:r>
          </w:p>
        </w:tc>
        <w:tc>
          <w:tcPr>
            <w:tcW w:w="3201" w:type="dxa"/>
            <w:shd w:val="clear" w:color="000000" w:fill="FFFFFF"/>
            <w:vAlign w:val="center"/>
            <w:hideMark/>
          </w:tcPr>
          <w:p w14:paraId="1A6D514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CONDALAB </w:t>
            </w:r>
            <w:proofErr w:type="gramStart"/>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Sku</w:t>
            </w:r>
            <w:proofErr w:type="spellEnd"/>
            <w:proofErr w:type="gramEnd"/>
            <w:r w:rsidRPr="00090E0B">
              <w:rPr>
                <w:rFonts w:asciiTheme="minorHAnsi" w:eastAsia="Times New Roman" w:hAnsiTheme="minorHAnsi" w:cstheme="minorHAnsi"/>
                <w:color w:val="000000"/>
                <w:sz w:val="15"/>
                <w:szCs w:val="15"/>
                <w:lang w:eastAsia="es-MX"/>
              </w:rPr>
              <w:t xml:space="preserve">: 1407)  3. Presentación: Frasco 500g, 4. Ingredientes: </w:t>
            </w:r>
            <w:proofErr w:type="gramStart"/>
            <w:r w:rsidRPr="00090E0B">
              <w:rPr>
                <w:rFonts w:asciiTheme="minorHAnsi" w:eastAsia="Times New Roman" w:hAnsiTheme="minorHAnsi" w:cstheme="minorHAnsi"/>
                <w:color w:val="000000"/>
                <w:sz w:val="15"/>
                <w:szCs w:val="15"/>
                <w:lang w:eastAsia="es-MX"/>
              </w:rPr>
              <w:t>Peptona ,</w:t>
            </w:r>
            <w:proofErr w:type="gramEnd"/>
            <w:r w:rsidRPr="00090E0B">
              <w:rPr>
                <w:rFonts w:asciiTheme="minorHAnsi" w:eastAsia="Times New Roman" w:hAnsiTheme="minorHAnsi" w:cstheme="minorHAnsi"/>
                <w:color w:val="000000"/>
                <w:sz w:val="15"/>
                <w:szCs w:val="15"/>
                <w:lang w:eastAsia="es-MX"/>
              </w:rPr>
              <w:t xml:space="preserve"> peptona proteasa y cloruro de sodio. </w:t>
            </w:r>
          </w:p>
        </w:tc>
        <w:tc>
          <w:tcPr>
            <w:tcW w:w="1259" w:type="dxa"/>
            <w:shd w:val="clear" w:color="000000" w:fill="FFFFFF"/>
            <w:vAlign w:val="center"/>
            <w:hideMark/>
          </w:tcPr>
          <w:p w14:paraId="6ED416E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97FEE1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BDDD58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20</w:t>
            </w:r>
          </w:p>
        </w:tc>
      </w:tr>
      <w:tr w:rsidR="003931D0" w:rsidRPr="00090E0B" w14:paraId="3FFE4847" w14:textId="77777777" w:rsidTr="00F01F67">
        <w:trPr>
          <w:trHeight w:val="495"/>
        </w:trPr>
        <w:tc>
          <w:tcPr>
            <w:tcW w:w="640" w:type="dxa"/>
            <w:vMerge/>
            <w:vAlign w:val="center"/>
            <w:hideMark/>
          </w:tcPr>
          <w:p w14:paraId="6F95A7E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B57EAE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214</w:t>
            </w:r>
          </w:p>
        </w:tc>
        <w:tc>
          <w:tcPr>
            <w:tcW w:w="800" w:type="dxa"/>
            <w:shd w:val="clear" w:color="000000" w:fill="FFFFFF"/>
            <w:vAlign w:val="center"/>
            <w:hideMark/>
          </w:tcPr>
          <w:p w14:paraId="56DB04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B56A2E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5B41AC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Reactivo de ONPG</w:t>
            </w:r>
          </w:p>
        </w:tc>
        <w:tc>
          <w:tcPr>
            <w:tcW w:w="3201" w:type="dxa"/>
            <w:shd w:val="clear" w:color="000000" w:fill="FFFFFF"/>
            <w:vAlign w:val="center"/>
            <w:hideMark/>
          </w:tcPr>
          <w:p w14:paraId="5973701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Thermo</w:t>
            </w:r>
            <w:proofErr w:type="spellEnd"/>
            <w:r w:rsidRPr="00090E0B">
              <w:rPr>
                <w:rFonts w:asciiTheme="minorHAnsi" w:eastAsia="Times New Roman" w:hAnsiTheme="minorHAnsi" w:cstheme="minorHAnsi"/>
                <w:color w:val="000000"/>
                <w:sz w:val="15"/>
                <w:szCs w:val="15"/>
                <w:lang w:eastAsia="es-MX"/>
              </w:rPr>
              <w:t xml:space="preserve"> </w:t>
            </w:r>
            <w:proofErr w:type="spellStart"/>
            <w:proofErr w:type="gram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No. De referencia: </w:t>
            </w:r>
            <w:proofErr w:type="gramStart"/>
            <w:r w:rsidRPr="00090E0B">
              <w:rPr>
                <w:rFonts w:asciiTheme="minorHAnsi" w:eastAsia="Times New Roman" w:hAnsiTheme="minorHAnsi" w:cstheme="minorHAnsi"/>
                <w:color w:val="000000"/>
                <w:sz w:val="15"/>
                <w:szCs w:val="15"/>
                <w:lang w:eastAsia="es-MX"/>
              </w:rPr>
              <w:t>34055  3</w:t>
            </w:r>
            <w:proofErr w:type="gramEnd"/>
            <w:r w:rsidRPr="00090E0B">
              <w:rPr>
                <w:rFonts w:asciiTheme="minorHAnsi" w:eastAsia="Times New Roman" w:hAnsiTheme="minorHAnsi" w:cstheme="minorHAnsi"/>
                <w:color w:val="000000"/>
                <w:sz w:val="15"/>
                <w:szCs w:val="15"/>
                <w:lang w:eastAsia="es-MX"/>
              </w:rPr>
              <w:t>. Presentación: frasco de 5 gramos.</w:t>
            </w:r>
          </w:p>
        </w:tc>
        <w:tc>
          <w:tcPr>
            <w:tcW w:w="1259" w:type="dxa"/>
            <w:shd w:val="clear" w:color="000000" w:fill="FFFFFF"/>
            <w:vAlign w:val="center"/>
            <w:hideMark/>
          </w:tcPr>
          <w:p w14:paraId="3C9F5C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8AA6F8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D869B3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1164F874" w14:textId="77777777" w:rsidTr="00F01F67">
        <w:trPr>
          <w:trHeight w:val="495"/>
        </w:trPr>
        <w:tc>
          <w:tcPr>
            <w:tcW w:w="640" w:type="dxa"/>
            <w:vMerge/>
            <w:vAlign w:val="center"/>
            <w:hideMark/>
          </w:tcPr>
          <w:p w14:paraId="1927B2D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303F2C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215</w:t>
            </w:r>
          </w:p>
        </w:tc>
        <w:tc>
          <w:tcPr>
            <w:tcW w:w="800" w:type="dxa"/>
            <w:shd w:val="clear" w:color="000000" w:fill="FFFFFF"/>
            <w:vAlign w:val="center"/>
            <w:hideMark/>
          </w:tcPr>
          <w:p w14:paraId="6984FFD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E572B7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12AC6E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Acido L-Tartárico ACS</w:t>
            </w:r>
          </w:p>
        </w:tc>
        <w:tc>
          <w:tcPr>
            <w:tcW w:w="3201" w:type="dxa"/>
            <w:shd w:val="clear" w:color="000000" w:fill="FFFFFF"/>
            <w:vAlign w:val="center"/>
            <w:hideMark/>
          </w:tcPr>
          <w:p w14:paraId="411D438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Marca: Merck     2. No. De referencia: 100884    3. Presentación: Frasco con 250 g.</w:t>
            </w:r>
          </w:p>
        </w:tc>
        <w:tc>
          <w:tcPr>
            <w:tcW w:w="1259" w:type="dxa"/>
            <w:shd w:val="clear" w:color="000000" w:fill="FFFFFF"/>
            <w:vAlign w:val="center"/>
            <w:hideMark/>
          </w:tcPr>
          <w:p w14:paraId="1AB3F04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414A4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6EA9BB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5AE5AAB" w14:textId="77777777" w:rsidTr="00F01F67">
        <w:trPr>
          <w:trHeight w:val="495"/>
        </w:trPr>
        <w:tc>
          <w:tcPr>
            <w:tcW w:w="640" w:type="dxa"/>
            <w:vMerge/>
            <w:vAlign w:val="center"/>
            <w:hideMark/>
          </w:tcPr>
          <w:p w14:paraId="699C315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81E919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216</w:t>
            </w:r>
          </w:p>
        </w:tc>
        <w:tc>
          <w:tcPr>
            <w:tcW w:w="800" w:type="dxa"/>
            <w:shd w:val="clear" w:color="000000" w:fill="FFFFFF"/>
            <w:vAlign w:val="center"/>
            <w:hideMark/>
          </w:tcPr>
          <w:p w14:paraId="37C4B27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FFF39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D5A2F2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Reativos</w:t>
            </w:r>
            <w:proofErr w:type="spellEnd"/>
            <w:r w:rsidRPr="00090E0B">
              <w:rPr>
                <w:rFonts w:asciiTheme="minorHAnsi" w:eastAsia="Times New Roman" w:hAnsiTheme="minorHAnsi" w:cstheme="minorHAnsi"/>
                <w:color w:val="000000"/>
                <w:sz w:val="15"/>
                <w:szCs w:val="15"/>
                <w:lang w:eastAsia="es-MX"/>
              </w:rPr>
              <w:t xml:space="preserve"> API 20 E</w:t>
            </w:r>
          </w:p>
        </w:tc>
        <w:tc>
          <w:tcPr>
            <w:tcW w:w="3201" w:type="dxa"/>
            <w:shd w:val="clear" w:color="000000" w:fill="FFFFFF"/>
            <w:vAlign w:val="center"/>
            <w:hideMark/>
          </w:tcPr>
          <w:p w14:paraId="17CF499A"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Biomeriux</w:t>
            </w:r>
            <w:proofErr w:type="spellEnd"/>
            <w:r w:rsidRPr="00090E0B">
              <w:rPr>
                <w:rFonts w:asciiTheme="minorHAnsi" w:eastAsia="Times New Roman" w:hAnsiTheme="minorHAnsi" w:cstheme="minorHAnsi"/>
                <w:color w:val="000000"/>
                <w:sz w:val="15"/>
                <w:szCs w:val="15"/>
                <w:lang w:eastAsia="es-MX"/>
              </w:rPr>
              <w:t>. Bacilos Gram-negativos. API®20E.  Caja c/25</w:t>
            </w:r>
          </w:p>
        </w:tc>
        <w:tc>
          <w:tcPr>
            <w:tcW w:w="1259" w:type="dxa"/>
            <w:shd w:val="clear" w:color="000000" w:fill="FFFFFF"/>
            <w:vAlign w:val="center"/>
            <w:hideMark/>
          </w:tcPr>
          <w:p w14:paraId="0647646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BE3738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5FD3A6A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5FD5A2B4" w14:textId="77777777" w:rsidTr="00F01F67">
        <w:trPr>
          <w:trHeight w:val="660"/>
        </w:trPr>
        <w:tc>
          <w:tcPr>
            <w:tcW w:w="640" w:type="dxa"/>
            <w:vMerge/>
            <w:vAlign w:val="center"/>
            <w:hideMark/>
          </w:tcPr>
          <w:p w14:paraId="1CD93CD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4FF10F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217</w:t>
            </w:r>
          </w:p>
        </w:tc>
        <w:tc>
          <w:tcPr>
            <w:tcW w:w="800" w:type="dxa"/>
            <w:shd w:val="clear" w:color="000000" w:fill="FFFFFF"/>
            <w:vAlign w:val="center"/>
            <w:hideMark/>
          </w:tcPr>
          <w:p w14:paraId="5839C06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A97C5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B6E768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Sistema de identificación de enterobacterias api 20 E </w:t>
            </w:r>
          </w:p>
        </w:tc>
        <w:tc>
          <w:tcPr>
            <w:tcW w:w="3201" w:type="dxa"/>
            <w:shd w:val="clear" w:color="000000" w:fill="FFFFFF"/>
            <w:vAlign w:val="center"/>
            <w:hideMark/>
          </w:tcPr>
          <w:p w14:paraId="07C71DB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Biomeriux</w:t>
            </w:r>
            <w:proofErr w:type="spellEnd"/>
            <w:r w:rsidRPr="00090E0B">
              <w:rPr>
                <w:rFonts w:asciiTheme="minorHAnsi" w:eastAsia="Times New Roman" w:hAnsiTheme="minorHAnsi" w:cstheme="minorHAnsi"/>
                <w:color w:val="000000"/>
                <w:sz w:val="15"/>
                <w:szCs w:val="15"/>
                <w:lang w:eastAsia="es-MX"/>
              </w:rPr>
              <w:t>. Bacilos Gram-negativos. API®20E.  Caja c/25</w:t>
            </w:r>
          </w:p>
        </w:tc>
        <w:tc>
          <w:tcPr>
            <w:tcW w:w="1259" w:type="dxa"/>
            <w:shd w:val="clear" w:color="000000" w:fill="FFFFFF"/>
            <w:vAlign w:val="center"/>
            <w:hideMark/>
          </w:tcPr>
          <w:p w14:paraId="7CCB161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61B8E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3A295CB0"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5F8EED34" w14:textId="77777777" w:rsidTr="00F01F67">
        <w:trPr>
          <w:trHeight w:val="825"/>
        </w:trPr>
        <w:tc>
          <w:tcPr>
            <w:tcW w:w="640" w:type="dxa"/>
            <w:vMerge/>
            <w:vAlign w:val="center"/>
            <w:hideMark/>
          </w:tcPr>
          <w:p w14:paraId="21CFBA4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929AB9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218</w:t>
            </w:r>
          </w:p>
        </w:tc>
        <w:tc>
          <w:tcPr>
            <w:tcW w:w="800" w:type="dxa"/>
            <w:shd w:val="clear" w:color="000000" w:fill="FFFFFF"/>
            <w:vAlign w:val="center"/>
            <w:hideMark/>
          </w:tcPr>
          <w:p w14:paraId="0EA9182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811390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7C5DB1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Agar </w:t>
            </w:r>
            <w:proofErr w:type="spellStart"/>
            <w:r w:rsidRPr="00090E0B">
              <w:rPr>
                <w:rFonts w:asciiTheme="minorHAnsi" w:eastAsia="Times New Roman" w:hAnsiTheme="minorHAnsi" w:cstheme="minorHAnsi"/>
                <w:color w:val="000000"/>
                <w:sz w:val="15"/>
                <w:szCs w:val="15"/>
                <w:lang w:eastAsia="es-MX"/>
              </w:rPr>
              <w:t>metodos</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estandar</w:t>
            </w:r>
            <w:proofErr w:type="spellEnd"/>
          </w:p>
        </w:tc>
        <w:tc>
          <w:tcPr>
            <w:tcW w:w="3201" w:type="dxa"/>
            <w:shd w:val="clear" w:color="000000" w:fill="FFFFFF"/>
            <w:vAlign w:val="center"/>
            <w:hideMark/>
          </w:tcPr>
          <w:p w14:paraId="1C72225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BIOXON </w:t>
            </w:r>
            <w:proofErr w:type="gramStart"/>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Sku</w:t>
            </w:r>
            <w:proofErr w:type="spellEnd"/>
            <w:proofErr w:type="gramEnd"/>
            <w:r w:rsidRPr="00090E0B">
              <w:rPr>
                <w:rFonts w:asciiTheme="minorHAnsi" w:eastAsia="Times New Roman" w:hAnsiTheme="minorHAnsi" w:cstheme="minorHAnsi"/>
                <w:color w:val="000000"/>
                <w:sz w:val="15"/>
                <w:szCs w:val="15"/>
                <w:lang w:eastAsia="es-MX"/>
              </w:rPr>
              <w:t xml:space="preserve">: 21174)  3. Presentación: Frasco 450g. 4. Ingredientes: Peptona de </w:t>
            </w:r>
            <w:proofErr w:type="spellStart"/>
            <w:r w:rsidRPr="00090E0B">
              <w:rPr>
                <w:rFonts w:asciiTheme="minorHAnsi" w:eastAsia="Times New Roman" w:hAnsiTheme="minorHAnsi" w:cstheme="minorHAnsi"/>
                <w:color w:val="000000"/>
                <w:sz w:val="15"/>
                <w:szCs w:val="15"/>
                <w:lang w:eastAsia="es-MX"/>
              </w:rPr>
              <w:t>caseina</w:t>
            </w:r>
            <w:proofErr w:type="spellEnd"/>
            <w:r w:rsidRPr="00090E0B">
              <w:rPr>
                <w:rFonts w:asciiTheme="minorHAnsi" w:eastAsia="Times New Roman" w:hAnsiTheme="minorHAnsi" w:cstheme="minorHAnsi"/>
                <w:color w:val="000000"/>
                <w:sz w:val="15"/>
                <w:szCs w:val="15"/>
                <w:lang w:eastAsia="es-MX"/>
              </w:rPr>
              <w:t>, extracto de levadura y dextrosa</w:t>
            </w:r>
          </w:p>
        </w:tc>
        <w:tc>
          <w:tcPr>
            <w:tcW w:w="1259" w:type="dxa"/>
            <w:shd w:val="clear" w:color="000000" w:fill="FFFFFF"/>
            <w:vAlign w:val="center"/>
            <w:hideMark/>
          </w:tcPr>
          <w:p w14:paraId="619C7DE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B9620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977AF5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4F1A2854" w14:textId="77777777" w:rsidTr="00F01F67">
        <w:trPr>
          <w:trHeight w:val="825"/>
        </w:trPr>
        <w:tc>
          <w:tcPr>
            <w:tcW w:w="640" w:type="dxa"/>
            <w:vMerge/>
            <w:vAlign w:val="center"/>
            <w:hideMark/>
          </w:tcPr>
          <w:p w14:paraId="092ED81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525531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219</w:t>
            </w:r>
          </w:p>
        </w:tc>
        <w:tc>
          <w:tcPr>
            <w:tcW w:w="800" w:type="dxa"/>
            <w:shd w:val="clear" w:color="000000" w:fill="FFFFFF"/>
            <w:vAlign w:val="center"/>
            <w:hideMark/>
          </w:tcPr>
          <w:p w14:paraId="63F12D3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604FA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7DB934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Agar Dextrosa Sabouraud</w:t>
            </w:r>
          </w:p>
        </w:tc>
        <w:tc>
          <w:tcPr>
            <w:tcW w:w="3201" w:type="dxa"/>
            <w:shd w:val="clear" w:color="000000" w:fill="FFFFFF"/>
            <w:vAlign w:val="center"/>
            <w:hideMark/>
          </w:tcPr>
          <w:p w14:paraId="2DACEE3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w:t>
            </w:r>
            <w:proofErr w:type="gramStart"/>
            <w:r w:rsidRPr="00090E0B">
              <w:rPr>
                <w:rFonts w:asciiTheme="minorHAnsi" w:eastAsia="Times New Roman" w:hAnsiTheme="minorHAnsi" w:cstheme="minorHAnsi"/>
                <w:color w:val="000000"/>
                <w:sz w:val="15"/>
                <w:szCs w:val="15"/>
                <w:lang w:eastAsia="es-MX"/>
              </w:rPr>
              <w:t xml:space="preserve">BIOXON( </w:t>
            </w:r>
            <w:proofErr w:type="spellStart"/>
            <w:r w:rsidRPr="00090E0B">
              <w:rPr>
                <w:rFonts w:asciiTheme="minorHAnsi" w:eastAsia="Times New Roman" w:hAnsiTheme="minorHAnsi" w:cstheme="minorHAnsi"/>
                <w:color w:val="000000"/>
                <w:sz w:val="15"/>
                <w:szCs w:val="15"/>
                <w:lang w:eastAsia="es-MX"/>
              </w:rPr>
              <w:t>Sku</w:t>
            </w:r>
            <w:proofErr w:type="spellEnd"/>
            <w:proofErr w:type="gramEnd"/>
            <w:r w:rsidRPr="00090E0B">
              <w:rPr>
                <w:rFonts w:asciiTheme="minorHAnsi" w:eastAsia="Times New Roman" w:hAnsiTheme="minorHAnsi" w:cstheme="minorHAnsi"/>
                <w:color w:val="000000"/>
                <w:sz w:val="15"/>
                <w:szCs w:val="15"/>
                <w:lang w:eastAsia="es-MX"/>
              </w:rPr>
              <w:t xml:space="preserve">: 6650)  3. Presentación: Frasco 450g. 4. Ingredientes: Dextrosa, peptona de </w:t>
            </w:r>
            <w:proofErr w:type="spellStart"/>
            <w:proofErr w:type="gramStart"/>
            <w:r w:rsidRPr="00090E0B">
              <w:rPr>
                <w:rFonts w:asciiTheme="minorHAnsi" w:eastAsia="Times New Roman" w:hAnsiTheme="minorHAnsi" w:cstheme="minorHAnsi"/>
                <w:color w:val="000000"/>
                <w:sz w:val="15"/>
                <w:szCs w:val="15"/>
                <w:lang w:eastAsia="es-MX"/>
              </w:rPr>
              <w:t>caseina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ypeptona</w:t>
            </w:r>
            <w:proofErr w:type="spellEnd"/>
            <w:proofErr w:type="gramEnd"/>
            <w:r w:rsidRPr="00090E0B">
              <w:rPr>
                <w:rFonts w:asciiTheme="minorHAnsi" w:eastAsia="Times New Roman" w:hAnsiTheme="minorHAnsi" w:cstheme="minorHAnsi"/>
                <w:color w:val="000000"/>
                <w:sz w:val="15"/>
                <w:szCs w:val="15"/>
                <w:lang w:eastAsia="es-MX"/>
              </w:rPr>
              <w:t xml:space="preserve"> de carne </w:t>
            </w:r>
          </w:p>
        </w:tc>
        <w:tc>
          <w:tcPr>
            <w:tcW w:w="1259" w:type="dxa"/>
            <w:shd w:val="clear" w:color="000000" w:fill="FFFFFF"/>
            <w:vAlign w:val="center"/>
            <w:hideMark/>
          </w:tcPr>
          <w:p w14:paraId="5E3AB5E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D6037A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F44D7D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B08CEE4" w14:textId="77777777" w:rsidTr="00F01F67">
        <w:trPr>
          <w:trHeight w:val="660"/>
        </w:trPr>
        <w:tc>
          <w:tcPr>
            <w:tcW w:w="640" w:type="dxa"/>
            <w:vMerge/>
            <w:vAlign w:val="center"/>
            <w:hideMark/>
          </w:tcPr>
          <w:p w14:paraId="3989FFB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E23400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220</w:t>
            </w:r>
          </w:p>
        </w:tc>
        <w:tc>
          <w:tcPr>
            <w:tcW w:w="800" w:type="dxa"/>
            <w:shd w:val="clear" w:color="000000" w:fill="FFFFFF"/>
            <w:vAlign w:val="center"/>
            <w:hideMark/>
          </w:tcPr>
          <w:p w14:paraId="295D449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A1DE15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75A000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Alfa naftol</w:t>
            </w:r>
          </w:p>
        </w:tc>
        <w:tc>
          <w:tcPr>
            <w:tcW w:w="3201" w:type="dxa"/>
            <w:shd w:val="clear" w:color="000000" w:fill="FFFFFF"/>
            <w:vAlign w:val="center"/>
            <w:hideMark/>
          </w:tcPr>
          <w:p w14:paraId="02BFBC20"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w:t>
            </w:r>
            <w:proofErr w:type="spellStart"/>
            <w:r w:rsidRPr="00090E0B">
              <w:rPr>
                <w:rFonts w:asciiTheme="minorHAnsi" w:eastAsia="Times New Roman" w:hAnsiTheme="minorHAnsi" w:cstheme="minorHAnsi"/>
                <w:color w:val="000000"/>
                <w:sz w:val="15"/>
                <w:szCs w:val="15"/>
                <w:lang w:eastAsia="es-MX"/>
              </w:rPr>
              <w:t>Hysel</w:t>
            </w:r>
            <w:proofErr w:type="spellEnd"/>
            <w:r w:rsidRPr="00090E0B">
              <w:rPr>
                <w:rFonts w:asciiTheme="minorHAnsi" w:eastAsia="Times New Roman" w:hAnsiTheme="minorHAnsi" w:cstheme="minorHAnsi"/>
                <w:color w:val="000000"/>
                <w:sz w:val="15"/>
                <w:szCs w:val="15"/>
                <w:lang w:eastAsia="es-MX"/>
              </w:rPr>
              <w:t xml:space="preserve">       3. Presentación: Frasco de 25g   </w:t>
            </w:r>
            <w:proofErr w:type="gramStart"/>
            <w:r w:rsidRPr="00090E0B">
              <w:rPr>
                <w:rFonts w:asciiTheme="minorHAnsi" w:eastAsia="Times New Roman" w:hAnsiTheme="minorHAnsi" w:cstheme="minorHAnsi"/>
                <w:color w:val="000000"/>
                <w:sz w:val="15"/>
                <w:szCs w:val="15"/>
                <w:lang w:eastAsia="es-MX"/>
              </w:rPr>
              <w:t xml:space="preserve">  .</w:t>
            </w:r>
            <w:proofErr w:type="gramEnd"/>
            <w:r w:rsidRPr="00090E0B">
              <w:rPr>
                <w:rFonts w:asciiTheme="minorHAnsi" w:eastAsia="Times New Roman" w:hAnsiTheme="minorHAnsi" w:cstheme="minorHAnsi"/>
                <w:color w:val="000000"/>
                <w:sz w:val="15"/>
                <w:szCs w:val="15"/>
                <w:lang w:eastAsia="es-MX"/>
              </w:rPr>
              <w:t xml:space="preserve"> 4.CAS: 90-15-3</w:t>
            </w:r>
          </w:p>
        </w:tc>
        <w:tc>
          <w:tcPr>
            <w:tcW w:w="1259" w:type="dxa"/>
            <w:shd w:val="clear" w:color="000000" w:fill="FFFFFF"/>
            <w:vAlign w:val="center"/>
            <w:hideMark/>
          </w:tcPr>
          <w:p w14:paraId="10A0D83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5937F7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68EB02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085FA67E" w14:textId="77777777" w:rsidTr="00F01F67">
        <w:trPr>
          <w:trHeight w:val="990"/>
        </w:trPr>
        <w:tc>
          <w:tcPr>
            <w:tcW w:w="640" w:type="dxa"/>
            <w:vMerge/>
            <w:vAlign w:val="center"/>
            <w:hideMark/>
          </w:tcPr>
          <w:p w14:paraId="0BF5CAF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F76FEF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221</w:t>
            </w:r>
          </w:p>
        </w:tc>
        <w:tc>
          <w:tcPr>
            <w:tcW w:w="800" w:type="dxa"/>
            <w:shd w:val="clear" w:color="000000" w:fill="FFFFFF"/>
            <w:vAlign w:val="center"/>
            <w:hideMark/>
          </w:tcPr>
          <w:p w14:paraId="431F9F1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F274E6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1F8D5B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Indicador de esterilidad para horno calor seco</w:t>
            </w:r>
          </w:p>
        </w:tc>
        <w:tc>
          <w:tcPr>
            <w:tcW w:w="3201" w:type="dxa"/>
            <w:shd w:val="clear" w:color="000000" w:fill="FFFFFF"/>
            <w:vAlign w:val="center"/>
            <w:hideMark/>
          </w:tcPr>
          <w:p w14:paraId="122A80D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MesaStrip</w:t>
            </w:r>
            <w:proofErr w:type="spellEnd"/>
            <w:r w:rsidRPr="00090E0B">
              <w:rPr>
                <w:rFonts w:asciiTheme="minorHAnsi" w:eastAsia="Times New Roman" w:hAnsiTheme="minorHAnsi" w:cstheme="minorHAnsi"/>
                <w:color w:val="000000"/>
                <w:sz w:val="15"/>
                <w:szCs w:val="15"/>
                <w:lang w:eastAsia="es-MX"/>
              </w:rPr>
              <w:t xml:space="preserve"> RADIATION       3. Presentación: Paquete de 10-6 </w:t>
            </w:r>
            <w:proofErr w:type="spellStart"/>
            <w:r w:rsidRPr="00090E0B">
              <w:rPr>
                <w:rFonts w:asciiTheme="minorHAnsi" w:eastAsia="Times New Roman" w:hAnsiTheme="minorHAnsi" w:cstheme="minorHAnsi"/>
                <w:color w:val="000000"/>
                <w:sz w:val="15"/>
                <w:szCs w:val="15"/>
                <w:lang w:eastAsia="es-MX"/>
              </w:rPr>
              <w:t>strip</w:t>
            </w:r>
            <w:proofErr w:type="spellEnd"/>
            <w:r w:rsidRPr="00090E0B">
              <w:rPr>
                <w:rFonts w:asciiTheme="minorHAnsi" w:eastAsia="Times New Roman" w:hAnsiTheme="minorHAnsi" w:cstheme="minorHAnsi"/>
                <w:color w:val="000000"/>
                <w:sz w:val="15"/>
                <w:szCs w:val="15"/>
                <w:lang w:eastAsia="es-MX"/>
              </w:rPr>
              <w:t xml:space="preserve"> indicadores biológicos     4.  Especificaciones: Papel indicador biológico para controlar la esterilización </w:t>
            </w:r>
            <w:proofErr w:type="spellStart"/>
            <w:r w:rsidRPr="00090E0B">
              <w:rPr>
                <w:rFonts w:asciiTheme="minorHAnsi" w:eastAsia="Times New Roman" w:hAnsiTheme="minorHAnsi" w:cstheme="minorHAnsi"/>
                <w:color w:val="000000"/>
                <w:sz w:val="15"/>
                <w:szCs w:val="15"/>
                <w:lang w:eastAsia="es-MX"/>
              </w:rPr>
              <w:t>Steam</w:t>
            </w:r>
            <w:proofErr w:type="spellEnd"/>
            <w:r w:rsidRPr="00090E0B">
              <w:rPr>
                <w:rFonts w:asciiTheme="minorHAnsi" w:eastAsia="Times New Roman" w:hAnsiTheme="minorHAnsi" w:cstheme="minorHAnsi"/>
                <w:color w:val="000000"/>
                <w:sz w:val="15"/>
                <w:szCs w:val="15"/>
                <w:lang w:eastAsia="es-MX"/>
              </w:rPr>
              <w:t xml:space="preserve"> G.106. (</w:t>
            </w:r>
            <w:proofErr w:type="spellStart"/>
            <w:r w:rsidRPr="00090E0B">
              <w:rPr>
                <w:rFonts w:asciiTheme="minorHAnsi" w:eastAsia="Times New Roman" w:hAnsiTheme="minorHAnsi" w:cstheme="minorHAnsi"/>
                <w:color w:val="000000"/>
                <w:sz w:val="15"/>
                <w:szCs w:val="15"/>
                <w:lang w:eastAsia="es-MX"/>
              </w:rPr>
              <w:t>estearothermophilus</w:t>
            </w:r>
            <w:proofErr w:type="spellEnd"/>
            <w:r w:rsidRPr="00090E0B">
              <w:rPr>
                <w:rFonts w:asciiTheme="minorHAnsi" w:eastAsia="Times New Roman" w:hAnsiTheme="minorHAnsi" w:cstheme="minorHAnsi"/>
                <w:color w:val="000000"/>
                <w:sz w:val="15"/>
                <w:szCs w:val="15"/>
                <w:lang w:eastAsia="es-MX"/>
              </w:rPr>
              <w:t xml:space="preserve"> 7953) Bolsa c/100 tiras</w:t>
            </w:r>
          </w:p>
        </w:tc>
        <w:tc>
          <w:tcPr>
            <w:tcW w:w="1259" w:type="dxa"/>
            <w:shd w:val="clear" w:color="000000" w:fill="FFFFFF"/>
            <w:vAlign w:val="center"/>
            <w:hideMark/>
          </w:tcPr>
          <w:p w14:paraId="039E02B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FDADFF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Bolsa</w:t>
            </w:r>
          </w:p>
        </w:tc>
        <w:tc>
          <w:tcPr>
            <w:tcW w:w="700" w:type="dxa"/>
            <w:shd w:val="clear" w:color="000000" w:fill="FFFFFF"/>
            <w:vAlign w:val="center"/>
            <w:hideMark/>
          </w:tcPr>
          <w:p w14:paraId="6ACE535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05F187A0" w14:textId="77777777" w:rsidTr="00F01F67">
        <w:trPr>
          <w:trHeight w:val="495"/>
        </w:trPr>
        <w:tc>
          <w:tcPr>
            <w:tcW w:w="640" w:type="dxa"/>
            <w:vMerge/>
            <w:vAlign w:val="center"/>
            <w:hideMark/>
          </w:tcPr>
          <w:p w14:paraId="5882F5A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318001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222</w:t>
            </w:r>
          </w:p>
        </w:tc>
        <w:tc>
          <w:tcPr>
            <w:tcW w:w="800" w:type="dxa"/>
            <w:shd w:val="clear" w:color="000000" w:fill="FFFFFF"/>
            <w:vAlign w:val="center"/>
            <w:hideMark/>
          </w:tcPr>
          <w:p w14:paraId="3AC8FB3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B5ABDB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32D8AB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Agar bacteriológico.</w:t>
            </w:r>
          </w:p>
        </w:tc>
        <w:tc>
          <w:tcPr>
            <w:tcW w:w="3201" w:type="dxa"/>
            <w:shd w:val="clear" w:color="000000" w:fill="FFFFFF"/>
            <w:vAlign w:val="center"/>
            <w:hideMark/>
          </w:tcPr>
          <w:p w14:paraId="352FA23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Marca: BIOXON   2. No. De referencia:  215000     3. Presentación: Frasco de 450 g</w:t>
            </w:r>
          </w:p>
        </w:tc>
        <w:tc>
          <w:tcPr>
            <w:tcW w:w="1259" w:type="dxa"/>
            <w:shd w:val="clear" w:color="000000" w:fill="FFFFFF"/>
            <w:vAlign w:val="center"/>
            <w:hideMark/>
          </w:tcPr>
          <w:p w14:paraId="7F6FDF7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1DDBCB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29E821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6AE964E9" w14:textId="77777777" w:rsidTr="00F01F67">
        <w:trPr>
          <w:trHeight w:val="990"/>
        </w:trPr>
        <w:tc>
          <w:tcPr>
            <w:tcW w:w="640" w:type="dxa"/>
            <w:vMerge/>
            <w:vAlign w:val="center"/>
            <w:hideMark/>
          </w:tcPr>
          <w:p w14:paraId="1DECB26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C84285B"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223</w:t>
            </w:r>
          </w:p>
        </w:tc>
        <w:tc>
          <w:tcPr>
            <w:tcW w:w="800" w:type="dxa"/>
            <w:shd w:val="clear" w:color="000000" w:fill="FFFFFF"/>
            <w:vAlign w:val="center"/>
            <w:hideMark/>
          </w:tcPr>
          <w:p w14:paraId="150CDA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93525C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6F726C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Reactivo de Voges-Proskauer (VP)</w:t>
            </w:r>
          </w:p>
        </w:tc>
        <w:tc>
          <w:tcPr>
            <w:tcW w:w="3201" w:type="dxa"/>
            <w:shd w:val="clear" w:color="000000" w:fill="FFFFFF"/>
            <w:vAlign w:val="center"/>
            <w:hideMark/>
          </w:tcPr>
          <w:p w14:paraId="02984258"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Con certificado de Calidad. Hoja de bioseguridad.   2. Marca:   MERCK Millipore (KOH referencia: 105029)      3. Presentación: Frasco de 25g (alfa </w:t>
            </w:r>
            <w:proofErr w:type="gramStart"/>
            <w:r w:rsidRPr="00090E0B">
              <w:rPr>
                <w:rFonts w:asciiTheme="minorHAnsi" w:eastAsia="Times New Roman" w:hAnsiTheme="minorHAnsi" w:cstheme="minorHAnsi"/>
                <w:color w:val="000000"/>
                <w:sz w:val="15"/>
                <w:szCs w:val="15"/>
                <w:lang w:eastAsia="es-MX"/>
              </w:rPr>
              <w:t>naftol)  KOH</w:t>
            </w:r>
            <w:proofErr w:type="gramEnd"/>
            <w:r w:rsidRPr="00090E0B">
              <w:rPr>
                <w:rFonts w:asciiTheme="minorHAnsi" w:eastAsia="Times New Roman" w:hAnsiTheme="minorHAnsi" w:cstheme="minorHAnsi"/>
                <w:color w:val="000000"/>
                <w:sz w:val="15"/>
                <w:szCs w:val="15"/>
                <w:lang w:eastAsia="es-MX"/>
              </w:rPr>
              <w:t xml:space="preserve"> ( 1Kg)    . 4.CAS: 90-15-</w:t>
            </w:r>
            <w:proofErr w:type="gramStart"/>
            <w:r w:rsidRPr="00090E0B">
              <w:rPr>
                <w:rFonts w:asciiTheme="minorHAnsi" w:eastAsia="Times New Roman" w:hAnsiTheme="minorHAnsi" w:cstheme="minorHAnsi"/>
                <w:color w:val="000000"/>
                <w:sz w:val="15"/>
                <w:szCs w:val="15"/>
                <w:lang w:eastAsia="es-MX"/>
              </w:rPr>
              <w:t>3  (</w:t>
            </w:r>
            <w:proofErr w:type="gramEnd"/>
            <w:r w:rsidRPr="00090E0B">
              <w:rPr>
                <w:rFonts w:asciiTheme="minorHAnsi" w:eastAsia="Times New Roman" w:hAnsiTheme="minorHAnsi" w:cstheme="minorHAnsi"/>
                <w:color w:val="000000"/>
                <w:sz w:val="15"/>
                <w:szCs w:val="15"/>
                <w:lang w:eastAsia="es-MX"/>
              </w:rPr>
              <w:t>alfa naftol).   CAS:   1310-58-3 (KOH)</w:t>
            </w:r>
          </w:p>
        </w:tc>
        <w:tc>
          <w:tcPr>
            <w:tcW w:w="1259" w:type="dxa"/>
            <w:shd w:val="clear" w:color="000000" w:fill="FFFFFF"/>
            <w:vAlign w:val="center"/>
            <w:hideMark/>
          </w:tcPr>
          <w:p w14:paraId="2635E28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C40A74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75ECCF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421BD71" w14:textId="77777777" w:rsidTr="00F01F67">
        <w:trPr>
          <w:trHeight w:val="495"/>
        </w:trPr>
        <w:tc>
          <w:tcPr>
            <w:tcW w:w="640" w:type="dxa"/>
            <w:vMerge/>
            <w:vAlign w:val="center"/>
            <w:hideMark/>
          </w:tcPr>
          <w:p w14:paraId="16D1284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103A39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224</w:t>
            </w:r>
          </w:p>
        </w:tc>
        <w:tc>
          <w:tcPr>
            <w:tcW w:w="800" w:type="dxa"/>
            <w:shd w:val="clear" w:color="000000" w:fill="FFFFFF"/>
            <w:vAlign w:val="center"/>
            <w:hideMark/>
          </w:tcPr>
          <w:p w14:paraId="33A758E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0A84B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C9312F0"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Estándar de flúor</w:t>
            </w:r>
          </w:p>
        </w:tc>
        <w:tc>
          <w:tcPr>
            <w:tcW w:w="3201" w:type="dxa"/>
            <w:shd w:val="clear" w:color="000000" w:fill="FFFFFF"/>
            <w:vAlign w:val="center"/>
            <w:hideMark/>
          </w:tcPr>
          <w:p w14:paraId="414A579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Marca: </w:t>
            </w:r>
            <w:proofErr w:type="spellStart"/>
            <w:proofErr w:type="gramStart"/>
            <w:r w:rsidRPr="00090E0B">
              <w:rPr>
                <w:rFonts w:asciiTheme="minorHAnsi" w:eastAsia="Times New Roman" w:hAnsiTheme="minorHAnsi" w:cstheme="minorHAnsi"/>
                <w:color w:val="000000"/>
                <w:sz w:val="15"/>
                <w:szCs w:val="15"/>
                <w:lang w:eastAsia="es-MX"/>
              </w:rPr>
              <w:t>Orion</w:t>
            </w:r>
            <w:proofErr w:type="spellEnd"/>
            <w:r w:rsidRPr="00090E0B">
              <w:rPr>
                <w:rFonts w:asciiTheme="minorHAnsi" w:eastAsia="Times New Roman" w:hAnsiTheme="minorHAnsi" w:cstheme="minorHAnsi"/>
                <w:color w:val="000000"/>
                <w:sz w:val="15"/>
                <w:szCs w:val="15"/>
                <w:lang w:eastAsia="es-MX"/>
              </w:rPr>
              <w:t xml:space="preserve">  2</w:t>
            </w:r>
            <w:proofErr w:type="gramEnd"/>
            <w:r w:rsidRPr="00090E0B">
              <w:rPr>
                <w:rFonts w:asciiTheme="minorHAnsi" w:eastAsia="Times New Roman" w:hAnsiTheme="minorHAnsi" w:cstheme="minorHAnsi"/>
                <w:color w:val="000000"/>
                <w:sz w:val="15"/>
                <w:szCs w:val="15"/>
                <w:lang w:eastAsia="es-MX"/>
              </w:rPr>
              <w:t xml:space="preserve">. Presentación de 475 </w:t>
            </w:r>
            <w:proofErr w:type="spellStart"/>
            <w:proofErr w:type="gram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xml:space="preserve">  Especificaciones</w:t>
            </w:r>
            <w:proofErr w:type="gramEnd"/>
            <w:r w:rsidRPr="00090E0B">
              <w:rPr>
                <w:rFonts w:asciiTheme="minorHAnsi" w:eastAsia="Times New Roman" w:hAnsiTheme="minorHAnsi" w:cstheme="minorHAnsi"/>
                <w:color w:val="000000"/>
                <w:sz w:val="15"/>
                <w:szCs w:val="15"/>
                <w:lang w:eastAsia="es-MX"/>
              </w:rPr>
              <w:t>:  Pureza 100.0 ± 0 .05 ppm</w:t>
            </w:r>
          </w:p>
        </w:tc>
        <w:tc>
          <w:tcPr>
            <w:tcW w:w="1259" w:type="dxa"/>
            <w:shd w:val="clear" w:color="000000" w:fill="FFFFFF"/>
            <w:vAlign w:val="center"/>
            <w:hideMark/>
          </w:tcPr>
          <w:p w14:paraId="5C0EB32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AFC296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6CD116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06A80285" w14:textId="77777777" w:rsidTr="00F01F67">
        <w:trPr>
          <w:trHeight w:val="495"/>
        </w:trPr>
        <w:tc>
          <w:tcPr>
            <w:tcW w:w="640" w:type="dxa"/>
            <w:vMerge/>
            <w:vAlign w:val="center"/>
            <w:hideMark/>
          </w:tcPr>
          <w:p w14:paraId="0D6D58D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36F6F4B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225</w:t>
            </w:r>
          </w:p>
        </w:tc>
        <w:tc>
          <w:tcPr>
            <w:tcW w:w="800" w:type="dxa"/>
            <w:shd w:val="clear" w:color="000000" w:fill="FFFFFF"/>
            <w:vAlign w:val="center"/>
            <w:hideMark/>
          </w:tcPr>
          <w:p w14:paraId="3B16256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BA5F15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8280899"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Sulfato de Plata (Ag2SO4)</w:t>
            </w:r>
          </w:p>
        </w:tc>
        <w:tc>
          <w:tcPr>
            <w:tcW w:w="3201" w:type="dxa"/>
            <w:shd w:val="clear" w:color="000000" w:fill="FFFFFF"/>
            <w:vAlign w:val="center"/>
            <w:hideMark/>
          </w:tcPr>
          <w:p w14:paraId="02DE8A5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CAS</w:t>
            </w:r>
            <w:r w:rsidRPr="00090E0B">
              <w:rPr>
                <w:rFonts w:asciiTheme="minorHAnsi" w:eastAsia="Times New Roman" w:hAnsiTheme="minorHAnsi" w:cstheme="minorHAnsi"/>
                <w:color w:val="212529"/>
                <w:sz w:val="15"/>
                <w:szCs w:val="15"/>
                <w:lang w:eastAsia="es-MX"/>
              </w:rPr>
              <w:t>: 19287-89-9</w:t>
            </w:r>
          </w:p>
        </w:tc>
        <w:tc>
          <w:tcPr>
            <w:tcW w:w="1259" w:type="dxa"/>
            <w:shd w:val="clear" w:color="000000" w:fill="FFFFFF"/>
            <w:vAlign w:val="center"/>
            <w:hideMark/>
          </w:tcPr>
          <w:p w14:paraId="2E6DB3E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19C44C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3080B5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3BC31955" w14:textId="77777777" w:rsidTr="00F01F67">
        <w:trPr>
          <w:trHeight w:val="330"/>
        </w:trPr>
        <w:tc>
          <w:tcPr>
            <w:tcW w:w="640" w:type="dxa"/>
            <w:vMerge/>
            <w:vAlign w:val="center"/>
            <w:hideMark/>
          </w:tcPr>
          <w:p w14:paraId="767549BB"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C9A8B9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226</w:t>
            </w:r>
          </w:p>
        </w:tc>
        <w:tc>
          <w:tcPr>
            <w:tcW w:w="800" w:type="dxa"/>
            <w:shd w:val="clear" w:color="000000" w:fill="FFFFFF"/>
            <w:vAlign w:val="center"/>
            <w:hideMark/>
          </w:tcPr>
          <w:p w14:paraId="1FE9CEB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7AAFD9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5CE966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Alcohol </w:t>
            </w:r>
            <w:proofErr w:type="spellStart"/>
            <w:proofErr w:type="gramStart"/>
            <w:r w:rsidRPr="00090E0B">
              <w:rPr>
                <w:rFonts w:asciiTheme="minorHAnsi" w:eastAsia="Times New Roman" w:hAnsiTheme="minorHAnsi" w:cstheme="minorHAnsi"/>
                <w:color w:val="000000"/>
                <w:sz w:val="15"/>
                <w:szCs w:val="15"/>
                <w:lang w:eastAsia="es-MX"/>
              </w:rPr>
              <w:t>etilico</w:t>
            </w:r>
            <w:proofErr w:type="spellEnd"/>
            <w:r w:rsidRPr="00090E0B">
              <w:rPr>
                <w:rFonts w:asciiTheme="minorHAnsi" w:eastAsia="Times New Roman" w:hAnsiTheme="minorHAnsi" w:cstheme="minorHAnsi"/>
                <w:color w:val="000000"/>
                <w:sz w:val="15"/>
                <w:szCs w:val="15"/>
                <w:lang w:eastAsia="es-MX"/>
              </w:rPr>
              <w:t xml:space="preserve">  de</w:t>
            </w:r>
            <w:proofErr w:type="gramEnd"/>
            <w:r w:rsidRPr="00090E0B">
              <w:rPr>
                <w:rFonts w:asciiTheme="minorHAnsi" w:eastAsia="Times New Roman" w:hAnsiTheme="minorHAnsi" w:cstheme="minorHAnsi"/>
                <w:color w:val="000000"/>
                <w:sz w:val="15"/>
                <w:szCs w:val="15"/>
                <w:lang w:eastAsia="es-MX"/>
              </w:rPr>
              <w:t xml:space="preserve"> 96 grados</w:t>
            </w:r>
          </w:p>
        </w:tc>
        <w:tc>
          <w:tcPr>
            <w:tcW w:w="3201" w:type="dxa"/>
            <w:shd w:val="clear" w:color="000000" w:fill="FFFFFF"/>
            <w:vAlign w:val="center"/>
            <w:hideMark/>
          </w:tcPr>
          <w:p w14:paraId="016C57B1"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HYCEL  2. Presentación: 3.5 </w:t>
            </w:r>
            <w:proofErr w:type="gramStart"/>
            <w:r w:rsidRPr="00090E0B">
              <w:rPr>
                <w:rFonts w:asciiTheme="minorHAnsi" w:eastAsia="Times New Roman" w:hAnsiTheme="minorHAnsi" w:cstheme="minorHAnsi"/>
                <w:color w:val="000000"/>
                <w:sz w:val="15"/>
                <w:szCs w:val="15"/>
                <w:lang w:eastAsia="es-MX"/>
              </w:rPr>
              <w:t>L  3</w:t>
            </w:r>
            <w:proofErr w:type="gramEnd"/>
            <w:r w:rsidRPr="00090E0B">
              <w:rPr>
                <w:rFonts w:asciiTheme="minorHAnsi" w:eastAsia="Times New Roman" w:hAnsiTheme="minorHAnsi" w:cstheme="minorHAnsi"/>
                <w:color w:val="000000"/>
                <w:sz w:val="15"/>
                <w:szCs w:val="15"/>
                <w:lang w:eastAsia="es-MX"/>
              </w:rPr>
              <w:t>. CAS: 64-17-5</w:t>
            </w:r>
          </w:p>
        </w:tc>
        <w:tc>
          <w:tcPr>
            <w:tcW w:w="1259" w:type="dxa"/>
            <w:shd w:val="clear" w:color="000000" w:fill="FFFFFF"/>
            <w:vAlign w:val="center"/>
            <w:hideMark/>
          </w:tcPr>
          <w:p w14:paraId="346CE13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5008D27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Galon</w:t>
            </w:r>
            <w:proofErr w:type="spellEnd"/>
          </w:p>
        </w:tc>
        <w:tc>
          <w:tcPr>
            <w:tcW w:w="700" w:type="dxa"/>
            <w:shd w:val="clear" w:color="000000" w:fill="FFFFFF"/>
            <w:vAlign w:val="center"/>
            <w:hideMark/>
          </w:tcPr>
          <w:p w14:paraId="7D803D7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22C26D86" w14:textId="77777777" w:rsidTr="00F01F67">
        <w:trPr>
          <w:trHeight w:val="495"/>
        </w:trPr>
        <w:tc>
          <w:tcPr>
            <w:tcW w:w="640" w:type="dxa"/>
            <w:vMerge/>
            <w:vAlign w:val="center"/>
            <w:hideMark/>
          </w:tcPr>
          <w:p w14:paraId="46AFABB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C5B838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227</w:t>
            </w:r>
          </w:p>
        </w:tc>
        <w:tc>
          <w:tcPr>
            <w:tcW w:w="800" w:type="dxa"/>
            <w:shd w:val="clear" w:color="000000" w:fill="FFFFFF"/>
            <w:vAlign w:val="center"/>
            <w:hideMark/>
          </w:tcPr>
          <w:p w14:paraId="3DD1385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E6B563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6D687E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Kit de </w:t>
            </w:r>
            <w:proofErr w:type="spellStart"/>
            <w:r w:rsidRPr="00090E0B">
              <w:rPr>
                <w:rFonts w:asciiTheme="minorHAnsi" w:eastAsia="Times New Roman" w:hAnsiTheme="minorHAnsi" w:cstheme="minorHAnsi"/>
                <w:color w:val="000000"/>
                <w:sz w:val="15"/>
                <w:szCs w:val="15"/>
                <w:lang w:eastAsia="es-MX"/>
              </w:rPr>
              <w:t>enterolert</w:t>
            </w:r>
            <w:proofErr w:type="spellEnd"/>
            <w:r w:rsidRPr="00090E0B">
              <w:rPr>
                <w:rFonts w:asciiTheme="minorHAnsi" w:eastAsia="Times New Roman" w:hAnsiTheme="minorHAnsi" w:cstheme="minorHAnsi"/>
                <w:color w:val="000000"/>
                <w:sz w:val="15"/>
                <w:szCs w:val="15"/>
                <w:lang w:eastAsia="es-MX"/>
              </w:rPr>
              <w:t xml:space="preserve"> con charolas </w:t>
            </w:r>
            <w:proofErr w:type="spellStart"/>
            <w:r w:rsidRPr="00090E0B">
              <w:rPr>
                <w:rFonts w:asciiTheme="minorHAnsi" w:eastAsia="Times New Roman" w:hAnsiTheme="minorHAnsi" w:cstheme="minorHAnsi"/>
                <w:color w:val="000000"/>
                <w:sz w:val="15"/>
                <w:szCs w:val="15"/>
                <w:lang w:eastAsia="es-MX"/>
              </w:rPr>
              <w:t>Quanti-Tray</w:t>
            </w:r>
            <w:proofErr w:type="spellEnd"/>
          </w:p>
        </w:tc>
        <w:tc>
          <w:tcPr>
            <w:tcW w:w="3201" w:type="dxa"/>
            <w:shd w:val="clear" w:color="000000" w:fill="FFFFFF"/>
            <w:vAlign w:val="center"/>
            <w:hideMark/>
          </w:tcPr>
          <w:p w14:paraId="3F290E5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gramStart"/>
            <w:r w:rsidRPr="00090E0B">
              <w:rPr>
                <w:rFonts w:asciiTheme="minorHAnsi" w:eastAsia="Times New Roman" w:hAnsiTheme="minorHAnsi" w:cstheme="minorHAnsi"/>
                <w:color w:val="000000"/>
                <w:sz w:val="15"/>
                <w:szCs w:val="15"/>
                <w:lang w:eastAsia="es-MX"/>
              </w:rPr>
              <w:t>IDEXX  No</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98-21375-00/98-06159-</w:t>
            </w:r>
            <w:proofErr w:type="gramStart"/>
            <w:r w:rsidRPr="00090E0B">
              <w:rPr>
                <w:rFonts w:asciiTheme="minorHAnsi" w:eastAsia="Times New Roman" w:hAnsiTheme="minorHAnsi" w:cstheme="minorHAnsi"/>
                <w:color w:val="000000"/>
                <w:sz w:val="15"/>
                <w:szCs w:val="15"/>
                <w:lang w:eastAsia="es-MX"/>
              </w:rPr>
              <w:t>00  3</w:t>
            </w:r>
            <w:proofErr w:type="gramEnd"/>
            <w:r w:rsidRPr="00090E0B">
              <w:rPr>
                <w:rFonts w:asciiTheme="minorHAnsi" w:eastAsia="Times New Roman" w:hAnsiTheme="minorHAnsi" w:cstheme="minorHAnsi"/>
                <w:color w:val="000000"/>
                <w:sz w:val="15"/>
                <w:szCs w:val="15"/>
                <w:lang w:eastAsia="es-MX"/>
              </w:rPr>
              <w:t>. Presentación: caja con 200 reactivos.</w:t>
            </w:r>
          </w:p>
        </w:tc>
        <w:tc>
          <w:tcPr>
            <w:tcW w:w="1259" w:type="dxa"/>
            <w:shd w:val="clear" w:color="000000" w:fill="FFFFFF"/>
            <w:vAlign w:val="center"/>
            <w:hideMark/>
          </w:tcPr>
          <w:p w14:paraId="25184D3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0570B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1661032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4</w:t>
            </w:r>
          </w:p>
        </w:tc>
      </w:tr>
      <w:tr w:rsidR="003931D0" w:rsidRPr="00090E0B" w14:paraId="4DB1DE50" w14:textId="77777777" w:rsidTr="00F01F67">
        <w:trPr>
          <w:trHeight w:val="180"/>
        </w:trPr>
        <w:tc>
          <w:tcPr>
            <w:tcW w:w="640" w:type="dxa"/>
            <w:vMerge/>
            <w:vAlign w:val="center"/>
            <w:hideMark/>
          </w:tcPr>
          <w:p w14:paraId="17F0614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BD1CCF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228</w:t>
            </w:r>
          </w:p>
        </w:tc>
        <w:tc>
          <w:tcPr>
            <w:tcW w:w="800" w:type="dxa"/>
            <w:shd w:val="clear" w:color="000000" w:fill="FFFFFF"/>
            <w:vAlign w:val="center"/>
            <w:hideMark/>
          </w:tcPr>
          <w:p w14:paraId="3AB031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45701D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8EF46F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Agua destilada</w:t>
            </w:r>
          </w:p>
        </w:tc>
        <w:tc>
          <w:tcPr>
            <w:tcW w:w="3201" w:type="dxa"/>
            <w:shd w:val="clear" w:color="000000" w:fill="FFFFFF"/>
            <w:vAlign w:val="center"/>
            <w:hideMark/>
          </w:tcPr>
          <w:p w14:paraId="3E8236BD"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r w:rsidRPr="00090E0B">
              <w:rPr>
                <w:rFonts w:asciiTheme="minorHAnsi" w:eastAsia="Times New Roman" w:hAnsiTheme="minorHAnsi" w:cstheme="minorHAnsi"/>
                <w:color w:val="000000"/>
                <w:sz w:val="15"/>
                <w:szCs w:val="15"/>
                <w:lang w:eastAsia="es-MX"/>
              </w:rPr>
              <w:t xml:space="preserve"> 20 </w:t>
            </w:r>
            <w:proofErr w:type="spellStart"/>
            <w:r w:rsidRPr="00090E0B">
              <w:rPr>
                <w:rFonts w:asciiTheme="minorHAnsi" w:eastAsia="Times New Roman" w:hAnsiTheme="minorHAnsi" w:cstheme="minorHAnsi"/>
                <w:color w:val="000000"/>
                <w:sz w:val="15"/>
                <w:szCs w:val="15"/>
                <w:lang w:eastAsia="es-MX"/>
              </w:rPr>
              <w:t>lT</w:t>
            </w:r>
            <w:proofErr w:type="spellEnd"/>
            <w:r w:rsidRPr="00090E0B">
              <w:rPr>
                <w:rFonts w:asciiTheme="minorHAnsi" w:eastAsia="Times New Roman" w:hAnsiTheme="minorHAnsi" w:cstheme="minorHAnsi"/>
                <w:color w:val="000000"/>
                <w:sz w:val="15"/>
                <w:szCs w:val="15"/>
                <w:lang w:eastAsia="es-MX"/>
              </w:rPr>
              <w:t>, Golden Bell, con certificado</w:t>
            </w:r>
          </w:p>
        </w:tc>
        <w:tc>
          <w:tcPr>
            <w:tcW w:w="1259" w:type="dxa"/>
            <w:shd w:val="clear" w:color="000000" w:fill="FFFFFF"/>
            <w:vAlign w:val="center"/>
            <w:hideMark/>
          </w:tcPr>
          <w:p w14:paraId="247AD5A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1763AEE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p>
        </w:tc>
        <w:tc>
          <w:tcPr>
            <w:tcW w:w="700" w:type="dxa"/>
            <w:shd w:val="clear" w:color="000000" w:fill="FFFFFF"/>
            <w:vAlign w:val="center"/>
            <w:hideMark/>
          </w:tcPr>
          <w:p w14:paraId="6639AD1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151</w:t>
            </w:r>
          </w:p>
        </w:tc>
      </w:tr>
      <w:tr w:rsidR="003931D0" w:rsidRPr="00090E0B" w14:paraId="4BF6FA68" w14:textId="77777777" w:rsidTr="00F01F67">
        <w:trPr>
          <w:trHeight w:val="990"/>
        </w:trPr>
        <w:tc>
          <w:tcPr>
            <w:tcW w:w="640" w:type="dxa"/>
            <w:vMerge/>
            <w:vAlign w:val="center"/>
            <w:hideMark/>
          </w:tcPr>
          <w:p w14:paraId="3BAA7B2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6445E91"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229</w:t>
            </w:r>
          </w:p>
        </w:tc>
        <w:tc>
          <w:tcPr>
            <w:tcW w:w="800" w:type="dxa"/>
            <w:shd w:val="clear" w:color="000000" w:fill="FFFFFF"/>
            <w:vAlign w:val="center"/>
            <w:hideMark/>
          </w:tcPr>
          <w:p w14:paraId="57ECA5C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C9FEF7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EB1DEC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Clenbuterol</w:t>
            </w:r>
            <w:proofErr w:type="spellEnd"/>
            <w:r w:rsidRPr="00090E0B">
              <w:rPr>
                <w:rFonts w:asciiTheme="minorHAnsi" w:eastAsia="Times New Roman" w:hAnsiTheme="minorHAnsi" w:cstheme="minorHAnsi"/>
                <w:color w:val="000000"/>
                <w:sz w:val="15"/>
                <w:szCs w:val="15"/>
                <w:lang w:eastAsia="es-MX"/>
              </w:rPr>
              <w:t xml:space="preserve"> Disolución fortificante, DF, [</w:t>
            </w:r>
            <w:proofErr w:type="spellStart"/>
            <w:r w:rsidRPr="00090E0B">
              <w:rPr>
                <w:rFonts w:asciiTheme="minorHAnsi" w:eastAsia="Times New Roman" w:hAnsiTheme="minorHAnsi" w:cstheme="minorHAnsi"/>
                <w:color w:val="000000"/>
                <w:sz w:val="15"/>
                <w:szCs w:val="15"/>
                <w:lang w:eastAsia="es-MX"/>
              </w:rPr>
              <w:t>clenbuterol</w:t>
            </w:r>
            <w:proofErr w:type="spellEnd"/>
            <w:r w:rsidRPr="00090E0B">
              <w:rPr>
                <w:rFonts w:asciiTheme="minorHAnsi" w:eastAsia="Times New Roman" w:hAnsiTheme="minorHAnsi" w:cstheme="minorHAnsi"/>
                <w:color w:val="000000"/>
                <w:sz w:val="15"/>
                <w:szCs w:val="15"/>
                <w:lang w:eastAsia="es-MX"/>
              </w:rPr>
              <w:t>] = 100 ng/</w:t>
            </w:r>
            <w:proofErr w:type="spellStart"/>
            <w:r w:rsidRPr="00090E0B">
              <w:rPr>
                <w:rFonts w:asciiTheme="minorHAnsi" w:eastAsia="Times New Roman" w:hAnsiTheme="minorHAnsi" w:cstheme="minorHAnsi"/>
                <w:color w:val="000000"/>
                <w:sz w:val="15"/>
                <w:szCs w:val="15"/>
                <w:lang w:eastAsia="es-MX"/>
              </w:rPr>
              <w:t>mL</w:t>
            </w:r>
            <w:proofErr w:type="spellEnd"/>
            <w:r w:rsidRPr="00090E0B">
              <w:rPr>
                <w:rFonts w:asciiTheme="minorHAnsi" w:eastAsia="Times New Roman" w:hAnsiTheme="minorHAnsi" w:cstheme="minorHAnsi"/>
                <w:color w:val="000000"/>
                <w:sz w:val="15"/>
                <w:szCs w:val="15"/>
                <w:lang w:eastAsia="es-MX"/>
              </w:rPr>
              <w:t>. R-1799 (R-</w:t>
            </w:r>
            <w:proofErr w:type="spellStart"/>
            <w:r w:rsidRPr="00090E0B">
              <w:rPr>
                <w:rFonts w:asciiTheme="minorHAnsi" w:eastAsia="Times New Roman" w:hAnsiTheme="minorHAnsi" w:cstheme="minorHAnsi"/>
                <w:color w:val="000000"/>
                <w:sz w:val="15"/>
                <w:szCs w:val="15"/>
                <w:lang w:eastAsia="es-MX"/>
              </w:rPr>
              <w:t>biopharm</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58BD3803"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BIOPHARM  2. </w:t>
            </w:r>
            <w:proofErr w:type="spellStart"/>
            <w:r w:rsidRPr="00090E0B">
              <w:rPr>
                <w:rFonts w:asciiTheme="minorHAnsi" w:eastAsia="Times New Roman" w:hAnsiTheme="minorHAnsi" w:cstheme="minorHAnsi"/>
                <w:color w:val="000000"/>
                <w:sz w:val="15"/>
                <w:szCs w:val="15"/>
                <w:lang w:eastAsia="es-MX"/>
              </w:rPr>
              <w:t>Refencia</w:t>
            </w:r>
            <w:proofErr w:type="spellEnd"/>
            <w:r w:rsidRPr="00090E0B">
              <w:rPr>
                <w:rFonts w:asciiTheme="minorHAnsi" w:eastAsia="Times New Roman" w:hAnsiTheme="minorHAnsi" w:cstheme="minorHAnsi"/>
                <w:color w:val="000000"/>
                <w:sz w:val="15"/>
                <w:szCs w:val="15"/>
                <w:lang w:eastAsia="es-MX"/>
              </w:rPr>
              <w:t>: R-</w:t>
            </w:r>
            <w:proofErr w:type="gramStart"/>
            <w:r w:rsidRPr="00090E0B">
              <w:rPr>
                <w:rFonts w:asciiTheme="minorHAnsi" w:eastAsia="Times New Roman" w:hAnsiTheme="minorHAnsi" w:cstheme="minorHAnsi"/>
                <w:color w:val="000000"/>
                <w:sz w:val="15"/>
                <w:szCs w:val="15"/>
                <w:lang w:eastAsia="es-MX"/>
              </w:rPr>
              <w:t>1799  3</w:t>
            </w:r>
            <w:proofErr w:type="gramEnd"/>
            <w:r w:rsidRPr="00090E0B">
              <w:rPr>
                <w:rFonts w:asciiTheme="minorHAnsi" w:eastAsia="Times New Roman" w:hAnsiTheme="minorHAnsi" w:cstheme="minorHAnsi"/>
                <w:color w:val="000000"/>
                <w:sz w:val="15"/>
                <w:szCs w:val="15"/>
                <w:lang w:eastAsia="es-MX"/>
              </w:rPr>
              <w:t>. Presentación: Kit de fortificantes</w:t>
            </w:r>
          </w:p>
        </w:tc>
        <w:tc>
          <w:tcPr>
            <w:tcW w:w="1259" w:type="dxa"/>
            <w:shd w:val="clear" w:color="000000" w:fill="FFFFFF"/>
            <w:vAlign w:val="center"/>
            <w:hideMark/>
          </w:tcPr>
          <w:p w14:paraId="6E1AA74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F8F2C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w:t>
            </w:r>
          </w:p>
        </w:tc>
        <w:tc>
          <w:tcPr>
            <w:tcW w:w="700" w:type="dxa"/>
            <w:shd w:val="clear" w:color="000000" w:fill="FFFFFF"/>
            <w:vAlign w:val="center"/>
            <w:hideMark/>
          </w:tcPr>
          <w:p w14:paraId="029C946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3</w:t>
            </w:r>
          </w:p>
        </w:tc>
      </w:tr>
      <w:tr w:rsidR="003931D0" w:rsidRPr="00090E0B" w14:paraId="7D8F5D46" w14:textId="77777777" w:rsidTr="00F01F67">
        <w:trPr>
          <w:trHeight w:val="660"/>
        </w:trPr>
        <w:tc>
          <w:tcPr>
            <w:tcW w:w="640" w:type="dxa"/>
            <w:vMerge/>
            <w:vAlign w:val="center"/>
            <w:hideMark/>
          </w:tcPr>
          <w:p w14:paraId="5CF1355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C97EEA6"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230</w:t>
            </w:r>
          </w:p>
        </w:tc>
        <w:tc>
          <w:tcPr>
            <w:tcW w:w="800" w:type="dxa"/>
            <w:shd w:val="clear" w:color="000000" w:fill="FFFFFF"/>
            <w:vAlign w:val="center"/>
            <w:hideMark/>
          </w:tcPr>
          <w:p w14:paraId="5BAB17F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DC256E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38C103E"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Fosfato de sodio dibásico anhidro</w:t>
            </w:r>
          </w:p>
        </w:tc>
        <w:tc>
          <w:tcPr>
            <w:tcW w:w="3201" w:type="dxa"/>
            <w:shd w:val="clear" w:color="000000" w:fill="FFFFFF"/>
            <w:vAlign w:val="center"/>
            <w:hideMark/>
          </w:tcPr>
          <w:p w14:paraId="1F57E2D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JT BAKER  2. No. De referencia: </w:t>
            </w:r>
            <w:proofErr w:type="gramStart"/>
            <w:r w:rsidRPr="00090E0B">
              <w:rPr>
                <w:rFonts w:asciiTheme="minorHAnsi" w:eastAsia="Times New Roman" w:hAnsiTheme="minorHAnsi" w:cstheme="minorHAnsi"/>
                <w:color w:val="000000"/>
                <w:sz w:val="15"/>
                <w:szCs w:val="15"/>
                <w:lang w:eastAsia="es-MX"/>
              </w:rPr>
              <w:t>3828  3</w:t>
            </w:r>
            <w:proofErr w:type="gramEnd"/>
            <w:r w:rsidRPr="00090E0B">
              <w:rPr>
                <w:rFonts w:asciiTheme="minorHAnsi" w:eastAsia="Times New Roman" w:hAnsiTheme="minorHAnsi" w:cstheme="minorHAnsi"/>
                <w:color w:val="000000"/>
                <w:sz w:val="15"/>
                <w:szCs w:val="15"/>
                <w:lang w:eastAsia="es-MX"/>
              </w:rPr>
              <w:t>. Presentación: Frasco de 500</w:t>
            </w:r>
            <w:proofErr w:type="gramStart"/>
            <w:r w:rsidRPr="00090E0B">
              <w:rPr>
                <w:rFonts w:asciiTheme="minorHAnsi" w:eastAsia="Times New Roman" w:hAnsiTheme="minorHAnsi" w:cstheme="minorHAnsi"/>
                <w:color w:val="000000"/>
                <w:sz w:val="15"/>
                <w:szCs w:val="15"/>
                <w:lang w:eastAsia="es-MX"/>
              </w:rPr>
              <w:t>g  4</w:t>
            </w:r>
            <w:proofErr w:type="gramEnd"/>
            <w:r w:rsidRPr="00090E0B">
              <w:rPr>
                <w:rFonts w:asciiTheme="minorHAnsi" w:eastAsia="Times New Roman" w:hAnsiTheme="minorHAnsi" w:cstheme="minorHAnsi"/>
                <w:color w:val="000000"/>
                <w:sz w:val="15"/>
                <w:szCs w:val="15"/>
                <w:lang w:eastAsia="es-MX"/>
              </w:rPr>
              <w:t xml:space="preserve">. Con certificado de </w:t>
            </w:r>
            <w:proofErr w:type="gramStart"/>
            <w:r w:rsidRPr="00090E0B">
              <w:rPr>
                <w:rFonts w:asciiTheme="minorHAnsi" w:eastAsia="Times New Roman" w:hAnsiTheme="minorHAnsi" w:cstheme="minorHAnsi"/>
                <w:color w:val="000000"/>
                <w:sz w:val="15"/>
                <w:szCs w:val="15"/>
                <w:lang w:eastAsia="es-MX"/>
              </w:rPr>
              <w:t>calidad  y</w:t>
            </w:r>
            <w:proofErr w:type="gramEnd"/>
            <w:r w:rsidRPr="00090E0B">
              <w:rPr>
                <w:rFonts w:asciiTheme="minorHAnsi" w:eastAsia="Times New Roman" w:hAnsiTheme="minorHAnsi" w:cstheme="minorHAnsi"/>
                <w:color w:val="000000"/>
                <w:sz w:val="15"/>
                <w:szCs w:val="15"/>
                <w:lang w:eastAsia="es-MX"/>
              </w:rPr>
              <w:t xml:space="preserve"> Hoja de bioseguridad.</w:t>
            </w:r>
          </w:p>
        </w:tc>
        <w:tc>
          <w:tcPr>
            <w:tcW w:w="1259" w:type="dxa"/>
            <w:shd w:val="clear" w:color="000000" w:fill="FFFFFF"/>
            <w:vAlign w:val="center"/>
            <w:hideMark/>
          </w:tcPr>
          <w:p w14:paraId="09A5C3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752487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AB359F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w:t>
            </w:r>
          </w:p>
        </w:tc>
      </w:tr>
      <w:tr w:rsidR="003931D0" w:rsidRPr="00090E0B" w14:paraId="2FB9E30A" w14:textId="77777777" w:rsidTr="00F01F67">
        <w:trPr>
          <w:trHeight w:val="495"/>
        </w:trPr>
        <w:tc>
          <w:tcPr>
            <w:tcW w:w="640" w:type="dxa"/>
            <w:vMerge/>
            <w:vAlign w:val="center"/>
            <w:hideMark/>
          </w:tcPr>
          <w:p w14:paraId="7FFA52F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14ED12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231</w:t>
            </w:r>
          </w:p>
        </w:tc>
        <w:tc>
          <w:tcPr>
            <w:tcW w:w="800" w:type="dxa"/>
            <w:shd w:val="clear" w:color="000000" w:fill="FFFFFF"/>
            <w:vAlign w:val="center"/>
            <w:hideMark/>
          </w:tcPr>
          <w:p w14:paraId="07BBDC1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CF7BE1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74460B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Kit </w:t>
            </w:r>
            <w:proofErr w:type="spellStart"/>
            <w:r w:rsidRPr="00090E0B">
              <w:rPr>
                <w:rFonts w:asciiTheme="minorHAnsi" w:eastAsia="Times New Roman" w:hAnsiTheme="minorHAnsi" w:cstheme="minorHAnsi"/>
                <w:color w:val="000000"/>
                <w:sz w:val="15"/>
                <w:szCs w:val="15"/>
                <w:lang w:eastAsia="es-MX"/>
              </w:rPr>
              <w:t>Abraxis</w:t>
            </w:r>
            <w:proofErr w:type="spellEnd"/>
            <w:r w:rsidRPr="00090E0B">
              <w:rPr>
                <w:rFonts w:asciiTheme="minorHAnsi" w:eastAsia="Times New Roman" w:hAnsiTheme="minorHAnsi" w:cstheme="minorHAnsi"/>
                <w:color w:val="000000"/>
                <w:sz w:val="15"/>
                <w:szCs w:val="15"/>
                <w:lang w:eastAsia="es-MX"/>
              </w:rPr>
              <w:t xml:space="preserve"> PP2A para Ácido okadaico (DSP) </w:t>
            </w:r>
          </w:p>
        </w:tc>
        <w:tc>
          <w:tcPr>
            <w:tcW w:w="3201" w:type="dxa"/>
            <w:shd w:val="clear" w:color="000000" w:fill="FFFFFF"/>
            <w:vAlign w:val="center"/>
            <w:hideMark/>
          </w:tcPr>
          <w:p w14:paraId="753FC0BE"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Neogen</w:t>
            </w:r>
            <w:proofErr w:type="spellEnd"/>
            <w:r w:rsidRPr="00090E0B">
              <w:rPr>
                <w:rFonts w:asciiTheme="minorHAnsi" w:eastAsia="Times New Roman" w:hAnsiTheme="minorHAnsi" w:cstheme="minorHAnsi"/>
                <w:color w:val="000000"/>
                <w:sz w:val="15"/>
                <w:szCs w:val="15"/>
                <w:lang w:eastAsia="es-MX"/>
              </w:rPr>
              <w:t xml:space="preserve">   2. No. De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700004046   Catalogo:9561   3. Presentación:  Caja con 24 pruebas.</w:t>
            </w:r>
          </w:p>
        </w:tc>
        <w:tc>
          <w:tcPr>
            <w:tcW w:w="1259" w:type="dxa"/>
            <w:shd w:val="clear" w:color="000000" w:fill="FFFFFF"/>
            <w:vAlign w:val="center"/>
            <w:hideMark/>
          </w:tcPr>
          <w:p w14:paraId="29D23EE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1C4ADF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71539CF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24E51003" w14:textId="77777777" w:rsidTr="00F01F67">
        <w:trPr>
          <w:trHeight w:val="495"/>
        </w:trPr>
        <w:tc>
          <w:tcPr>
            <w:tcW w:w="640" w:type="dxa"/>
            <w:vMerge/>
            <w:vAlign w:val="center"/>
            <w:hideMark/>
          </w:tcPr>
          <w:p w14:paraId="0947B44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EDCB442"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232</w:t>
            </w:r>
          </w:p>
        </w:tc>
        <w:tc>
          <w:tcPr>
            <w:tcW w:w="800" w:type="dxa"/>
            <w:shd w:val="clear" w:color="000000" w:fill="FFFFFF"/>
            <w:vAlign w:val="center"/>
            <w:hideMark/>
          </w:tcPr>
          <w:p w14:paraId="13FC09F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71809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039DDB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Kit </w:t>
            </w:r>
            <w:proofErr w:type="spellStart"/>
            <w:r w:rsidRPr="00090E0B">
              <w:rPr>
                <w:rFonts w:asciiTheme="minorHAnsi" w:eastAsia="Times New Roman" w:hAnsiTheme="minorHAnsi" w:cstheme="minorHAnsi"/>
                <w:color w:val="000000"/>
                <w:sz w:val="15"/>
                <w:szCs w:val="15"/>
                <w:lang w:eastAsia="es-MX"/>
              </w:rPr>
              <w:t>AquaBS</w:t>
            </w:r>
            <w:proofErr w:type="spellEnd"/>
            <w:r w:rsidRPr="00090E0B">
              <w:rPr>
                <w:rFonts w:asciiTheme="minorHAnsi" w:eastAsia="Times New Roman" w:hAnsiTheme="minorHAnsi" w:cstheme="minorHAnsi"/>
                <w:color w:val="000000"/>
                <w:sz w:val="15"/>
                <w:szCs w:val="15"/>
                <w:lang w:eastAsia="es-MX"/>
              </w:rPr>
              <w:t xml:space="preserve"> para </w:t>
            </w:r>
            <w:proofErr w:type="spellStart"/>
            <w:r w:rsidRPr="00090E0B">
              <w:rPr>
                <w:rFonts w:asciiTheme="minorHAnsi" w:eastAsia="Times New Roman" w:hAnsiTheme="minorHAnsi" w:cstheme="minorHAnsi"/>
                <w:color w:val="000000"/>
                <w:sz w:val="15"/>
                <w:szCs w:val="15"/>
                <w:lang w:eastAsia="es-MX"/>
              </w:rPr>
              <w:t>Saxitoxina</w:t>
            </w:r>
            <w:proofErr w:type="spellEnd"/>
            <w:r w:rsidRPr="00090E0B">
              <w:rPr>
                <w:rFonts w:asciiTheme="minorHAnsi" w:eastAsia="Times New Roman" w:hAnsiTheme="minorHAnsi" w:cstheme="minorHAnsi"/>
                <w:color w:val="000000"/>
                <w:sz w:val="15"/>
                <w:szCs w:val="15"/>
                <w:lang w:eastAsia="es-MX"/>
              </w:rPr>
              <w:t xml:space="preserve"> (PSP)</w:t>
            </w:r>
          </w:p>
        </w:tc>
        <w:tc>
          <w:tcPr>
            <w:tcW w:w="3201" w:type="dxa"/>
            <w:shd w:val="clear" w:color="000000" w:fill="FFFFFF"/>
            <w:vAlign w:val="center"/>
            <w:hideMark/>
          </w:tcPr>
          <w:p w14:paraId="46FC8C3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w:t>
            </w:r>
            <w:proofErr w:type="spellStart"/>
            <w:r w:rsidRPr="00090E0B">
              <w:rPr>
                <w:rFonts w:asciiTheme="minorHAnsi" w:eastAsia="Times New Roman" w:hAnsiTheme="minorHAnsi" w:cstheme="minorHAnsi"/>
                <w:color w:val="000000"/>
                <w:sz w:val="15"/>
                <w:szCs w:val="15"/>
                <w:lang w:eastAsia="es-MX"/>
              </w:rPr>
              <w:t>Neogen</w:t>
            </w:r>
            <w:proofErr w:type="spellEnd"/>
            <w:r w:rsidRPr="00090E0B">
              <w:rPr>
                <w:rFonts w:asciiTheme="minorHAnsi" w:eastAsia="Times New Roman" w:hAnsiTheme="minorHAnsi" w:cstheme="minorHAnsi"/>
                <w:color w:val="000000"/>
                <w:sz w:val="15"/>
                <w:szCs w:val="15"/>
                <w:lang w:eastAsia="es-MX"/>
              </w:rPr>
              <w:t xml:space="preserve">   2. No. De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700004047   Catalogo:9562   3. Presentación:  Caja con 24 pruebas.</w:t>
            </w:r>
          </w:p>
        </w:tc>
        <w:tc>
          <w:tcPr>
            <w:tcW w:w="1259" w:type="dxa"/>
            <w:shd w:val="clear" w:color="000000" w:fill="FFFFFF"/>
            <w:vAlign w:val="center"/>
            <w:hideMark/>
          </w:tcPr>
          <w:p w14:paraId="619B79F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24A3B1A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Caja</w:t>
            </w:r>
          </w:p>
        </w:tc>
        <w:tc>
          <w:tcPr>
            <w:tcW w:w="700" w:type="dxa"/>
            <w:shd w:val="clear" w:color="000000" w:fill="FFFFFF"/>
            <w:vAlign w:val="center"/>
            <w:hideMark/>
          </w:tcPr>
          <w:p w14:paraId="36E25B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8</w:t>
            </w:r>
          </w:p>
        </w:tc>
      </w:tr>
      <w:tr w:rsidR="003931D0" w:rsidRPr="00090E0B" w14:paraId="3320371D" w14:textId="77777777" w:rsidTr="00F01F67">
        <w:trPr>
          <w:trHeight w:val="495"/>
        </w:trPr>
        <w:tc>
          <w:tcPr>
            <w:tcW w:w="640" w:type="dxa"/>
            <w:vMerge/>
            <w:vAlign w:val="center"/>
            <w:hideMark/>
          </w:tcPr>
          <w:p w14:paraId="02A4141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BA3776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233</w:t>
            </w:r>
          </w:p>
        </w:tc>
        <w:tc>
          <w:tcPr>
            <w:tcW w:w="800" w:type="dxa"/>
            <w:shd w:val="clear" w:color="000000" w:fill="FFFFFF"/>
            <w:vAlign w:val="center"/>
            <w:hideMark/>
          </w:tcPr>
          <w:p w14:paraId="79282AA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4F8DB5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A02E1D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 de Disoluciones decolorantes R-1699, (R-</w:t>
            </w:r>
            <w:proofErr w:type="spellStart"/>
            <w:r w:rsidRPr="00090E0B">
              <w:rPr>
                <w:rFonts w:asciiTheme="minorHAnsi" w:eastAsia="Times New Roman" w:hAnsiTheme="minorHAnsi" w:cstheme="minorHAnsi"/>
                <w:color w:val="000000"/>
                <w:sz w:val="15"/>
                <w:szCs w:val="15"/>
                <w:lang w:eastAsia="es-MX"/>
              </w:rPr>
              <w:t>biopharm</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4B9E8AA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BIOPHARM  2. </w:t>
            </w:r>
            <w:proofErr w:type="spellStart"/>
            <w:r w:rsidRPr="00090E0B">
              <w:rPr>
                <w:rFonts w:asciiTheme="minorHAnsi" w:eastAsia="Times New Roman" w:hAnsiTheme="minorHAnsi" w:cstheme="minorHAnsi"/>
                <w:color w:val="000000"/>
                <w:sz w:val="15"/>
                <w:szCs w:val="15"/>
                <w:lang w:eastAsia="es-MX"/>
              </w:rPr>
              <w:t>Refencia</w:t>
            </w:r>
            <w:proofErr w:type="spellEnd"/>
            <w:r w:rsidRPr="00090E0B">
              <w:rPr>
                <w:rFonts w:asciiTheme="minorHAnsi" w:eastAsia="Times New Roman" w:hAnsiTheme="minorHAnsi" w:cstheme="minorHAnsi"/>
                <w:color w:val="000000"/>
                <w:sz w:val="15"/>
                <w:szCs w:val="15"/>
                <w:lang w:eastAsia="es-MX"/>
              </w:rPr>
              <w:t>: R-</w:t>
            </w:r>
            <w:proofErr w:type="gramStart"/>
            <w:r w:rsidRPr="00090E0B">
              <w:rPr>
                <w:rFonts w:asciiTheme="minorHAnsi" w:eastAsia="Times New Roman" w:hAnsiTheme="minorHAnsi" w:cstheme="minorHAnsi"/>
                <w:color w:val="000000"/>
                <w:sz w:val="15"/>
                <w:szCs w:val="15"/>
                <w:lang w:eastAsia="es-MX"/>
              </w:rPr>
              <w:t>1699  3</w:t>
            </w:r>
            <w:proofErr w:type="gramEnd"/>
            <w:r w:rsidRPr="00090E0B">
              <w:rPr>
                <w:rFonts w:asciiTheme="minorHAnsi" w:eastAsia="Times New Roman" w:hAnsiTheme="minorHAnsi" w:cstheme="minorHAnsi"/>
                <w:color w:val="000000"/>
                <w:sz w:val="15"/>
                <w:szCs w:val="15"/>
                <w:lang w:eastAsia="es-MX"/>
              </w:rPr>
              <w:t>. Presentación: Kit decolorantes.</w:t>
            </w:r>
          </w:p>
        </w:tc>
        <w:tc>
          <w:tcPr>
            <w:tcW w:w="1259" w:type="dxa"/>
            <w:shd w:val="clear" w:color="000000" w:fill="FFFFFF"/>
            <w:vAlign w:val="center"/>
            <w:hideMark/>
          </w:tcPr>
          <w:p w14:paraId="1C3B416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 xml:space="preserve">2.- 1 año de caducidad </w:t>
            </w:r>
            <w:r w:rsidRPr="00090E0B">
              <w:rPr>
                <w:rFonts w:asciiTheme="minorHAnsi" w:eastAsia="Times New Roman" w:hAnsiTheme="minorHAnsi" w:cstheme="minorHAnsi"/>
                <w:color w:val="000000"/>
                <w:sz w:val="15"/>
                <w:szCs w:val="15"/>
                <w:lang w:eastAsia="es-MX"/>
              </w:rPr>
              <w:lastRenderedPageBreak/>
              <w:t>mínima a la entrega</w:t>
            </w:r>
          </w:p>
        </w:tc>
        <w:tc>
          <w:tcPr>
            <w:tcW w:w="859" w:type="dxa"/>
            <w:shd w:val="clear" w:color="000000" w:fill="FFFFFF"/>
            <w:vAlign w:val="center"/>
            <w:hideMark/>
          </w:tcPr>
          <w:p w14:paraId="2848E07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lastRenderedPageBreak/>
              <w:t>Kit</w:t>
            </w:r>
          </w:p>
        </w:tc>
        <w:tc>
          <w:tcPr>
            <w:tcW w:w="700" w:type="dxa"/>
            <w:shd w:val="clear" w:color="000000" w:fill="FFFFFF"/>
            <w:vAlign w:val="center"/>
            <w:hideMark/>
          </w:tcPr>
          <w:p w14:paraId="0ED8ED9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4722393D" w14:textId="77777777" w:rsidTr="00F01F67">
        <w:trPr>
          <w:trHeight w:val="825"/>
        </w:trPr>
        <w:tc>
          <w:tcPr>
            <w:tcW w:w="640" w:type="dxa"/>
            <w:vMerge/>
            <w:vAlign w:val="center"/>
            <w:hideMark/>
          </w:tcPr>
          <w:p w14:paraId="75EF2B4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35C112A"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234</w:t>
            </w:r>
          </w:p>
        </w:tc>
        <w:tc>
          <w:tcPr>
            <w:tcW w:w="800" w:type="dxa"/>
            <w:shd w:val="clear" w:color="000000" w:fill="FFFFFF"/>
            <w:vAlign w:val="center"/>
            <w:hideMark/>
          </w:tcPr>
          <w:p w14:paraId="2E0B787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919189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2D21F65"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Kit ensayo </w:t>
            </w:r>
            <w:proofErr w:type="spellStart"/>
            <w:r w:rsidRPr="00090E0B">
              <w:rPr>
                <w:rFonts w:asciiTheme="minorHAnsi" w:eastAsia="Times New Roman" w:hAnsiTheme="minorHAnsi" w:cstheme="minorHAnsi"/>
                <w:color w:val="000000"/>
                <w:sz w:val="15"/>
                <w:szCs w:val="15"/>
                <w:lang w:eastAsia="es-MX"/>
              </w:rPr>
              <w:t>inmunoenzimático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Clenbuterol</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Ridascreen</w:t>
            </w:r>
            <w:proofErr w:type="spellEnd"/>
            <w:r w:rsidRPr="00090E0B">
              <w:rPr>
                <w:rFonts w:asciiTheme="minorHAnsi" w:eastAsia="Times New Roman" w:hAnsiTheme="minorHAnsi" w:cstheme="minorHAnsi"/>
                <w:color w:val="000000"/>
                <w:sz w:val="15"/>
                <w:szCs w:val="15"/>
                <w:lang w:eastAsia="es-MX"/>
              </w:rPr>
              <w:t xml:space="preserve"> R-1711 (R-</w:t>
            </w:r>
            <w:proofErr w:type="spellStart"/>
            <w:r w:rsidRPr="00090E0B">
              <w:rPr>
                <w:rFonts w:asciiTheme="minorHAnsi" w:eastAsia="Times New Roman" w:hAnsiTheme="minorHAnsi" w:cstheme="minorHAnsi"/>
                <w:color w:val="000000"/>
                <w:sz w:val="15"/>
                <w:szCs w:val="15"/>
                <w:lang w:eastAsia="es-MX"/>
              </w:rPr>
              <w:t>biopharm</w:t>
            </w:r>
            <w:proofErr w:type="spellEnd"/>
            <w:r w:rsidRPr="00090E0B">
              <w:rPr>
                <w:rFonts w:asciiTheme="minorHAnsi" w:eastAsia="Times New Roman" w:hAnsiTheme="minorHAnsi" w:cstheme="minorHAnsi"/>
                <w:color w:val="000000"/>
                <w:sz w:val="15"/>
                <w:szCs w:val="15"/>
                <w:lang w:eastAsia="es-MX"/>
              </w:rPr>
              <w:t>)</w:t>
            </w:r>
          </w:p>
        </w:tc>
        <w:tc>
          <w:tcPr>
            <w:tcW w:w="3201" w:type="dxa"/>
            <w:shd w:val="clear" w:color="000000" w:fill="FFFFFF"/>
            <w:vAlign w:val="center"/>
            <w:hideMark/>
          </w:tcPr>
          <w:p w14:paraId="720B2FC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BIOPHRM  2. </w:t>
            </w:r>
            <w:proofErr w:type="spellStart"/>
            <w:r w:rsidRPr="00090E0B">
              <w:rPr>
                <w:rFonts w:asciiTheme="minorHAnsi" w:eastAsia="Times New Roman" w:hAnsiTheme="minorHAnsi" w:cstheme="minorHAnsi"/>
                <w:color w:val="000000"/>
                <w:sz w:val="15"/>
                <w:szCs w:val="15"/>
                <w:lang w:eastAsia="es-MX"/>
              </w:rPr>
              <w:t>Codigo</w:t>
            </w:r>
            <w:proofErr w:type="spellEnd"/>
            <w:r w:rsidRPr="00090E0B">
              <w:rPr>
                <w:rFonts w:asciiTheme="minorHAnsi" w:eastAsia="Times New Roman" w:hAnsiTheme="minorHAnsi" w:cstheme="minorHAnsi"/>
                <w:color w:val="000000"/>
                <w:sz w:val="15"/>
                <w:szCs w:val="15"/>
                <w:lang w:eastAsia="es-MX"/>
              </w:rPr>
              <w:t>: 12214   3. SKU: R1711   4. Presentación: KIT con 96 pruebas.</w:t>
            </w:r>
          </w:p>
        </w:tc>
        <w:tc>
          <w:tcPr>
            <w:tcW w:w="1259" w:type="dxa"/>
            <w:shd w:val="clear" w:color="000000" w:fill="FFFFFF"/>
            <w:vAlign w:val="center"/>
            <w:hideMark/>
          </w:tcPr>
          <w:p w14:paraId="3235713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745F99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w:t>
            </w:r>
          </w:p>
        </w:tc>
        <w:tc>
          <w:tcPr>
            <w:tcW w:w="700" w:type="dxa"/>
            <w:shd w:val="clear" w:color="000000" w:fill="FFFFFF"/>
            <w:vAlign w:val="center"/>
            <w:hideMark/>
          </w:tcPr>
          <w:p w14:paraId="6285EEA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5</w:t>
            </w:r>
          </w:p>
        </w:tc>
      </w:tr>
      <w:tr w:rsidR="003931D0" w:rsidRPr="00090E0B" w14:paraId="568F40BE" w14:textId="77777777" w:rsidTr="00F01F67">
        <w:trPr>
          <w:trHeight w:val="660"/>
        </w:trPr>
        <w:tc>
          <w:tcPr>
            <w:tcW w:w="640" w:type="dxa"/>
            <w:vMerge/>
            <w:vAlign w:val="center"/>
            <w:hideMark/>
          </w:tcPr>
          <w:p w14:paraId="06FAC39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D2D1C1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235</w:t>
            </w:r>
          </w:p>
        </w:tc>
        <w:tc>
          <w:tcPr>
            <w:tcW w:w="800" w:type="dxa"/>
            <w:shd w:val="clear" w:color="000000" w:fill="FFFFFF"/>
            <w:vAlign w:val="center"/>
            <w:hideMark/>
          </w:tcPr>
          <w:p w14:paraId="269B81B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CBF7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9DF5E3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Sulfato de sodio anhidro (Na2SO4)</w:t>
            </w:r>
          </w:p>
        </w:tc>
        <w:tc>
          <w:tcPr>
            <w:tcW w:w="3201" w:type="dxa"/>
            <w:shd w:val="clear" w:color="000000" w:fill="FFFFFF"/>
            <w:vAlign w:val="center"/>
            <w:hideMark/>
          </w:tcPr>
          <w:p w14:paraId="192F6E5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JT BAKER  2. No. De referencia: </w:t>
            </w:r>
            <w:proofErr w:type="gramStart"/>
            <w:r w:rsidRPr="00090E0B">
              <w:rPr>
                <w:rFonts w:asciiTheme="minorHAnsi" w:eastAsia="Times New Roman" w:hAnsiTheme="minorHAnsi" w:cstheme="minorHAnsi"/>
                <w:color w:val="000000"/>
                <w:sz w:val="15"/>
                <w:szCs w:val="15"/>
                <w:lang w:eastAsia="es-MX"/>
              </w:rPr>
              <w:t>3898  3</w:t>
            </w:r>
            <w:proofErr w:type="gramEnd"/>
            <w:r w:rsidRPr="00090E0B">
              <w:rPr>
                <w:rFonts w:asciiTheme="minorHAnsi" w:eastAsia="Times New Roman" w:hAnsiTheme="minorHAnsi" w:cstheme="minorHAnsi"/>
                <w:color w:val="000000"/>
                <w:sz w:val="15"/>
                <w:szCs w:val="15"/>
                <w:lang w:eastAsia="es-MX"/>
              </w:rPr>
              <w:t>. CAS: 7757-82-6   4. Presentación: Frasco de 500</w:t>
            </w:r>
            <w:proofErr w:type="gramStart"/>
            <w:r w:rsidRPr="00090E0B">
              <w:rPr>
                <w:rFonts w:asciiTheme="minorHAnsi" w:eastAsia="Times New Roman" w:hAnsiTheme="minorHAnsi" w:cstheme="minorHAnsi"/>
                <w:color w:val="000000"/>
                <w:sz w:val="15"/>
                <w:szCs w:val="15"/>
                <w:lang w:eastAsia="es-MX"/>
              </w:rPr>
              <w:t>g  5</w:t>
            </w:r>
            <w:proofErr w:type="gramEnd"/>
            <w:r w:rsidRPr="00090E0B">
              <w:rPr>
                <w:rFonts w:asciiTheme="minorHAnsi" w:eastAsia="Times New Roman" w:hAnsiTheme="minorHAnsi" w:cstheme="minorHAnsi"/>
                <w:color w:val="000000"/>
                <w:sz w:val="15"/>
                <w:szCs w:val="15"/>
                <w:lang w:eastAsia="es-MX"/>
              </w:rPr>
              <w:t xml:space="preserve">. Con certificado de </w:t>
            </w:r>
            <w:proofErr w:type="gramStart"/>
            <w:r w:rsidRPr="00090E0B">
              <w:rPr>
                <w:rFonts w:asciiTheme="minorHAnsi" w:eastAsia="Times New Roman" w:hAnsiTheme="minorHAnsi" w:cstheme="minorHAnsi"/>
                <w:color w:val="000000"/>
                <w:sz w:val="15"/>
                <w:szCs w:val="15"/>
                <w:lang w:eastAsia="es-MX"/>
              </w:rPr>
              <w:t>calidad  y</w:t>
            </w:r>
            <w:proofErr w:type="gramEnd"/>
            <w:r w:rsidRPr="00090E0B">
              <w:rPr>
                <w:rFonts w:asciiTheme="minorHAnsi" w:eastAsia="Times New Roman" w:hAnsiTheme="minorHAnsi" w:cstheme="minorHAnsi"/>
                <w:color w:val="000000"/>
                <w:sz w:val="15"/>
                <w:szCs w:val="15"/>
                <w:lang w:eastAsia="es-MX"/>
              </w:rPr>
              <w:t xml:space="preserve"> Hoja de bioseguridad.</w:t>
            </w:r>
          </w:p>
        </w:tc>
        <w:tc>
          <w:tcPr>
            <w:tcW w:w="1259" w:type="dxa"/>
            <w:shd w:val="clear" w:color="000000" w:fill="FFFFFF"/>
            <w:vAlign w:val="center"/>
            <w:hideMark/>
          </w:tcPr>
          <w:p w14:paraId="4BA8656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64624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1BEFB8B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78632B49" w14:textId="77777777" w:rsidTr="00F01F67">
        <w:trPr>
          <w:trHeight w:val="825"/>
        </w:trPr>
        <w:tc>
          <w:tcPr>
            <w:tcW w:w="640" w:type="dxa"/>
            <w:vMerge/>
            <w:vAlign w:val="center"/>
            <w:hideMark/>
          </w:tcPr>
          <w:p w14:paraId="50B38C31"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316257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236</w:t>
            </w:r>
          </w:p>
        </w:tc>
        <w:tc>
          <w:tcPr>
            <w:tcW w:w="800" w:type="dxa"/>
            <w:shd w:val="clear" w:color="000000" w:fill="FFFFFF"/>
            <w:vAlign w:val="center"/>
            <w:hideMark/>
          </w:tcPr>
          <w:p w14:paraId="53A8352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70ADFD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73B404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Agua destilada </w:t>
            </w:r>
            <w:proofErr w:type="spellStart"/>
            <w:r w:rsidRPr="00090E0B">
              <w:rPr>
                <w:rFonts w:asciiTheme="minorHAnsi" w:eastAsia="Times New Roman" w:hAnsiTheme="minorHAnsi" w:cstheme="minorHAnsi"/>
                <w:color w:val="000000"/>
                <w:sz w:val="15"/>
                <w:szCs w:val="15"/>
                <w:lang w:eastAsia="es-MX"/>
              </w:rPr>
              <w:t>deionizada</w:t>
            </w:r>
            <w:proofErr w:type="spellEnd"/>
            <w:r w:rsidRPr="00090E0B">
              <w:rPr>
                <w:rFonts w:asciiTheme="minorHAnsi" w:eastAsia="Times New Roman" w:hAnsiTheme="minorHAnsi" w:cstheme="minorHAnsi"/>
                <w:color w:val="000000"/>
                <w:sz w:val="15"/>
                <w:szCs w:val="15"/>
                <w:lang w:eastAsia="es-MX"/>
              </w:rPr>
              <w:t>, con un grado máximo de conductividad de 1 µ</w:t>
            </w:r>
            <w:proofErr w:type="spellStart"/>
            <w:r w:rsidRPr="00090E0B">
              <w:rPr>
                <w:rFonts w:asciiTheme="minorHAnsi" w:eastAsia="Times New Roman" w:hAnsiTheme="minorHAnsi" w:cstheme="minorHAnsi"/>
                <w:color w:val="000000"/>
                <w:sz w:val="15"/>
                <w:szCs w:val="15"/>
                <w:lang w:eastAsia="es-MX"/>
              </w:rPr>
              <w:t>mho</w:t>
            </w:r>
            <w:proofErr w:type="spellEnd"/>
            <w:r w:rsidRPr="00090E0B">
              <w:rPr>
                <w:rFonts w:asciiTheme="minorHAnsi" w:eastAsia="Times New Roman" w:hAnsiTheme="minorHAnsi" w:cstheme="minorHAnsi"/>
                <w:color w:val="000000"/>
                <w:sz w:val="15"/>
                <w:szCs w:val="15"/>
                <w:lang w:eastAsia="es-MX"/>
              </w:rPr>
              <w:t>/cm a 25ºC.</w:t>
            </w:r>
          </w:p>
        </w:tc>
        <w:tc>
          <w:tcPr>
            <w:tcW w:w="3201" w:type="dxa"/>
            <w:shd w:val="clear" w:color="000000" w:fill="FFFFFF"/>
            <w:vAlign w:val="center"/>
            <w:hideMark/>
          </w:tcPr>
          <w:p w14:paraId="371DF51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r w:rsidRPr="00090E0B">
              <w:rPr>
                <w:rFonts w:asciiTheme="minorHAnsi" w:eastAsia="Times New Roman" w:hAnsiTheme="minorHAnsi" w:cstheme="minorHAnsi"/>
                <w:color w:val="000000"/>
                <w:sz w:val="15"/>
                <w:szCs w:val="15"/>
                <w:lang w:eastAsia="es-MX"/>
              </w:rPr>
              <w:t xml:space="preserve"> 20 </w:t>
            </w:r>
            <w:proofErr w:type="spellStart"/>
            <w:r w:rsidRPr="00090E0B">
              <w:rPr>
                <w:rFonts w:asciiTheme="minorHAnsi" w:eastAsia="Times New Roman" w:hAnsiTheme="minorHAnsi" w:cstheme="minorHAnsi"/>
                <w:color w:val="000000"/>
                <w:sz w:val="15"/>
                <w:szCs w:val="15"/>
                <w:lang w:eastAsia="es-MX"/>
              </w:rPr>
              <w:t>lT</w:t>
            </w:r>
            <w:proofErr w:type="spellEnd"/>
            <w:r w:rsidRPr="00090E0B">
              <w:rPr>
                <w:rFonts w:asciiTheme="minorHAnsi" w:eastAsia="Times New Roman" w:hAnsiTheme="minorHAnsi" w:cstheme="minorHAnsi"/>
                <w:color w:val="000000"/>
                <w:sz w:val="15"/>
                <w:szCs w:val="15"/>
                <w:lang w:eastAsia="es-MX"/>
              </w:rPr>
              <w:t>, Golden Bell, con certificado</w:t>
            </w:r>
          </w:p>
        </w:tc>
        <w:tc>
          <w:tcPr>
            <w:tcW w:w="1259" w:type="dxa"/>
            <w:shd w:val="clear" w:color="000000" w:fill="FFFFFF"/>
            <w:vAlign w:val="center"/>
            <w:hideMark/>
          </w:tcPr>
          <w:p w14:paraId="134FE1E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7A9A020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p>
        </w:tc>
        <w:tc>
          <w:tcPr>
            <w:tcW w:w="700" w:type="dxa"/>
            <w:shd w:val="clear" w:color="000000" w:fill="FFFFFF"/>
            <w:vAlign w:val="center"/>
            <w:hideMark/>
          </w:tcPr>
          <w:p w14:paraId="014CBFB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65</w:t>
            </w:r>
          </w:p>
        </w:tc>
      </w:tr>
      <w:tr w:rsidR="003931D0" w:rsidRPr="00090E0B" w14:paraId="16700428" w14:textId="77777777" w:rsidTr="00F01F67">
        <w:trPr>
          <w:trHeight w:val="990"/>
        </w:trPr>
        <w:tc>
          <w:tcPr>
            <w:tcW w:w="640" w:type="dxa"/>
            <w:vMerge/>
            <w:vAlign w:val="center"/>
            <w:hideMark/>
          </w:tcPr>
          <w:p w14:paraId="0F8099F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A057B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237</w:t>
            </w:r>
          </w:p>
        </w:tc>
        <w:tc>
          <w:tcPr>
            <w:tcW w:w="800" w:type="dxa"/>
            <w:shd w:val="clear" w:color="000000" w:fill="FFFFFF"/>
            <w:vAlign w:val="center"/>
            <w:hideMark/>
          </w:tcPr>
          <w:p w14:paraId="4951513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FA6312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5B8948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Carbonato de Sodio anhidro</w:t>
            </w:r>
          </w:p>
        </w:tc>
        <w:tc>
          <w:tcPr>
            <w:tcW w:w="3201" w:type="dxa"/>
            <w:shd w:val="clear" w:color="000000" w:fill="FFFFFF"/>
            <w:vAlign w:val="center"/>
            <w:hideMark/>
          </w:tcPr>
          <w:p w14:paraId="05263C4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1. Marca: MERCK Millipore   2. CAS: 497-19-8       3. No. De referencia: 207-838-8     4. Presentación: Frasco de 500g     5. Especificaciones:  Aflatoxinas en masa para elaborar tortillas, cuantificación por </w:t>
            </w:r>
            <w:proofErr w:type="spellStart"/>
            <w:r w:rsidRPr="00090E0B">
              <w:rPr>
                <w:rFonts w:asciiTheme="minorHAnsi" w:eastAsia="Times New Roman" w:hAnsiTheme="minorHAnsi" w:cstheme="minorHAnsi"/>
                <w:color w:val="000000"/>
                <w:sz w:val="15"/>
                <w:szCs w:val="15"/>
                <w:lang w:eastAsia="es-MX"/>
              </w:rPr>
              <w:t>fluorometría</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26E3761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F3530D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69F403C"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r>
      <w:tr w:rsidR="003931D0" w:rsidRPr="00090E0B" w14:paraId="34B12FF8" w14:textId="77777777" w:rsidTr="00F01F67">
        <w:trPr>
          <w:trHeight w:val="495"/>
        </w:trPr>
        <w:tc>
          <w:tcPr>
            <w:tcW w:w="640" w:type="dxa"/>
            <w:vMerge/>
            <w:vAlign w:val="center"/>
            <w:hideMark/>
          </w:tcPr>
          <w:p w14:paraId="625C3B8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763E74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238</w:t>
            </w:r>
          </w:p>
        </w:tc>
        <w:tc>
          <w:tcPr>
            <w:tcW w:w="800" w:type="dxa"/>
            <w:shd w:val="clear" w:color="000000" w:fill="FFFFFF"/>
            <w:vAlign w:val="center"/>
            <w:hideMark/>
          </w:tcPr>
          <w:p w14:paraId="1EAC951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DDF73D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606B973B"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Calcio carbonato</w:t>
            </w:r>
          </w:p>
        </w:tc>
        <w:tc>
          <w:tcPr>
            <w:tcW w:w="3201" w:type="dxa"/>
            <w:shd w:val="clear" w:color="000000" w:fill="FFFFFF"/>
            <w:vAlign w:val="center"/>
            <w:hideMark/>
          </w:tcPr>
          <w:p w14:paraId="1A959F0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Certipur</w:t>
            </w:r>
            <w:proofErr w:type="spellEnd"/>
            <w:r w:rsidRPr="00090E0B">
              <w:rPr>
                <w:rFonts w:asciiTheme="minorHAnsi" w:eastAsia="Times New Roman" w:hAnsiTheme="minorHAnsi" w:cstheme="minorHAnsi"/>
                <w:color w:val="000000"/>
                <w:sz w:val="15"/>
                <w:szCs w:val="15"/>
                <w:lang w:eastAsia="es-MX"/>
              </w:rPr>
              <w:t>, material de referencia secundario</w:t>
            </w:r>
          </w:p>
        </w:tc>
        <w:tc>
          <w:tcPr>
            <w:tcW w:w="1259" w:type="dxa"/>
            <w:shd w:val="clear" w:color="000000" w:fill="FFFFFF"/>
            <w:vAlign w:val="center"/>
            <w:hideMark/>
          </w:tcPr>
          <w:p w14:paraId="7901CAC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4CCC68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4EE7FBB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FB351C5" w14:textId="77777777" w:rsidTr="00F01F67">
        <w:trPr>
          <w:trHeight w:val="495"/>
        </w:trPr>
        <w:tc>
          <w:tcPr>
            <w:tcW w:w="640" w:type="dxa"/>
            <w:vMerge/>
            <w:vAlign w:val="center"/>
            <w:hideMark/>
          </w:tcPr>
          <w:p w14:paraId="0C89FA5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45491E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239</w:t>
            </w:r>
          </w:p>
        </w:tc>
        <w:tc>
          <w:tcPr>
            <w:tcW w:w="800" w:type="dxa"/>
            <w:shd w:val="clear" w:color="000000" w:fill="FFFFFF"/>
            <w:vAlign w:val="center"/>
            <w:hideMark/>
          </w:tcPr>
          <w:p w14:paraId="5B6DFF4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5E7B8D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5A9D1DD"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Cloruro de sodio</w:t>
            </w:r>
          </w:p>
        </w:tc>
        <w:tc>
          <w:tcPr>
            <w:tcW w:w="3201" w:type="dxa"/>
            <w:shd w:val="clear" w:color="000000" w:fill="FFFFFF"/>
            <w:vAlign w:val="center"/>
            <w:hideMark/>
          </w:tcPr>
          <w:p w14:paraId="1EE4DE0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Certipur</w:t>
            </w:r>
            <w:proofErr w:type="spellEnd"/>
            <w:r w:rsidRPr="00090E0B">
              <w:rPr>
                <w:rFonts w:asciiTheme="minorHAnsi" w:eastAsia="Times New Roman" w:hAnsiTheme="minorHAnsi" w:cstheme="minorHAnsi"/>
                <w:color w:val="000000"/>
                <w:sz w:val="15"/>
                <w:szCs w:val="15"/>
                <w:lang w:eastAsia="es-MX"/>
              </w:rPr>
              <w:t>, material de referencia secundario</w:t>
            </w:r>
          </w:p>
        </w:tc>
        <w:tc>
          <w:tcPr>
            <w:tcW w:w="1259" w:type="dxa"/>
            <w:shd w:val="clear" w:color="000000" w:fill="FFFFFF"/>
            <w:vAlign w:val="center"/>
            <w:hideMark/>
          </w:tcPr>
          <w:p w14:paraId="4D25BA9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B73C76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63B4F1F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374F590E" w14:textId="77777777" w:rsidTr="00F01F67">
        <w:trPr>
          <w:trHeight w:val="495"/>
        </w:trPr>
        <w:tc>
          <w:tcPr>
            <w:tcW w:w="640" w:type="dxa"/>
            <w:vMerge/>
            <w:vAlign w:val="center"/>
            <w:hideMark/>
          </w:tcPr>
          <w:p w14:paraId="0D54BF85"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74419B3"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240</w:t>
            </w:r>
          </w:p>
        </w:tc>
        <w:tc>
          <w:tcPr>
            <w:tcW w:w="800" w:type="dxa"/>
            <w:shd w:val="clear" w:color="000000" w:fill="FFFFFF"/>
            <w:vAlign w:val="center"/>
            <w:hideMark/>
          </w:tcPr>
          <w:p w14:paraId="5A9AAD5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AF896C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DBC542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Yodato de potasio</w:t>
            </w:r>
          </w:p>
        </w:tc>
        <w:tc>
          <w:tcPr>
            <w:tcW w:w="3201" w:type="dxa"/>
            <w:shd w:val="clear" w:color="000000" w:fill="FFFFFF"/>
            <w:vAlign w:val="center"/>
            <w:hideMark/>
          </w:tcPr>
          <w:p w14:paraId="2CF49D7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Certipur</w:t>
            </w:r>
            <w:proofErr w:type="spellEnd"/>
            <w:r w:rsidRPr="00090E0B">
              <w:rPr>
                <w:rFonts w:asciiTheme="minorHAnsi" w:eastAsia="Times New Roman" w:hAnsiTheme="minorHAnsi" w:cstheme="minorHAnsi"/>
                <w:color w:val="000000"/>
                <w:sz w:val="15"/>
                <w:szCs w:val="15"/>
                <w:lang w:eastAsia="es-MX"/>
              </w:rPr>
              <w:t>, material de referencia secundario</w:t>
            </w:r>
          </w:p>
        </w:tc>
        <w:tc>
          <w:tcPr>
            <w:tcW w:w="1259" w:type="dxa"/>
            <w:shd w:val="clear" w:color="000000" w:fill="FFFFFF"/>
            <w:vAlign w:val="center"/>
            <w:hideMark/>
          </w:tcPr>
          <w:p w14:paraId="3F4943B5"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78B7450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9E0FCC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DACEB63" w14:textId="77777777" w:rsidTr="00F01F67">
        <w:trPr>
          <w:trHeight w:val="825"/>
        </w:trPr>
        <w:tc>
          <w:tcPr>
            <w:tcW w:w="640" w:type="dxa"/>
            <w:vMerge/>
            <w:vAlign w:val="center"/>
            <w:hideMark/>
          </w:tcPr>
          <w:p w14:paraId="7A184F57"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1A8B3F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241</w:t>
            </w:r>
          </w:p>
        </w:tc>
        <w:tc>
          <w:tcPr>
            <w:tcW w:w="800" w:type="dxa"/>
            <w:shd w:val="clear" w:color="auto" w:fill="auto"/>
            <w:vAlign w:val="center"/>
            <w:hideMark/>
          </w:tcPr>
          <w:p w14:paraId="100CF23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auto" w:fill="auto"/>
            <w:vAlign w:val="center"/>
            <w:hideMark/>
          </w:tcPr>
          <w:p w14:paraId="5BB4AF2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auto" w:fill="auto"/>
            <w:vAlign w:val="center"/>
            <w:hideMark/>
          </w:tcPr>
          <w:p w14:paraId="3DB1159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Ácido trans-1,2-diaminociclohexano-</w:t>
            </w:r>
            <w:proofErr w:type="gramStart"/>
            <w:r w:rsidRPr="00090E0B">
              <w:rPr>
                <w:rFonts w:asciiTheme="minorHAnsi" w:eastAsia="Times New Roman" w:hAnsiTheme="minorHAnsi" w:cstheme="minorHAnsi"/>
                <w:color w:val="000000"/>
                <w:sz w:val="15"/>
                <w:szCs w:val="15"/>
                <w:lang w:eastAsia="es-MX"/>
              </w:rPr>
              <w:t>N,N</w:t>
            </w:r>
            <w:proofErr w:type="gramEnd"/>
            <w:r w:rsidRPr="00090E0B">
              <w:rPr>
                <w:rFonts w:asciiTheme="minorHAnsi" w:eastAsia="Times New Roman" w:hAnsiTheme="minorHAnsi" w:cstheme="minorHAnsi"/>
                <w:color w:val="000000"/>
                <w:sz w:val="15"/>
                <w:szCs w:val="15"/>
                <w:lang w:eastAsia="es-MX"/>
              </w:rPr>
              <w:t xml:space="preserve">,N',N'- </w:t>
            </w:r>
            <w:proofErr w:type="spellStart"/>
            <w:r w:rsidRPr="00090E0B">
              <w:rPr>
                <w:rFonts w:asciiTheme="minorHAnsi" w:eastAsia="Times New Roman" w:hAnsiTheme="minorHAnsi" w:cstheme="minorHAnsi"/>
                <w:color w:val="000000"/>
                <w:sz w:val="15"/>
                <w:szCs w:val="15"/>
                <w:lang w:eastAsia="es-MX"/>
              </w:rPr>
              <w:t>tetraacético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monohidrato</w:t>
            </w:r>
            <w:proofErr w:type="spellEnd"/>
          </w:p>
        </w:tc>
        <w:tc>
          <w:tcPr>
            <w:tcW w:w="3201" w:type="dxa"/>
            <w:shd w:val="clear" w:color="auto" w:fill="auto"/>
            <w:vAlign w:val="center"/>
            <w:hideMark/>
          </w:tcPr>
          <w:p w14:paraId="4D96C75B" w14:textId="77777777" w:rsidR="003931D0" w:rsidRPr="00090E0B" w:rsidRDefault="003931D0" w:rsidP="003931D0">
            <w:pPr>
              <w:spacing w:after="0" w:line="240" w:lineRule="auto"/>
              <w:jc w:val="both"/>
              <w:rPr>
                <w:rFonts w:asciiTheme="minorHAnsi" w:eastAsia="Times New Roman" w:hAnsiTheme="minorHAnsi" w:cstheme="minorHAnsi"/>
                <w:sz w:val="15"/>
                <w:szCs w:val="15"/>
                <w:lang w:eastAsia="es-MX"/>
              </w:rPr>
            </w:pPr>
            <w:proofErr w:type="spellStart"/>
            <w:r w:rsidRPr="00090E0B">
              <w:rPr>
                <w:rFonts w:asciiTheme="minorHAnsi" w:eastAsia="Times New Roman" w:hAnsiTheme="minorHAnsi" w:cstheme="minorHAnsi"/>
                <w:sz w:val="15"/>
                <w:szCs w:val="15"/>
                <w:lang w:eastAsia="es-MX"/>
              </w:rPr>
              <w:t>Certipur</w:t>
            </w:r>
            <w:proofErr w:type="spellEnd"/>
            <w:r w:rsidRPr="00090E0B">
              <w:rPr>
                <w:rFonts w:asciiTheme="minorHAnsi" w:eastAsia="Times New Roman" w:hAnsiTheme="minorHAnsi" w:cstheme="minorHAnsi"/>
                <w:sz w:val="15"/>
                <w:szCs w:val="15"/>
                <w:lang w:eastAsia="es-MX"/>
              </w:rPr>
              <w:t>, material de referencia secundario, frasco de 80 gramos</w:t>
            </w:r>
          </w:p>
        </w:tc>
        <w:tc>
          <w:tcPr>
            <w:tcW w:w="1259" w:type="dxa"/>
            <w:shd w:val="clear" w:color="auto" w:fill="auto"/>
            <w:vAlign w:val="center"/>
            <w:hideMark/>
          </w:tcPr>
          <w:p w14:paraId="2C6AC50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1.- Entrega única</w:t>
            </w:r>
            <w:r w:rsidRPr="00090E0B">
              <w:rPr>
                <w:rFonts w:asciiTheme="minorHAnsi" w:eastAsia="Times New Roman" w:hAnsiTheme="minorHAnsi" w:cstheme="minorHAnsi"/>
                <w:sz w:val="15"/>
                <w:szCs w:val="15"/>
                <w:lang w:eastAsia="es-MX"/>
              </w:rPr>
              <w:br/>
              <w:t>2.- 1 año de caducidad mínima a la entrega</w:t>
            </w:r>
          </w:p>
        </w:tc>
        <w:tc>
          <w:tcPr>
            <w:tcW w:w="859" w:type="dxa"/>
            <w:shd w:val="clear" w:color="auto" w:fill="auto"/>
            <w:vAlign w:val="center"/>
            <w:hideMark/>
          </w:tcPr>
          <w:p w14:paraId="1716592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Frasco</w:t>
            </w:r>
          </w:p>
        </w:tc>
        <w:tc>
          <w:tcPr>
            <w:tcW w:w="700" w:type="dxa"/>
            <w:shd w:val="clear" w:color="auto" w:fill="auto"/>
            <w:vAlign w:val="center"/>
            <w:hideMark/>
          </w:tcPr>
          <w:p w14:paraId="4F66969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32AD24E5" w14:textId="77777777" w:rsidTr="00F01F67">
        <w:trPr>
          <w:trHeight w:val="180"/>
        </w:trPr>
        <w:tc>
          <w:tcPr>
            <w:tcW w:w="640" w:type="dxa"/>
            <w:vMerge/>
            <w:vAlign w:val="center"/>
            <w:hideMark/>
          </w:tcPr>
          <w:p w14:paraId="5DCF1373"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6C29FE7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242</w:t>
            </w:r>
          </w:p>
        </w:tc>
        <w:tc>
          <w:tcPr>
            <w:tcW w:w="800" w:type="dxa"/>
            <w:shd w:val="clear" w:color="000000" w:fill="FFFFFF"/>
            <w:vAlign w:val="center"/>
            <w:hideMark/>
          </w:tcPr>
          <w:p w14:paraId="2214E7D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70EE2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10B4FA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Agua desionizada</w:t>
            </w:r>
          </w:p>
        </w:tc>
        <w:tc>
          <w:tcPr>
            <w:tcW w:w="3201" w:type="dxa"/>
            <w:shd w:val="clear" w:color="000000" w:fill="FFFFFF"/>
            <w:vAlign w:val="center"/>
            <w:hideMark/>
          </w:tcPr>
          <w:p w14:paraId="19FA8FCF"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r w:rsidRPr="00090E0B">
              <w:rPr>
                <w:rFonts w:asciiTheme="minorHAnsi" w:eastAsia="Times New Roman" w:hAnsiTheme="minorHAnsi" w:cstheme="minorHAnsi"/>
                <w:color w:val="000000"/>
                <w:sz w:val="15"/>
                <w:szCs w:val="15"/>
                <w:lang w:eastAsia="es-MX"/>
              </w:rPr>
              <w:t xml:space="preserve"> 20 </w:t>
            </w:r>
            <w:proofErr w:type="spellStart"/>
            <w:r w:rsidRPr="00090E0B">
              <w:rPr>
                <w:rFonts w:asciiTheme="minorHAnsi" w:eastAsia="Times New Roman" w:hAnsiTheme="minorHAnsi" w:cstheme="minorHAnsi"/>
                <w:color w:val="000000"/>
                <w:sz w:val="15"/>
                <w:szCs w:val="15"/>
                <w:lang w:eastAsia="es-MX"/>
              </w:rPr>
              <w:t>lT</w:t>
            </w:r>
            <w:proofErr w:type="spellEnd"/>
            <w:r w:rsidRPr="00090E0B">
              <w:rPr>
                <w:rFonts w:asciiTheme="minorHAnsi" w:eastAsia="Times New Roman" w:hAnsiTheme="minorHAnsi" w:cstheme="minorHAnsi"/>
                <w:color w:val="000000"/>
                <w:sz w:val="15"/>
                <w:szCs w:val="15"/>
                <w:lang w:eastAsia="es-MX"/>
              </w:rPr>
              <w:t>, Golden Bell, con certificado</w:t>
            </w:r>
          </w:p>
        </w:tc>
        <w:tc>
          <w:tcPr>
            <w:tcW w:w="1259" w:type="dxa"/>
            <w:shd w:val="clear" w:color="000000" w:fill="FFFFFF"/>
            <w:vAlign w:val="center"/>
            <w:hideMark/>
          </w:tcPr>
          <w:p w14:paraId="3C6BB42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p>
        </w:tc>
        <w:tc>
          <w:tcPr>
            <w:tcW w:w="859" w:type="dxa"/>
            <w:shd w:val="clear" w:color="000000" w:fill="FFFFFF"/>
            <w:vAlign w:val="center"/>
            <w:hideMark/>
          </w:tcPr>
          <w:p w14:paraId="0AEAAEE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Bidon</w:t>
            </w:r>
            <w:proofErr w:type="spellEnd"/>
          </w:p>
        </w:tc>
        <w:tc>
          <w:tcPr>
            <w:tcW w:w="700" w:type="dxa"/>
            <w:shd w:val="clear" w:color="000000" w:fill="FFFFFF"/>
            <w:vAlign w:val="center"/>
            <w:hideMark/>
          </w:tcPr>
          <w:p w14:paraId="6844CE5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9</w:t>
            </w:r>
          </w:p>
        </w:tc>
      </w:tr>
      <w:tr w:rsidR="003931D0" w:rsidRPr="00090E0B" w14:paraId="75A95081" w14:textId="77777777" w:rsidTr="00F01F67">
        <w:trPr>
          <w:trHeight w:val="495"/>
        </w:trPr>
        <w:tc>
          <w:tcPr>
            <w:tcW w:w="640" w:type="dxa"/>
            <w:vMerge/>
            <w:vAlign w:val="center"/>
            <w:hideMark/>
          </w:tcPr>
          <w:p w14:paraId="376D22A2"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70D67897"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243</w:t>
            </w:r>
          </w:p>
        </w:tc>
        <w:tc>
          <w:tcPr>
            <w:tcW w:w="800" w:type="dxa"/>
            <w:shd w:val="clear" w:color="000000" w:fill="FFFFFF"/>
            <w:vAlign w:val="center"/>
            <w:hideMark/>
          </w:tcPr>
          <w:p w14:paraId="6EDD2D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62AFA0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9C7E33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proofErr w:type="spellStart"/>
            <w:r w:rsidRPr="00090E0B">
              <w:rPr>
                <w:rFonts w:asciiTheme="minorHAnsi" w:eastAsia="Times New Roman" w:hAnsiTheme="minorHAnsi" w:cstheme="minorHAnsi"/>
                <w:color w:val="000000"/>
                <w:sz w:val="15"/>
                <w:szCs w:val="15"/>
                <w:lang w:eastAsia="es-MX"/>
              </w:rPr>
              <w:t>Triptona</w:t>
            </w:r>
            <w:proofErr w:type="spellEnd"/>
          </w:p>
        </w:tc>
        <w:tc>
          <w:tcPr>
            <w:tcW w:w="3201" w:type="dxa"/>
            <w:shd w:val="clear" w:color="000000" w:fill="FFFFFF"/>
            <w:vAlign w:val="center"/>
            <w:hideMark/>
          </w:tcPr>
          <w:p w14:paraId="7463D58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Ingrediente solido para preparación de medio Agar Sal </w:t>
            </w:r>
            <w:proofErr w:type="spellStart"/>
            <w:r w:rsidRPr="00090E0B">
              <w:rPr>
                <w:rFonts w:asciiTheme="minorHAnsi" w:eastAsia="Times New Roman" w:hAnsiTheme="minorHAnsi" w:cstheme="minorHAnsi"/>
                <w:color w:val="000000"/>
                <w:sz w:val="15"/>
                <w:szCs w:val="15"/>
                <w:lang w:eastAsia="es-MX"/>
              </w:rPr>
              <w:t>Triptona</w:t>
            </w:r>
            <w:proofErr w:type="spellEnd"/>
            <w:r w:rsidRPr="00090E0B">
              <w:rPr>
                <w:rFonts w:asciiTheme="minorHAnsi" w:eastAsia="Times New Roman" w:hAnsiTheme="minorHAnsi" w:cstheme="minorHAnsi"/>
                <w:color w:val="000000"/>
                <w:sz w:val="15"/>
                <w:szCs w:val="15"/>
                <w:lang w:eastAsia="es-MX"/>
              </w:rPr>
              <w:t xml:space="preserve"> (Determinación de Vibrio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w:t>
            </w:r>
          </w:p>
        </w:tc>
        <w:tc>
          <w:tcPr>
            <w:tcW w:w="1259" w:type="dxa"/>
            <w:shd w:val="clear" w:color="000000" w:fill="FFFFFF"/>
            <w:vAlign w:val="center"/>
            <w:hideMark/>
          </w:tcPr>
          <w:p w14:paraId="35033FC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8B2CE3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E9E3021"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0222E8E6" w14:textId="77777777" w:rsidTr="00F01F67">
        <w:trPr>
          <w:trHeight w:val="495"/>
        </w:trPr>
        <w:tc>
          <w:tcPr>
            <w:tcW w:w="640" w:type="dxa"/>
            <w:vMerge/>
            <w:vAlign w:val="center"/>
            <w:hideMark/>
          </w:tcPr>
          <w:p w14:paraId="7B8261FD"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3F6344D"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244</w:t>
            </w:r>
          </w:p>
        </w:tc>
        <w:tc>
          <w:tcPr>
            <w:tcW w:w="800" w:type="dxa"/>
            <w:shd w:val="clear" w:color="000000" w:fill="FFFFFF"/>
            <w:vAlign w:val="center"/>
            <w:hideMark/>
          </w:tcPr>
          <w:p w14:paraId="27413E8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0D0858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142F34BF"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Fenol</w:t>
            </w:r>
          </w:p>
        </w:tc>
        <w:tc>
          <w:tcPr>
            <w:tcW w:w="3201" w:type="dxa"/>
            <w:shd w:val="clear" w:color="000000" w:fill="FFFFFF"/>
            <w:vAlign w:val="center"/>
            <w:hideMark/>
          </w:tcPr>
          <w:p w14:paraId="7207498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250g, fenol en estado sólido</w:t>
            </w:r>
          </w:p>
        </w:tc>
        <w:tc>
          <w:tcPr>
            <w:tcW w:w="1259" w:type="dxa"/>
            <w:shd w:val="clear" w:color="000000" w:fill="FFFFFF"/>
            <w:vAlign w:val="center"/>
            <w:hideMark/>
          </w:tcPr>
          <w:p w14:paraId="1C9C4DC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35FC83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7C91D84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10</w:t>
            </w:r>
          </w:p>
        </w:tc>
      </w:tr>
      <w:tr w:rsidR="003931D0" w:rsidRPr="00090E0B" w14:paraId="688E8DE7" w14:textId="77777777" w:rsidTr="00F01F67">
        <w:trPr>
          <w:trHeight w:val="660"/>
        </w:trPr>
        <w:tc>
          <w:tcPr>
            <w:tcW w:w="640" w:type="dxa"/>
            <w:vMerge/>
            <w:vAlign w:val="center"/>
            <w:hideMark/>
          </w:tcPr>
          <w:p w14:paraId="104D6F96"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05BE918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245</w:t>
            </w:r>
          </w:p>
        </w:tc>
        <w:tc>
          <w:tcPr>
            <w:tcW w:w="800" w:type="dxa"/>
            <w:shd w:val="clear" w:color="000000" w:fill="FFFFFF"/>
            <w:vAlign w:val="center"/>
            <w:hideMark/>
          </w:tcPr>
          <w:p w14:paraId="7AE1D62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4E2C9B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B61B9C3"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N-(1-</w:t>
            </w:r>
            <w:proofErr w:type="gramStart"/>
            <w:r w:rsidRPr="00090E0B">
              <w:rPr>
                <w:rFonts w:asciiTheme="minorHAnsi" w:eastAsia="Times New Roman" w:hAnsiTheme="minorHAnsi" w:cstheme="minorHAnsi"/>
                <w:color w:val="000000"/>
                <w:sz w:val="15"/>
                <w:szCs w:val="15"/>
                <w:lang w:eastAsia="es-MX"/>
              </w:rPr>
              <w:t>Naftil)etilendiamina</w:t>
            </w:r>
            <w:proofErr w:type="gram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diclorhidrato</w:t>
            </w:r>
            <w:proofErr w:type="spellEnd"/>
            <w:r w:rsidRPr="00090E0B">
              <w:rPr>
                <w:rFonts w:asciiTheme="minorHAnsi" w:eastAsia="Times New Roman" w:hAnsiTheme="minorHAnsi" w:cstheme="minorHAnsi"/>
                <w:color w:val="000000"/>
                <w:sz w:val="15"/>
                <w:szCs w:val="15"/>
                <w:lang w:eastAsia="es-MX"/>
              </w:rPr>
              <w:t xml:space="preserve"> CAS 1465-25-4</w:t>
            </w:r>
          </w:p>
        </w:tc>
        <w:tc>
          <w:tcPr>
            <w:tcW w:w="3201" w:type="dxa"/>
            <w:shd w:val="clear" w:color="000000" w:fill="FFFFFF"/>
            <w:vAlign w:val="center"/>
            <w:hideMark/>
          </w:tcPr>
          <w:p w14:paraId="7F205BD5"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25g, CAS 1465-25-4</w:t>
            </w:r>
          </w:p>
        </w:tc>
        <w:tc>
          <w:tcPr>
            <w:tcW w:w="1259" w:type="dxa"/>
            <w:shd w:val="clear" w:color="000000" w:fill="FFFFFF"/>
            <w:vAlign w:val="center"/>
            <w:hideMark/>
          </w:tcPr>
          <w:p w14:paraId="176FED1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3BE78F2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3D6BB8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1D30804" w14:textId="77777777" w:rsidTr="00F01F67">
        <w:trPr>
          <w:trHeight w:val="495"/>
        </w:trPr>
        <w:tc>
          <w:tcPr>
            <w:tcW w:w="640" w:type="dxa"/>
            <w:vMerge/>
            <w:vAlign w:val="center"/>
            <w:hideMark/>
          </w:tcPr>
          <w:p w14:paraId="3FE6B720"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10C2929"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246</w:t>
            </w:r>
          </w:p>
        </w:tc>
        <w:tc>
          <w:tcPr>
            <w:tcW w:w="800" w:type="dxa"/>
            <w:shd w:val="clear" w:color="000000" w:fill="FFFFFF"/>
            <w:vAlign w:val="center"/>
            <w:hideMark/>
          </w:tcPr>
          <w:p w14:paraId="1A93B7E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3002E0A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79702D71"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Bisulfito de sodio</w:t>
            </w:r>
          </w:p>
        </w:tc>
        <w:tc>
          <w:tcPr>
            <w:tcW w:w="3201" w:type="dxa"/>
            <w:shd w:val="clear" w:color="000000" w:fill="FFFFFF"/>
            <w:vAlign w:val="center"/>
            <w:hideMark/>
          </w:tcPr>
          <w:p w14:paraId="5F8C47A7"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Frasco de 500g, marca </w:t>
            </w:r>
            <w:proofErr w:type="spellStart"/>
            <w:r w:rsidRPr="00090E0B">
              <w:rPr>
                <w:rFonts w:asciiTheme="minorHAnsi" w:eastAsia="Times New Roman" w:hAnsiTheme="minorHAnsi" w:cstheme="minorHAnsi"/>
                <w:color w:val="000000"/>
                <w:sz w:val="15"/>
                <w:szCs w:val="15"/>
                <w:lang w:eastAsia="es-MX"/>
              </w:rPr>
              <w:t>FagaLab</w:t>
            </w:r>
            <w:proofErr w:type="spellEnd"/>
            <w:r w:rsidRPr="00090E0B">
              <w:rPr>
                <w:rFonts w:asciiTheme="minorHAnsi" w:eastAsia="Times New Roman" w:hAnsiTheme="minorHAnsi" w:cstheme="minorHAnsi"/>
                <w:color w:val="000000"/>
                <w:sz w:val="15"/>
                <w:szCs w:val="15"/>
                <w:lang w:eastAsia="es-MX"/>
              </w:rPr>
              <w:t>, ref. 2096</w:t>
            </w:r>
          </w:p>
        </w:tc>
        <w:tc>
          <w:tcPr>
            <w:tcW w:w="1259" w:type="dxa"/>
            <w:shd w:val="clear" w:color="000000" w:fill="FFFFFF"/>
            <w:vAlign w:val="center"/>
            <w:hideMark/>
          </w:tcPr>
          <w:p w14:paraId="23A5B86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 xml:space="preserve">2.- 1 año de caducidad mínima a la </w:t>
            </w:r>
            <w:r w:rsidRPr="00090E0B">
              <w:rPr>
                <w:rFonts w:asciiTheme="minorHAnsi" w:eastAsia="Times New Roman" w:hAnsiTheme="minorHAnsi" w:cstheme="minorHAnsi"/>
                <w:color w:val="000000"/>
                <w:sz w:val="15"/>
                <w:szCs w:val="15"/>
                <w:lang w:eastAsia="es-MX"/>
              </w:rPr>
              <w:lastRenderedPageBreak/>
              <w:t>entrega</w:t>
            </w:r>
          </w:p>
        </w:tc>
        <w:tc>
          <w:tcPr>
            <w:tcW w:w="859" w:type="dxa"/>
            <w:shd w:val="clear" w:color="000000" w:fill="FFFFFF"/>
            <w:vAlign w:val="center"/>
            <w:hideMark/>
          </w:tcPr>
          <w:p w14:paraId="279FD5A8"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lastRenderedPageBreak/>
              <w:t>Frasco</w:t>
            </w:r>
          </w:p>
        </w:tc>
        <w:tc>
          <w:tcPr>
            <w:tcW w:w="700" w:type="dxa"/>
            <w:shd w:val="clear" w:color="000000" w:fill="FFFFFF"/>
            <w:vAlign w:val="center"/>
            <w:hideMark/>
          </w:tcPr>
          <w:p w14:paraId="39D4552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959F428" w14:textId="77777777" w:rsidTr="00F01F67">
        <w:trPr>
          <w:trHeight w:val="495"/>
        </w:trPr>
        <w:tc>
          <w:tcPr>
            <w:tcW w:w="640" w:type="dxa"/>
            <w:vMerge/>
            <w:vAlign w:val="center"/>
            <w:hideMark/>
          </w:tcPr>
          <w:p w14:paraId="37E7554C"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0C02844"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247</w:t>
            </w:r>
          </w:p>
        </w:tc>
        <w:tc>
          <w:tcPr>
            <w:tcW w:w="800" w:type="dxa"/>
            <w:shd w:val="clear" w:color="000000" w:fill="FFFFFF"/>
            <w:vAlign w:val="center"/>
            <w:hideMark/>
          </w:tcPr>
          <w:p w14:paraId="26D5828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67FC8BD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5E8DB66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Sulfato Amónico De </w:t>
            </w:r>
            <w:proofErr w:type="gramStart"/>
            <w:r w:rsidRPr="00090E0B">
              <w:rPr>
                <w:rFonts w:asciiTheme="minorHAnsi" w:eastAsia="Times New Roman" w:hAnsiTheme="minorHAnsi" w:cstheme="minorHAnsi"/>
                <w:color w:val="000000"/>
                <w:sz w:val="15"/>
                <w:szCs w:val="15"/>
                <w:lang w:eastAsia="es-MX"/>
              </w:rPr>
              <w:t>Hierro(</w:t>
            </w:r>
            <w:proofErr w:type="spellStart"/>
            <w:proofErr w:type="gramEnd"/>
            <w:r w:rsidRPr="00090E0B">
              <w:rPr>
                <w:rFonts w:asciiTheme="minorHAnsi" w:eastAsia="Times New Roman" w:hAnsiTheme="minorHAnsi" w:cstheme="minorHAnsi"/>
                <w:color w:val="000000"/>
                <w:sz w:val="15"/>
                <w:szCs w:val="15"/>
                <w:lang w:eastAsia="es-MX"/>
              </w:rPr>
              <w:t>Ii</w:t>
            </w:r>
            <w:proofErr w:type="spellEnd"/>
            <w:r w:rsidRPr="00090E0B">
              <w:rPr>
                <w:rFonts w:asciiTheme="minorHAnsi" w:eastAsia="Times New Roman" w:hAnsiTheme="minorHAnsi" w:cstheme="minorHAnsi"/>
                <w:color w:val="000000"/>
                <w:sz w:val="15"/>
                <w:szCs w:val="15"/>
                <w:lang w:eastAsia="es-MX"/>
              </w:rPr>
              <w:t>) Hexahidratado</w:t>
            </w:r>
          </w:p>
        </w:tc>
        <w:tc>
          <w:tcPr>
            <w:tcW w:w="3201" w:type="dxa"/>
            <w:shd w:val="clear" w:color="000000" w:fill="FFFFFF"/>
            <w:vAlign w:val="center"/>
            <w:hideMark/>
          </w:tcPr>
          <w:p w14:paraId="7D9BA4EB"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500g, CAS. 7783-85-9 marca libre, ref. 103792</w:t>
            </w:r>
          </w:p>
        </w:tc>
        <w:tc>
          <w:tcPr>
            <w:tcW w:w="1259" w:type="dxa"/>
            <w:shd w:val="clear" w:color="000000" w:fill="FFFFFF"/>
            <w:vAlign w:val="center"/>
            <w:hideMark/>
          </w:tcPr>
          <w:p w14:paraId="5712D636"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08B0C5C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0A086A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E5838DC" w14:textId="77777777" w:rsidTr="00F01F67">
        <w:trPr>
          <w:trHeight w:val="495"/>
        </w:trPr>
        <w:tc>
          <w:tcPr>
            <w:tcW w:w="640" w:type="dxa"/>
            <w:vMerge/>
            <w:vAlign w:val="center"/>
            <w:hideMark/>
          </w:tcPr>
          <w:p w14:paraId="7AF86D4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27865FAE"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248</w:t>
            </w:r>
          </w:p>
        </w:tc>
        <w:tc>
          <w:tcPr>
            <w:tcW w:w="800" w:type="dxa"/>
            <w:shd w:val="clear" w:color="000000" w:fill="FFFFFF"/>
            <w:vAlign w:val="center"/>
            <w:hideMark/>
          </w:tcPr>
          <w:p w14:paraId="69116EB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5CD0B6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4DFEAE0C"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Sulfato amónico de </w:t>
            </w:r>
            <w:proofErr w:type="gramStart"/>
            <w:r w:rsidRPr="00090E0B">
              <w:rPr>
                <w:rFonts w:asciiTheme="minorHAnsi" w:eastAsia="Times New Roman" w:hAnsiTheme="minorHAnsi" w:cstheme="minorHAnsi"/>
                <w:color w:val="000000"/>
                <w:sz w:val="15"/>
                <w:szCs w:val="15"/>
                <w:lang w:eastAsia="es-MX"/>
              </w:rPr>
              <w:t>hierro(</w:t>
            </w:r>
            <w:proofErr w:type="gramEnd"/>
            <w:r w:rsidRPr="00090E0B">
              <w:rPr>
                <w:rFonts w:asciiTheme="minorHAnsi" w:eastAsia="Times New Roman" w:hAnsiTheme="minorHAnsi" w:cstheme="minorHAnsi"/>
                <w:color w:val="000000"/>
                <w:sz w:val="15"/>
                <w:szCs w:val="15"/>
                <w:lang w:eastAsia="es-MX"/>
              </w:rPr>
              <w:t xml:space="preserve">III) </w:t>
            </w:r>
            <w:proofErr w:type="spellStart"/>
            <w:r w:rsidRPr="00090E0B">
              <w:rPr>
                <w:rFonts w:asciiTheme="minorHAnsi" w:eastAsia="Times New Roman" w:hAnsiTheme="minorHAnsi" w:cstheme="minorHAnsi"/>
                <w:color w:val="000000"/>
                <w:sz w:val="15"/>
                <w:szCs w:val="15"/>
                <w:lang w:eastAsia="es-MX"/>
              </w:rPr>
              <w:t>dodecahidratado</w:t>
            </w:r>
            <w:proofErr w:type="spellEnd"/>
          </w:p>
        </w:tc>
        <w:tc>
          <w:tcPr>
            <w:tcW w:w="3201" w:type="dxa"/>
            <w:shd w:val="clear" w:color="000000" w:fill="FFFFFF"/>
            <w:vAlign w:val="center"/>
            <w:hideMark/>
          </w:tcPr>
          <w:p w14:paraId="3E67F034"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500g, CAS. 7784-26-1, REF. 101031</w:t>
            </w:r>
          </w:p>
        </w:tc>
        <w:tc>
          <w:tcPr>
            <w:tcW w:w="1259" w:type="dxa"/>
            <w:shd w:val="clear" w:color="000000" w:fill="FFFFFF"/>
            <w:vAlign w:val="center"/>
            <w:hideMark/>
          </w:tcPr>
          <w:p w14:paraId="3476DFA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F6F88B9"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04DD06B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3E59A4F3" w14:textId="77777777" w:rsidTr="00F01F67">
        <w:trPr>
          <w:trHeight w:val="495"/>
        </w:trPr>
        <w:tc>
          <w:tcPr>
            <w:tcW w:w="640" w:type="dxa"/>
            <w:vMerge/>
            <w:vAlign w:val="center"/>
            <w:hideMark/>
          </w:tcPr>
          <w:p w14:paraId="098A0C3E"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004627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249</w:t>
            </w:r>
          </w:p>
        </w:tc>
        <w:tc>
          <w:tcPr>
            <w:tcW w:w="800" w:type="dxa"/>
            <w:shd w:val="clear" w:color="000000" w:fill="FFFFFF"/>
            <w:vAlign w:val="center"/>
            <w:hideMark/>
          </w:tcPr>
          <w:p w14:paraId="1342551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72C5F4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F426484"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Carbonato de calcio anhidro</w:t>
            </w:r>
          </w:p>
        </w:tc>
        <w:tc>
          <w:tcPr>
            <w:tcW w:w="3201" w:type="dxa"/>
            <w:shd w:val="clear" w:color="000000" w:fill="FFFFFF"/>
            <w:vAlign w:val="center"/>
            <w:hideMark/>
          </w:tcPr>
          <w:p w14:paraId="2116D979"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Frasco de 50g, </w:t>
            </w:r>
            <w:proofErr w:type="spellStart"/>
            <w:r w:rsidRPr="00090E0B">
              <w:rPr>
                <w:rFonts w:asciiTheme="minorHAnsi" w:eastAsia="Times New Roman" w:hAnsiTheme="minorHAnsi" w:cstheme="minorHAnsi"/>
                <w:color w:val="000000"/>
                <w:sz w:val="15"/>
                <w:szCs w:val="15"/>
                <w:lang w:eastAsia="es-MX"/>
              </w:rPr>
              <w:t>certipur</w:t>
            </w:r>
            <w:proofErr w:type="spellEnd"/>
            <w:r w:rsidRPr="00090E0B">
              <w:rPr>
                <w:rFonts w:asciiTheme="minorHAnsi" w:eastAsia="Times New Roman" w:hAnsiTheme="minorHAnsi" w:cstheme="minorHAnsi"/>
                <w:color w:val="000000"/>
                <w:sz w:val="15"/>
                <w:szCs w:val="15"/>
                <w:lang w:eastAsia="es-MX"/>
              </w:rPr>
              <w:t>, material secundario de referencia 102410, CAS. 471-34-1</w:t>
            </w:r>
          </w:p>
        </w:tc>
        <w:tc>
          <w:tcPr>
            <w:tcW w:w="1259" w:type="dxa"/>
            <w:shd w:val="clear" w:color="000000" w:fill="FFFFFF"/>
            <w:vAlign w:val="center"/>
            <w:hideMark/>
          </w:tcPr>
          <w:p w14:paraId="04A1AF4F"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49CF0D9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74933EC"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7D071607" w14:textId="77777777" w:rsidTr="00F01F67">
        <w:trPr>
          <w:trHeight w:val="495"/>
        </w:trPr>
        <w:tc>
          <w:tcPr>
            <w:tcW w:w="640" w:type="dxa"/>
            <w:vMerge/>
            <w:vAlign w:val="center"/>
            <w:hideMark/>
          </w:tcPr>
          <w:p w14:paraId="1019CB4F"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48993EAF"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250</w:t>
            </w:r>
          </w:p>
        </w:tc>
        <w:tc>
          <w:tcPr>
            <w:tcW w:w="800" w:type="dxa"/>
            <w:shd w:val="clear" w:color="000000" w:fill="FFFFFF"/>
            <w:vAlign w:val="center"/>
            <w:hideMark/>
          </w:tcPr>
          <w:p w14:paraId="3A06A720"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2C4651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20B1F518"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Cloruro de calcio </w:t>
            </w:r>
            <w:proofErr w:type="spellStart"/>
            <w:r w:rsidRPr="00090E0B">
              <w:rPr>
                <w:rFonts w:asciiTheme="minorHAnsi" w:eastAsia="Times New Roman" w:hAnsiTheme="minorHAnsi" w:cstheme="minorHAnsi"/>
                <w:color w:val="000000"/>
                <w:sz w:val="15"/>
                <w:szCs w:val="15"/>
                <w:lang w:eastAsia="es-MX"/>
              </w:rPr>
              <w:t>dihidratado</w:t>
            </w:r>
            <w:proofErr w:type="spellEnd"/>
          </w:p>
        </w:tc>
        <w:tc>
          <w:tcPr>
            <w:tcW w:w="3201" w:type="dxa"/>
            <w:shd w:val="clear" w:color="000000" w:fill="FFFFFF"/>
            <w:vAlign w:val="center"/>
            <w:hideMark/>
          </w:tcPr>
          <w:p w14:paraId="66145FC6"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500g, CAS 10035-04-8, REF. 102382, Marca libre</w:t>
            </w:r>
          </w:p>
        </w:tc>
        <w:tc>
          <w:tcPr>
            <w:tcW w:w="1259" w:type="dxa"/>
            <w:shd w:val="clear" w:color="000000" w:fill="FFFFFF"/>
            <w:vAlign w:val="center"/>
            <w:hideMark/>
          </w:tcPr>
          <w:p w14:paraId="36AB28C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F47A80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5B057FD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562F224" w14:textId="77777777" w:rsidTr="00F01F67">
        <w:trPr>
          <w:trHeight w:val="495"/>
        </w:trPr>
        <w:tc>
          <w:tcPr>
            <w:tcW w:w="640" w:type="dxa"/>
            <w:vMerge/>
            <w:vAlign w:val="center"/>
            <w:hideMark/>
          </w:tcPr>
          <w:p w14:paraId="13E4F518"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519B5895"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251</w:t>
            </w:r>
          </w:p>
        </w:tc>
        <w:tc>
          <w:tcPr>
            <w:tcW w:w="800" w:type="dxa"/>
            <w:shd w:val="clear" w:color="000000" w:fill="FFFFFF"/>
            <w:vAlign w:val="center"/>
            <w:hideMark/>
          </w:tcPr>
          <w:p w14:paraId="4FA2352E"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1CDEF284"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300A6C66"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Sulfato de magnesio </w:t>
            </w:r>
            <w:proofErr w:type="spellStart"/>
            <w:r w:rsidRPr="00090E0B">
              <w:rPr>
                <w:rFonts w:asciiTheme="minorHAnsi" w:eastAsia="Times New Roman" w:hAnsiTheme="minorHAnsi" w:cstheme="minorHAnsi"/>
                <w:color w:val="000000"/>
                <w:sz w:val="15"/>
                <w:szCs w:val="15"/>
                <w:lang w:eastAsia="es-MX"/>
              </w:rPr>
              <w:t>heptahidratado</w:t>
            </w:r>
            <w:proofErr w:type="spellEnd"/>
          </w:p>
        </w:tc>
        <w:tc>
          <w:tcPr>
            <w:tcW w:w="3201" w:type="dxa"/>
            <w:shd w:val="clear" w:color="000000" w:fill="FFFFFF"/>
            <w:vAlign w:val="center"/>
            <w:hideMark/>
          </w:tcPr>
          <w:p w14:paraId="1AED529C"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 de 500g, CAS. 10034, REF. 105886</w:t>
            </w:r>
          </w:p>
        </w:tc>
        <w:tc>
          <w:tcPr>
            <w:tcW w:w="1259" w:type="dxa"/>
            <w:shd w:val="clear" w:color="000000" w:fill="FFFFFF"/>
            <w:vAlign w:val="center"/>
            <w:hideMark/>
          </w:tcPr>
          <w:p w14:paraId="1D86DE13"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5A02499B"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Frasco</w:t>
            </w:r>
          </w:p>
        </w:tc>
        <w:tc>
          <w:tcPr>
            <w:tcW w:w="700" w:type="dxa"/>
            <w:shd w:val="clear" w:color="000000" w:fill="FFFFFF"/>
            <w:vAlign w:val="center"/>
            <w:hideMark/>
          </w:tcPr>
          <w:p w14:paraId="24CE9CD2"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3931D0" w:rsidRPr="00090E0B" w14:paraId="23F73864" w14:textId="77777777" w:rsidTr="00F01F67">
        <w:trPr>
          <w:trHeight w:val="2145"/>
        </w:trPr>
        <w:tc>
          <w:tcPr>
            <w:tcW w:w="640" w:type="dxa"/>
            <w:vMerge/>
            <w:vAlign w:val="center"/>
            <w:hideMark/>
          </w:tcPr>
          <w:p w14:paraId="5FF01E5A" w14:textId="77777777" w:rsidR="003931D0" w:rsidRPr="00090E0B" w:rsidRDefault="003931D0" w:rsidP="003931D0">
            <w:pPr>
              <w:spacing w:after="0" w:line="240" w:lineRule="auto"/>
              <w:rPr>
                <w:rFonts w:asciiTheme="minorHAnsi" w:eastAsia="Times New Roman" w:hAnsiTheme="minorHAnsi" w:cstheme="minorHAnsi"/>
                <w:sz w:val="15"/>
                <w:szCs w:val="15"/>
                <w:lang w:eastAsia="es-MX"/>
              </w:rPr>
            </w:pPr>
          </w:p>
        </w:tc>
        <w:tc>
          <w:tcPr>
            <w:tcW w:w="724" w:type="dxa"/>
            <w:shd w:val="clear" w:color="000000" w:fill="FFFFFF"/>
            <w:noWrap/>
            <w:vAlign w:val="center"/>
            <w:hideMark/>
          </w:tcPr>
          <w:p w14:paraId="19C94348" w14:textId="77777777" w:rsidR="003931D0" w:rsidRPr="00090E0B" w:rsidRDefault="003931D0" w:rsidP="003931D0">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252</w:t>
            </w:r>
          </w:p>
        </w:tc>
        <w:tc>
          <w:tcPr>
            <w:tcW w:w="800" w:type="dxa"/>
            <w:shd w:val="clear" w:color="000000" w:fill="FFFFFF"/>
            <w:vAlign w:val="center"/>
            <w:hideMark/>
          </w:tcPr>
          <w:p w14:paraId="5926D9CD"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700" w:type="dxa"/>
            <w:shd w:val="clear" w:color="000000" w:fill="FFFFFF"/>
            <w:vAlign w:val="center"/>
            <w:hideMark/>
          </w:tcPr>
          <w:p w14:paraId="427E739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25901</w:t>
            </w:r>
          </w:p>
        </w:tc>
        <w:tc>
          <w:tcPr>
            <w:tcW w:w="1180" w:type="dxa"/>
            <w:shd w:val="clear" w:color="000000" w:fill="FFFFFF"/>
            <w:vAlign w:val="center"/>
            <w:hideMark/>
          </w:tcPr>
          <w:p w14:paraId="0825A487" w14:textId="77777777" w:rsidR="003931D0" w:rsidRPr="00090E0B" w:rsidRDefault="003931D0" w:rsidP="003931D0">
            <w:pPr>
              <w:spacing w:after="0" w:line="240" w:lineRule="auto"/>
              <w:rPr>
                <w:rFonts w:asciiTheme="minorHAnsi" w:eastAsia="Times New Roman" w:hAnsiTheme="minorHAnsi" w:cstheme="minorHAnsi"/>
                <w:color w:val="000000"/>
                <w:sz w:val="15"/>
                <w:szCs w:val="15"/>
                <w:lang w:val="en-US" w:eastAsia="es-MX"/>
              </w:rPr>
            </w:pPr>
            <w:r w:rsidRPr="00090E0B">
              <w:rPr>
                <w:rFonts w:asciiTheme="minorHAnsi" w:eastAsia="Times New Roman" w:hAnsiTheme="minorHAnsi" w:cstheme="minorHAnsi"/>
                <w:color w:val="000000"/>
                <w:sz w:val="15"/>
                <w:szCs w:val="15"/>
                <w:lang w:val="en-US" w:eastAsia="es-MX"/>
              </w:rPr>
              <w:t xml:space="preserve">kit ASP tests strips Marca </w:t>
            </w:r>
            <w:proofErr w:type="spellStart"/>
            <w:r w:rsidRPr="00090E0B">
              <w:rPr>
                <w:rFonts w:asciiTheme="minorHAnsi" w:eastAsia="Times New Roman" w:hAnsiTheme="minorHAnsi" w:cstheme="minorHAnsi"/>
                <w:color w:val="000000"/>
                <w:sz w:val="15"/>
                <w:szCs w:val="15"/>
                <w:lang w:val="en-US" w:eastAsia="es-MX"/>
              </w:rPr>
              <w:t>AquaBC</w:t>
            </w:r>
            <w:proofErr w:type="spellEnd"/>
            <w:r w:rsidRPr="00090E0B">
              <w:rPr>
                <w:rFonts w:asciiTheme="minorHAnsi" w:eastAsia="Times New Roman" w:hAnsiTheme="minorHAnsi" w:cstheme="minorHAnsi"/>
                <w:color w:val="000000"/>
                <w:sz w:val="15"/>
                <w:szCs w:val="15"/>
                <w:lang w:val="en-US" w:eastAsia="es-MX"/>
              </w:rPr>
              <w:t xml:space="preserve"> Chile.</w:t>
            </w:r>
          </w:p>
        </w:tc>
        <w:tc>
          <w:tcPr>
            <w:tcW w:w="3201" w:type="dxa"/>
            <w:shd w:val="clear" w:color="000000" w:fill="FFFFFF"/>
            <w:vAlign w:val="center"/>
            <w:hideMark/>
          </w:tcPr>
          <w:p w14:paraId="272590C2" w14:textId="77777777" w:rsidR="003931D0" w:rsidRPr="00090E0B" w:rsidRDefault="003931D0" w:rsidP="003931D0">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val="en-US" w:eastAsia="es-MX"/>
              </w:rPr>
              <w:t xml:space="preserve"> </w:t>
            </w:r>
            <w:r w:rsidRPr="00090E0B">
              <w:rPr>
                <w:rFonts w:asciiTheme="minorHAnsi" w:eastAsia="Times New Roman" w:hAnsiTheme="minorHAnsi" w:cstheme="minorHAnsi"/>
                <w:color w:val="000000"/>
                <w:sz w:val="15"/>
                <w:szCs w:val="15"/>
                <w:lang w:eastAsia="es-MX"/>
              </w:rPr>
              <w:t xml:space="preserve">Test </w:t>
            </w:r>
            <w:proofErr w:type="spellStart"/>
            <w:r w:rsidRPr="00090E0B">
              <w:rPr>
                <w:rFonts w:asciiTheme="minorHAnsi" w:eastAsia="Times New Roman" w:hAnsiTheme="minorHAnsi" w:cstheme="minorHAnsi"/>
                <w:color w:val="000000"/>
                <w:sz w:val="15"/>
                <w:szCs w:val="15"/>
                <w:lang w:eastAsia="es-MX"/>
              </w:rPr>
              <w:t>rapidos</w:t>
            </w:r>
            <w:proofErr w:type="spellEnd"/>
            <w:r w:rsidRPr="00090E0B">
              <w:rPr>
                <w:rFonts w:asciiTheme="minorHAnsi" w:eastAsia="Times New Roman" w:hAnsiTheme="minorHAnsi" w:cstheme="minorHAnsi"/>
                <w:color w:val="000000"/>
                <w:sz w:val="15"/>
                <w:szCs w:val="15"/>
                <w:lang w:eastAsia="es-MX"/>
              </w:rPr>
              <w:t xml:space="preserve"> para detección de toxinas causantes de envenenamiento amnésico por mariscos (ASP) por ácido </w:t>
            </w:r>
            <w:proofErr w:type="spellStart"/>
            <w:r w:rsidRPr="00090E0B">
              <w:rPr>
                <w:rFonts w:asciiTheme="minorHAnsi" w:eastAsia="Times New Roman" w:hAnsiTheme="minorHAnsi" w:cstheme="minorHAnsi"/>
                <w:color w:val="000000"/>
                <w:sz w:val="15"/>
                <w:szCs w:val="15"/>
                <w:lang w:eastAsia="es-MX"/>
              </w:rPr>
              <w:t>domoico</w:t>
            </w:r>
            <w:proofErr w:type="spellEnd"/>
            <w:r w:rsidRPr="00090E0B">
              <w:rPr>
                <w:rFonts w:asciiTheme="minorHAnsi" w:eastAsia="Times New Roman" w:hAnsiTheme="minorHAnsi" w:cstheme="minorHAnsi"/>
                <w:color w:val="000000"/>
                <w:sz w:val="15"/>
                <w:szCs w:val="15"/>
                <w:lang w:eastAsia="es-MX"/>
              </w:rPr>
              <w:t xml:space="preserve"> anteriormente </w:t>
            </w:r>
            <w:proofErr w:type="spellStart"/>
            <w:r w:rsidRPr="00090E0B">
              <w:rPr>
                <w:rFonts w:asciiTheme="minorHAnsi" w:eastAsia="Times New Roman" w:hAnsiTheme="minorHAnsi" w:cstheme="minorHAnsi"/>
                <w:color w:val="000000"/>
                <w:sz w:val="15"/>
                <w:szCs w:val="15"/>
                <w:lang w:eastAsia="es-MX"/>
              </w:rPr>
              <w:t>Scotia</w:t>
            </w:r>
            <w:proofErr w:type="spellEnd"/>
            <w:r w:rsidRPr="00090E0B">
              <w:rPr>
                <w:rFonts w:asciiTheme="minorHAnsi" w:eastAsia="Times New Roman" w:hAnsiTheme="minorHAnsi" w:cstheme="minorHAnsi"/>
                <w:color w:val="000000"/>
                <w:sz w:val="15"/>
                <w:szCs w:val="15"/>
                <w:lang w:eastAsia="es-MX"/>
              </w:rPr>
              <w:t xml:space="preserve"> Rapid </w:t>
            </w:r>
            <w:proofErr w:type="spellStart"/>
            <w:r w:rsidRPr="00090E0B">
              <w:rPr>
                <w:rFonts w:asciiTheme="minorHAnsi" w:eastAsia="Times New Roman" w:hAnsiTheme="minorHAnsi" w:cstheme="minorHAnsi"/>
                <w:color w:val="000000"/>
                <w:sz w:val="15"/>
                <w:szCs w:val="15"/>
                <w:lang w:eastAsia="es-MX"/>
              </w:rPr>
              <w:t>Testing</w:t>
            </w:r>
            <w:proofErr w:type="spellEnd"/>
            <w:r w:rsidRPr="00090E0B">
              <w:rPr>
                <w:rFonts w:asciiTheme="minorHAnsi" w:eastAsia="Times New Roman" w:hAnsiTheme="minorHAnsi" w:cstheme="minorHAnsi"/>
                <w:color w:val="000000"/>
                <w:sz w:val="15"/>
                <w:szCs w:val="15"/>
                <w:lang w:eastAsia="es-MX"/>
              </w:rPr>
              <w:t xml:space="preserve">. Ahora </w:t>
            </w:r>
            <w:proofErr w:type="spellStart"/>
            <w:r w:rsidRPr="00090E0B">
              <w:rPr>
                <w:rFonts w:asciiTheme="minorHAnsi" w:eastAsia="Times New Roman" w:hAnsiTheme="minorHAnsi" w:cstheme="minorHAnsi"/>
                <w:color w:val="000000"/>
                <w:sz w:val="15"/>
                <w:szCs w:val="15"/>
                <w:lang w:eastAsia="es-MX"/>
              </w:rPr>
              <w:t>AquaBC</w:t>
            </w:r>
            <w:proofErr w:type="spellEnd"/>
            <w:r w:rsidRPr="00090E0B">
              <w:rPr>
                <w:rFonts w:asciiTheme="minorHAnsi" w:eastAsia="Times New Roman" w:hAnsiTheme="minorHAnsi" w:cstheme="minorHAnsi"/>
                <w:color w:val="000000"/>
                <w:sz w:val="15"/>
                <w:szCs w:val="15"/>
                <w:lang w:eastAsia="es-MX"/>
              </w:rPr>
              <w:t xml:space="preserve">. Cuentan con 20 años de </w:t>
            </w:r>
            <w:proofErr w:type="spellStart"/>
            <w:r w:rsidRPr="00090E0B">
              <w:rPr>
                <w:rFonts w:asciiTheme="minorHAnsi" w:eastAsia="Times New Roman" w:hAnsiTheme="minorHAnsi" w:cstheme="minorHAnsi"/>
                <w:color w:val="000000"/>
                <w:sz w:val="15"/>
                <w:szCs w:val="15"/>
                <w:lang w:eastAsia="es-MX"/>
              </w:rPr>
              <w:t>experirencia</w:t>
            </w:r>
            <w:proofErr w:type="spellEnd"/>
            <w:r w:rsidRPr="00090E0B">
              <w:rPr>
                <w:rFonts w:asciiTheme="minorHAnsi" w:eastAsia="Times New Roman" w:hAnsiTheme="minorHAnsi" w:cstheme="minorHAnsi"/>
                <w:color w:val="000000"/>
                <w:sz w:val="15"/>
                <w:szCs w:val="15"/>
                <w:lang w:eastAsia="es-MX"/>
              </w:rPr>
              <w:t xml:space="preserve"> y validaciones a nivel nacional e </w:t>
            </w:r>
            <w:proofErr w:type="spellStart"/>
            <w:r w:rsidRPr="00090E0B">
              <w:rPr>
                <w:rFonts w:asciiTheme="minorHAnsi" w:eastAsia="Times New Roman" w:hAnsiTheme="minorHAnsi" w:cstheme="minorHAnsi"/>
                <w:color w:val="000000"/>
                <w:sz w:val="15"/>
                <w:szCs w:val="15"/>
                <w:lang w:eastAsia="es-MX"/>
              </w:rPr>
              <w:t>internacionmal</w:t>
            </w:r>
            <w:proofErr w:type="spellEnd"/>
            <w:r w:rsidRPr="00090E0B">
              <w:rPr>
                <w:rFonts w:asciiTheme="minorHAnsi" w:eastAsia="Times New Roman" w:hAnsiTheme="minorHAnsi" w:cstheme="minorHAnsi"/>
                <w:color w:val="000000"/>
                <w:sz w:val="15"/>
                <w:szCs w:val="15"/>
                <w:lang w:eastAsia="es-MX"/>
              </w:rPr>
              <w:t xml:space="preserve">. Basados en anticuerpos por los que no tienen interferencia por otras toxinas o </w:t>
            </w:r>
            <w:proofErr w:type="spellStart"/>
            <w:r w:rsidRPr="00090E0B">
              <w:rPr>
                <w:rFonts w:asciiTheme="minorHAnsi" w:eastAsia="Times New Roman" w:hAnsiTheme="minorHAnsi" w:cstheme="minorHAnsi"/>
                <w:color w:val="000000"/>
                <w:sz w:val="15"/>
                <w:szCs w:val="15"/>
                <w:lang w:eastAsia="es-MX"/>
              </w:rPr>
              <w:t>quimicos</w:t>
            </w:r>
            <w:proofErr w:type="spellEnd"/>
            <w:r w:rsidRPr="00090E0B">
              <w:rPr>
                <w:rFonts w:asciiTheme="minorHAnsi" w:eastAsia="Times New Roman" w:hAnsiTheme="minorHAnsi" w:cstheme="minorHAnsi"/>
                <w:color w:val="000000"/>
                <w:sz w:val="15"/>
                <w:szCs w:val="15"/>
                <w:lang w:eastAsia="es-MX"/>
              </w:rPr>
              <w:t xml:space="preserve">. El kit incluye: Buffers y pipetas de aplicación, 20 </w:t>
            </w:r>
            <w:proofErr w:type="spellStart"/>
            <w:r w:rsidRPr="00090E0B">
              <w:rPr>
                <w:rFonts w:asciiTheme="minorHAnsi" w:eastAsia="Times New Roman" w:hAnsiTheme="minorHAnsi" w:cstheme="minorHAnsi"/>
                <w:color w:val="000000"/>
                <w:sz w:val="15"/>
                <w:szCs w:val="15"/>
                <w:lang w:eastAsia="es-MX"/>
              </w:rPr>
              <w:t>casettes</w:t>
            </w:r>
            <w:proofErr w:type="spellEnd"/>
            <w:r w:rsidRPr="00090E0B">
              <w:rPr>
                <w:rFonts w:asciiTheme="minorHAnsi" w:eastAsia="Times New Roman" w:hAnsiTheme="minorHAnsi" w:cstheme="minorHAnsi"/>
                <w:color w:val="000000"/>
                <w:sz w:val="15"/>
                <w:szCs w:val="15"/>
                <w:lang w:eastAsia="es-MX"/>
              </w:rPr>
              <w:t xml:space="preserve"> de prueba, manual de instrucciones, (almacenamiento de 4-25°C) lote y caducidad: junio 2024</w:t>
            </w:r>
          </w:p>
        </w:tc>
        <w:tc>
          <w:tcPr>
            <w:tcW w:w="1259" w:type="dxa"/>
            <w:shd w:val="clear" w:color="000000" w:fill="FFFFFF"/>
            <w:vAlign w:val="center"/>
            <w:hideMark/>
          </w:tcPr>
          <w:p w14:paraId="672F216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 Entrega única</w:t>
            </w:r>
            <w:r w:rsidRPr="00090E0B">
              <w:rPr>
                <w:rFonts w:asciiTheme="minorHAnsi" w:eastAsia="Times New Roman" w:hAnsiTheme="minorHAnsi" w:cstheme="minorHAnsi"/>
                <w:color w:val="000000"/>
                <w:sz w:val="15"/>
                <w:szCs w:val="15"/>
                <w:lang w:eastAsia="es-MX"/>
              </w:rPr>
              <w:br/>
              <w:t>2.- 1 año de caducidad mínima a la entrega</w:t>
            </w:r>
          </w:p>
        </w:tc>
        <w:tc>
          <w:tcPr>
            <w:tcW w:w="859" w:type="dxa"/>
            <w:shd w:val="clear" w:color="000000" w:fill="FFFFFF"/>
            <w:vAlign w:val="center"/>
            <w:hideMark/>
          </w:tcPr>
          <w:p w14:paraId="1621CF87"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Kit</w:t>
            </w:r>
          </w:p>
        </w:tc>
        <w:tc>
          <w:tcPr>
            <w:tcW w:w="700" w:type="dxa"/>
            <w:shd w:val="clear" w:color="000000" w:fill="FFFFFF"/>
            <w:vAlign w:val="center"/>
            <w:hideMark/>
          </w:tcPr>
          <w:p w14:paraId="2A2336BA" w14:textId="77777777" w:rsidR="003931D0" w:rsidRPr="00090E0B" w:rsidRDefault="003931D0" w:rsidP="003931D0">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4</w:t>
            </w:r>
          </w:p>
        </w:tc>
      </w:tr>
    </w:tbl>
    <w:p w14:paraId="5E3B1E5B" w14:textId="77777777" w:rsidR="00021082" w:rsidRPr="00090E0B" w:rsidRDefault="00021082" w:rsidP="00021082">
      <w:pPr>
        <w:jc w:val="both"/>
        <w:rPr>
          <w:rFonts w:asciiTheme="minorHAnsi" w:hAnsiTheme="minorHAnsi" w:cstheme="minorHAnsi"/>
        </w:rPr>
      </w:pPr>
    </w:p>
    <w:p w14:paraId="1D087495" w14:textId="77777777" w:rsidR="00021082" w:rsidRPr="00090E0B" w:rsidRDefault="00851C2E" w:rsidP="00851C2E">
      <w:pPr>
        <w:jc w:val="center"/>
        <w:rPr>
          <w:rFonts w:asciiTheme="minorHAnsi" w:hAnsiTheme="minorHAnsi" w:cstheme="minorHAnsi"/>
          <w:b/>
          <w:u w:val="single"/>
        </w:rPr>
      </w:pPr>
      <w:r w:rsidRPr="00090E0B">
        <w:rPr>
          <w:rFonts w:asciiTheme="minorHAnsi" w:hAnsiTheme="minorHAnsi" w:cstheme="minorHAnsi"/>
          <w:b/>
          <w:u w:val="single"/>
        </w:rPr>
        <w:t>PARTIDA 2</w:t>
      </w:r>
    </w:p>
    <w:tbl>
      <w:tblPr>
        <w:tblW w:w="1001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1"/>
        <w:gridCol w:w="824"/>
        <w:gridCol w:w="780"/>
        <w:gridCol w:w="694"/>
        <w:gridCol w:w="1169"/>
        <w:gridCol w:w="3833"/>
        <w:gridCol w:w="1225"/>
        <w:gridCol w:w="851"/>
      </w:tblGrid>
      <w:tr w:rsidR="00F01F67" w:rsidRPr="00090E0B" w14:paraId="06F1AF2E" w14:textId="77777777" w:rsidTr="00F01F67">
        <w:trPr>
          <w:trHeight w:val="540"/>
        </w:trPr>
        <w:tc>
          <w:tcPr>
            <w:tcW w:w="641" w:type="dxa"/>
            <w:shd w:val="clear" w:color="auto" w:fill="D9D9D9" w:themeFill="background1" w:themeFillShade="D9"/>
            <w:vAlign w:val="center"/>
            <w:hideMark/>
          </w:tcPr>
          <w:p w14:paraId="686D44B4"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Partida</w:t>
            </w:r>
          </w:p>
        </w:tc>
        <w:tc>
          <w:tcPr>
            <w:tcW w:w="814" w:type="dxa"/>
            <w:shd w:val="clear" w:color="auto" w:fill="D9D9D9" w:themeFill="background1" w:themeFillShade="D9"/>
            <w:vAlign w:val="center"/>
            <w:hideMark/>
          </w:tcPr>
          <w:p w14:paraId="42F19FA8"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Subpartida</w:t>
            </w:r>
          </w:p>
        </w:tc>
        <w:tc>
          <w:tcPr>
            <w:tcW w:w="782" w:type="dxa"/>
            <w:shd w:val="clear" w:color="auto" w:fill="D9D9D9" w:themeFill="background1" w:themeFillShade="D9"/>
            <w:vAlign w:val="center"/>
            <w:hideMark/>
          </w:tcPr>
          <w:p w14:paraId="4A86C9F2"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Área</w:t>
            </w:r>
          </w:p>
        </w:tc>
        <w:tc>
          <w:tcPr>
            <w:tcW w:w="694" w:type="dxa"/>
            <w:shd w:val="clear" w:color="auto" w:fill="D9D9D9" w:themeFill="background1" w:themeFillShade="D9"/>
            <w:vAlign w:val="center"/>
            <w:hideMark/>
          </w:tcPr>
          <w:p w14:paraId="2FFE218E"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Clave de partida</w:t>
            </w:r>
          </w:p>
        </w:tc>
        <w:tc>
          <w:tcPr>
            <w:tcW w:w="1169" w:type="dxa"/>
            <w:shd w:val="clear" w:color="auto" w:fill="D9D9D9" w:themeFill="background1" w:themeFillShade="D9"/>
            <w:vAlign w:val="center"/>
            <w:hideMark/>
          </w:tcPr>
          <w:p w14:paraId="435A19DB"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Insumo</w:t>
            </w:r>
          </w:p>
        </w:tc>
        <w:tc>
          <w:tcPr>
            <w:tcW w:w="3838" w:type="dxa"/>
            <w:shd w:val="clear" w:color="auto" w:fill="D9D9D9" w:themeFill="background1" w:themeFillShade="D9"/>
            <w:vAlign w:val="center"/>
            <w:hideMark/>
          </w:tcPr>
          <w:p w14:paraId="729EB528"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Descripción</w:t>
            </w:r>
          </w:p>
        </w:tc>
        <w:tc>
          <w:tcPr>
            <w:tcW w:w="1227" w:type="dxa"/>
            <w:shd w:val="clear" w:color="auto" w:fill="D9D9D9" w:themeFill="background1" w:themeFillShade="D9"/>
            <w:vAlign w:val="center"/>
            <w:hideMark/>
          </w:tcPr>
          <w:p w14:paraId="4D98AE20"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Unidad</w:t>
            </w:r>
          </w:p>
        </w:tc>
        <w:tc>
          <w:tcPr>
            <w:tcW w:w="852" w:type="dxa"/>
            <w:shd w:val="clear" w:color="auto" w:fill="D9D9D9" w:themeFill="background1" w:themeFillShade="D9"/>
            <w:vAlign w:val="center"/>
            <w:hideMark/>
          </w:tcPr>
          <w:p w14:paraId="755CDF5B" w14:textId="77777777" w:rsidR="00F01F67" w:rsidRPr="00090E0B" w:rsidRDefault="00F01F67" w:rsidP="00F01F67">
            <w:pPr>
              <w:spacing w:after="0" w:line="240" w:lineRule="auto"/>
              <w:jc w:val="center"/>
              <w:rPr>
                <w:rFonts w:asciiTheme="minorHAnsi" w:eastAsia="Times New Roman" w:hAnsiTheme="minorHAnsi" w:cstheme="minorHAnsi"/>
                <w:b/>
                <w:bCs/>
                <w:color w:val="000000"/>
                <w:sz w:val="15"/>
                <w:szCs w:val="15"/>
                <w:lang w:eastAsia="es-MX"/>
              </w:rPr>
            </w:pPr>
            <w:r w:rsidRPr="00090E0B">
              <w:rPr>
                <w:rFonts w:asciiTheme="minorHAnsi" w:eastAsia="Times New Roman" w:hAnsiTheme="minorHAnsi" w:cstheme="minorHAnsi"/>
                <w:b/>
                <w:bCs/>
                <w:color w:val="000000"/>
                <w:sz w:val="15"/>
                <w:szCs w:val="15"/>
                <w:lang w:eastAsia="es-MX"/>
              </w:rPr>
              <w:t>Cantidad</w:t>
            </w:r>
          </w:p>
        </w:tc>
      </w:tr>
      <w:tr w:rsidR="00F01F67" w:rsidRPr="00090E0B" w14:paraId="5E3F8A22" w14:textId="77777777" w:rsidTr="00F01F67">
        <w:trPr>
          <w:trHeight w:val="825"/>
        </w:trPr>
        <w:tc>
          <w:tcPr>
            <w:tcW w:w="641" w:type="dxa"/>
            <w:vMerge w:val="restart"/>
            <w:shd w:val="clear" w:color="000000" w:fill="FFFFFF"/>
            <w:noWrap/>
            <w:vAlign w:val="center"/>
            <w:hideMark/>
          </w:tcPr>
          <w:p w14:paraId="00DA3AC7"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w:t>
            </w:r>
          </w:p>
        </w:tc>
        <w:tc>
          <w:tcPr>
            <w:tcW w:w="814" w:type="dxa"/>
            <w:shd w:val="clear" w:color="000000" w:fill="FFFFFF"/>
            <w:noWrap/>
            <w:vAlign w:val="center"/>
            <w:hideMark/>
          </w:tcPr>
          <w:p w14:paraId="4F0D8735"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254</w:t>
            </w:r>
          </w:p>
        </w:tc>
        <w:tc>
          <w:tcPr>
            <w:tcW w:w="782" w:type="dxa"/>
            <w:shd w:val="clear" w:color="000000" w:fill="FFFFFF"/>
            <w:vAlign w:val="center"/>
            <w:hideMark/>
          </w:tcPr>
          <w:p w14:paraId="5508EED2"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52BEC92D"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7C38A9D9"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Motor de licuadora</w:t>
            </w:r>
          </w:p>
        </w:tc>
        <w:tc>
          <w:tcPr>
            <w:tcW w:w="3838" w:type="dxa"/>
            <w:shd w:val="clear" w:color="000000" w:fill="FFFFFF"/>
            <w:vAlign w:val="center"/>
            <w:hideMark/>
          </w:tcPr>
          <w:p w14:paraId="24D8D641"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MOTOR DE LICUADORA: </w:t>
            </w:r>
            <w:r w:rsidRPr="00090E0B">
              <w:rPr>
                <w:rFonts w:asciiTheme="minorHAnsi" w:eastAsia="Times New Roman" w:hAnsiTheme="minorHAnsi" w:cstheme="minorHAnsi"/>
                <w:color w:val="000000"/>
                <w:sz w:val="15"/>
                <w:szCs w:val="15"/>
                <w:lang w:eastAsia="es-MX"/>
              </w:rPr>
              <w:t xml:space="preserve">Capacidad para vasos de 1L, material acero </w:t>
            </w:r>
            <w:proofErr w:type="gramStart"/>
            <w:r w:rsidRPr="00090E0B">
              <w:rPr>
                <w:rFonts w:asciiTheme="minorHAnsi" w:eastAsia="Times New Roman" w:hAnsiTheme="minorHAnsi" w:cstheme="minorHAnsi"/>
                <w:color w:val="000000"/>
                <w:sz w:val="15"/>
                <w:szCs w:val="15"/>
                <w:lang w:eastAsia="es-MX"/>
              </w:rPr>
              <w:t>inoxidable,  potencia</w:t>
            </w:r>
            <w:proofErr w:type="gramEnd"/>
            <w:r w:rsidRPr="00090E0B">
              <w:rPr>
                <w:rFonts w:asciiTheme="minorHAnsi" w:eastAsia="Times New Roman" w:hAnsiTheme="minorHAnsi" w:cstheme="minorHAnsi"/>
                <w:color w:val="000000"/>
                <w:sz w:val="15"/>
                <w:szCs w:val="15"/>
                <w:lang w:eastAsia="es-MX"/>
              </w:rPr>
              <w:t xml:space="preserve"> de 0.75 hp industrial. Cuchilla resistente de acero inoxidable.</w:t>
            </w:r>
            <w:r w:rsidRPr="00090E0B">
              <w:rPr>
                <w:rFonts w:asciiTheme="minorHAnsi" w:eastAsia="Times New Roman" w:hAnsiTheme="minorHAnsi" w:cstheme="minorHAnsi"/>
                <w:color w:val="000000"/>
                <w:sz w:val="15"/>
                <w:szCs w:val="15"/>
                <w:lang w:eastAsia="es-MX"/>
              </w:rPr>
              <w:br/>
              <w:t xml:space="preserve">127 V, marca </w:t>
            </w:r>
            <w:proofErr w:type="spellStart"/>
            <w:r w:rsidRPr="00090E0B">
              <w:rPr>
                <w:rFonts w:asciiTheme="minorHAnsi" w:eastAsia="Times New Roman" w:hAnsiTheme="minorHAnsi" w:cstheme="minorHAnsi"/>
                <w:color w:val="000000"/>
                <w:sz w:val="15"/>
                <w:szCs w:val="15"/>
                <w:lang w:eastAsia="es-MX"/>
              </w:rPr>
              <w:t>Riossa</w:t>
            </w:r>
            <w:proofErr w:type="spellEnd"/>
          </w:p>
        </w:tc>
        <w:tc>
          <w:tcPr>
            <w:tcW w:w="1227" w:type="dxa"/>
            <w:shd w:val="clear" w:color="000000" w:fill="FFFFFF"/>
            <w:vAlign w:val="center"/>
            <w:hideMark/>
          </w:tcPr>
          <w:p w14:paraId="2DA04F29"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7A099FAC"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F01F67" w:rsidRPr="00090E0B" w14:paraId="035F0340" w14:textId="77777777" w:rsidTr="00F01F67">
        <w:trPr>
          <w:trHeight w:val="3060"/>
        </w:trPr>
        <w:tc>
          <w:tcPr>
            <w:tcW w:w="641" w:type="dxa"/>
            <w:vMerge/>
            <w:vAlign w:val="center"/>
            <w:hideMark/>
          </w:tcPr>
          <w:p w14:paraId="46A335E9"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7E57F346"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255</w:t>
            </w:r>
          </w:p>
        </w:tc>
        <w:tc>
          <w:tcPr>
            <w:tcW w:w="782" w:type="dxa"/>
            <w:shd w:val="clear" w:color="000000" w:fill="FFFFFF"/>
            <w:vAlign w:val="center"/>
            <w:hideMark/>
          </w:tcPr>
          <w:p w14:paraId="0F1CB726"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5BAAE3E0"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45F4F59F"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Campana de Bioseguridad</w:t>
            </w:r>
          </w:p>
        </w:tc>
        <w:tc>
          <w:tcPr>
            <w:tcW w:w="3838" w:type="dxa"/>
            <w:shd w:val="clear" w:color="000000" w:fill="FFFFFF"/>
            <w:vAlign w:val="center"/>
            <w:hideMark/>
          </w:tcPr>
          <w:p w14:paraId="617FA828"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CABINA DE BIOSEGURIDAD: </w:t>
            </w:r>
            <w:r w:rsidRPr="00090E0B">
              <w:rPr>
                <w:rFonts w:asciiTheme="minorHAnsi" w:eastAsia="Times New Roman" w:hAnsiTheme="minorHAnsi" w:cstheme="minorHAnsi"/>
                <w:color w:val="000000"/>
                <w:sz w:val="15"/>
                <w:szCs w:val="15"/>
                <w:lang w:eastAsia="es-MX"/>
              </w:rPr>
              <w:t xml:space="preserve"> Cabina calase II de la serie </w:t>
            </w:r>
            <w:proofErr w:type="gramStart"/>
            <w:r w:rsidRPr="00090E0B">
              <w:rPr>
                <w:rFonts w:asciiTheme="minorHAnsi" w:eastAsia="Times New Roman" w:hAnsiTheme="minorHAnsi" w:cstheme="minorHAnsi"/>
                <w:color w:val="000000"/>
                <w:sz w:val="15"/>
                <w:szCs w:val="15"/>
                <w:lang w:eastAsia="es-MX"/>
              </w:rPr>
              <w:t>1300  1</w:t>
            </w:r>
            <w:proofErr w:type="gramEnd"/>
            <w:r w:rsidRPr="00090E0B">
              <w:rPr>
                <w:rFonts w:asciiTheme="minorHAnsi" w:eastAsia="Times New Roman" w:hAnsiTheme="minorHAnsi" w:cstheme="minorHAnsi"/>
                <w:color w:val="000000"/>
                <w:sz w:val="15"/>
                <w:szCs w:val="15"/>
                <w:lang w:eastAsia="es-MX"/>
              </w:rPr>
              <w:t xml:space="preserve">. Doble motor de CC Los motores suministran al sistema de compensación de flujo de aire </w:t>
            </w:r>
            <w:proofErr w:type="spellStart"/>
            <w:r w:rsidRPr="00090E0B">
              <w:rPr>
                <w:rFonts w:asciiTheme="minorHAnsi" w:eastAsia="Times New Roman" w:hAnsiTheme="minorHAnsi" w:cstheme="minorHAnsi"/>
                <w:color w:val="000000"/>
                <w:sz w:val="15"/>
                <w:szCs w:val="15"/>
                <w:lang w:eastAsia="es-MX"/>
              </w:rPr>
              <w:t>Thermo</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Scientific</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SmartFlow</w:t>
            </w:r>
            <w:proofErr w:type="spellEnd"/>
            <w:r w:rsidRPr="00090E0B">
              <w:rPr>
                <w:rFonts w:asciiTheme="minorHAnsi" w:eastAsia="Times New Roman" w:hAnsiTheme="minorHAnsi" w:cstheme="minorHAnsi"/>
                <w:color w:val="000000"/>
                <w:sz w:val="15"/>
                <w:szCs w:val="15"/>
                <w:lang w:eastAsia="es-MX"/>
              </w:rPr>
              <w:t xml:space="preserve">, lo que mejora la eficiencia energética y garantiza un funcionamiento más silencioso. El modo de reposo nocturno favorece el ahorro de energía y la durabilidad del sistema. 2. Diseño de ventana frontal </w:t>
            </w:r>
            <w:proofErr w:type="spellStart"/>
            <w:r w:rsidRPr="00090E0B">
              <w:rPr>
                <w:rFonts w:asciiTheme="minorHAnsi" w:eastAsia="Times New Roman" w:hAnsiTheme="minorHAnsi" w:cstheme="minorHAnsi"/>
                <w:color w:val="000000"/>
                <w:sz w:val="15"/>
                <w:szCs w:val="15"/>
                <w:lang w:eastAsia="es-MX"/>
              </w:rPr>
              <w:t>SmartClean</w:t>
            </w:r>
            <w:proofErr w:type="spellEnd"/>
            <w:r w:rsidRPr="00090E0B">
              <w:rPr>
                <w:rFonts w:asciiTheme="minorHAnsi" w:eastAsia="Times New Roman" w:hAnsiTheme="minorHAnsi" w:cstheme="minorHAnsi"/>
                <w:color w:val="000000"/>
                <w:sz w:val="15"/>
                <w:szCs w:val="15"/>
                <w:lang w:eastAsia="es-MX"/>
              </w:rPr>
              <w:t xml:space="preserve"> Acceda fácilmente al interior de la BSC con tan solo deslizar el cristal delantero.  3. Encimeras personalizables Elija el diseño de superficie de trabajo que mejor se adapte a su aplicación y estilo de trabajo. El equipo estándar incluye 2 tomas dúplex y 6 puertos para válvulas de servicio (3 de cada lado).4. Luz UV programable Prolonga la vida útil de la bombilla, ahorra energía y reduce el mantenimiento. 5. Comodidad </w:t>
            </w:r>
            <w:proofErr w:type="spellStart"/>
            <w:r w:rsidRPr="00090E0B">
              <w:rPr>
                <w:rFonts w:asciiTheme="minorHAnsi" w:eastAsia="Times New Roman" w:hAnsiTheme="minorHAnsi" w:cstheme="minorHAnsi"/>
                <w:color w:val="000000"/>
                <w:sz w:val="15"/>
                <w:szCs w:val="15"/>
                <w:lang w:eastAsia="es-MX"/>
              </w:rPr>
              <w:t>SmartPort</w:t>
            </w:r>
            <w:proofErr w:type="spellEnd"/>
            <w:r w:rsidRPr="00090E0B">
              <w:rPr>
                <w:rFonts w:asciiTheme="minorHAnsi" w:eastAsia="Times New Roman" w:hAnsiTheme="minorHAnsi" w:cstheme="minorHAnsi"/>
                <w:color w:val="000000"/>
                <w:sz w:val="15"/>
                <w:szCs w:val="15"/>
                <w:lang w:eastAsia="es-MX"/>
              </w:rPr>
              <w:t xml:space="preserve"> Método limpio y seguro de tendido de cables y tubos de vacío a través de las paredes laterales, en los lados izquierdo y derecho. 6.  Anchuras disponibles Tamaños de 3, 4, 5 o 6 pies.</w:t>
            </w:r>
          </w:p>
        </w:tc>
        <w:tc>
          <w:tcPr>
            <w:tcW w:w="1227" w:type="dxa"/>
            <w:shd w:val="clear" w:color="000000" w:fill="FFFFFF"/>
            <w:vAlign w:val="center"/>
            <w:hideMark/>
          </w:tcPr>
          <w:p w14:paraId="7962E6BC"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623AC330"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03F62AAF" w14:textId="77777777" w:rsidTr="00F01F67">
        <w:trPr>
          <w:trHeight w:val="1402"/>
        </w:trPr>
        <w:tc>
          <w:tcPr>
            <w:tcW w:w="641" w:type="dxa"/>
            <w:vMerge/>
            <w:vAlign w:val="center"/>
            <w:hideMark/>
          </w:tcPr>
          <w:p w14:paraId="6F0C568F"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4761A183"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256</w:t>
            </w:r>
          </w:p>
        </w:tc>
        <w:tc>
          <w:tcPr>
            <w:tcW w:w="782" w:type="dxa"/>
            <w:shd w:val="clear" w:color="000000" w:fill="FFFFFF"/>
            <w:vAlign w:val="center"/>
            <w:hideMark/>
          </w:tcPr>
          <w:p w14:paraId="077DF848"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06AAA5E5"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5BAAFD75"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Estufa</w:t>
            </w:r>
          </w:p>
        </w:tc>
        <w:tc>
          <w:tcPr>
            <w:tcW w:w="3838" w:type="dxa"/>
            <w:shd w:val="clear" w:color="000000" w:fill="FFFFFF"/>
            <w:vAlign w:val="center"/>
            <w:hideMark/>
          </w:tcPr>
          <w:p w14:paraId="49CA6558"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ESTUFA:</w:t>
            </w:r>
            <w:r w:rsidRPr="00090E0B">
              <w:rPr>
                <w:rFonts w:asciiTheme="minorHAnsi" w:eastAsia="Times New Roman" w:hAnsiTheme="minorHAnsi" w:cstheme="minorHAnsi"/>
                <w:color w:val="000000"/>
                <w:sz w:val="15"/>
                <w:szCs w:val="15"/>
                <w:lang w:eastAsia="es-MX"/>
              </w:rPr>
              <w:t xml:space="preserve">  Esterilización 4 quemadores tipo estrella </w:t>
            </w:r>
            <w:proofErr w:type="spellStart"/>
            <w:r w:rsidRPr="00090E0B">
              <w:rPr>
                <w:rFonts w:asciiTheme="minorHAnsi" w:eastAsia="Times New Roman" w:hAnsiTheme="minorHAnsi" w:cstheme="minorHAnsi"/>
                <w:color w:val="000000"/>
                <w:sz w:val="15"/>
                <w:szCs w:val="15"/>
                <w:lang w:eastAsia="es-MX"/>
              </w:rPr>
              <w:t>porcelanizados</w:t>
            </w:r>
            <w:proofErr w:type="spellEnd"/>
            <w:r w:rsidRPr="00090E0B">
              <w:rPr>
                <w:rFonts w:asciiTheme="minorHAnsi" w:eastAsia="Times New Roman" w:hAnsiTheme="minorHAnsi" w:cstheme="minorHAnsi"/>
                <w:color w:val="000000"/>
                <w:sz w:val="15"/>
                <w:szCs w:val="15"/>
                <w:lang w:eastAsia="es-MX"/>
              </w:rPr>
              <w:t xml:space="preserve"> de 12,165 BTU/</w:t>
            </w:r>
            <w:proofErr w:type="spellStart"/>
            <w:r w:rsidRPr="00090E0B">
              <w:rPr>
                <w:rFonts w:asciiTheme="minorHAnsi" w:eastAsia="Times New Roman" w:hAnsiTheme="minorHAnsi" w:cstheme="minorHAnsi"/>
                <w:color w:val="000000"/>
                <w:sz w:val="15"/>
                <w:szCs w:val="15"/>
                <w:lang w:eastAsia="es-MX"/>
              </w:rPr>
              <w:t>Hr</w:t>
            </w:r>
            <w:proofErr w:type="spellEnd"/>
            <w:r w:rsidRPr="00090E0B">
              <w:rPr>
                <w:rFonts w:asciiTheme="minorHAnsi" w:eastAsia="Times New Roman" w:hAnsiTheme="minorHAnsi" w:cstheme="minorHAnsi"/>
                <w:color w:val="000000"/>
                <w:sz w:val="15"/>
                <w:szCs w:val="15"/>
                <w:lang w:eastAsia="es-MX"/>
              </w:rPr>
              <w:t xml:space="preserve">. Trabaja con gas L.P. baja presión. Estructura tabular cuadrada. Tapas del cuerpo en lámina negra. Pintura en polvo electrostática. Parrillas superiores fijas en solera. 2 charolas para derrames. Perillas cromadas. Base desarmable incluida Peso 32.1 kg Medidas frente 160, fondo 40, alto 85 cm para secado por calor seco del material de </w:t>
            </w:r>
            <w:proofErr w:type="spellStart"/>
            <w:r w:rsidRPr="00090E0B">
              <w:rPr>
                <w:rFonts w:asciiTheme="minorHAnsi" w:eastAsia="Times New Roman" w:hAnsiTheme="minorHAnsi" w:cstheme="minorHAnsi"/>
                <w:color w:val="000000"/>
                <w:sz w:val="15"/>
                <w:szCs w:val="15"/>
                <w:lang w:eastAsia="es-MX"/>
              </w:rPr>
              <w:t>cristaleria</w:t>
            </w:r>
            <w:proofErr w:type="spellEnd"/>
          </w:p>
        </w:tc>
        <w:tc>
          <w:tcPr>
            <w:tcW w:w="1227" w:type="dxa"/>
            <w:shd w:val="clear" w:color="000000" w:fill="FFFFFF"/>
            <w:vAlign w:val="center"/>
            <w:hideMark/>
          </w:tcPr>
          <w:p w14:paraId="749EB3C3"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07633508"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7B2EE484" w14:textId="77777777" w:rsidTr="00F01F67">
        <w:trPr>
          <w:trHeight w:val="825"/>
        </w:trPr>
        <w:tc>
          <w:tcPr>
            <w:tcW w:w="641" w:type="dxa"/>
            <w:vMerge/>
            <w:vAlign w:val="center"/>
            <w:hideMark/>
          </w:tcPr>
          <w:p w14:paraId="15D02696"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6D650602"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257</w:t>
            </w:r>
          </w:p>
        </w:tc>
        <w:tc>
          <w:tcPr>
            <w:tcW w:w="782" w:type="dxa"/>
            <w:shd w:val="clear" w:color="000000" w:fill="FFFFFF"/>
            <w:vAlign w:val="center"/>
            <w:hideMark/>
          </w:tcPr>
          <w:p w14:paraId="57A4596F"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5707E7F1"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6559E29D"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Motor de licuadora</w:t>
            </w:r>
          </w:p>
        </w:tc>
        <w:tc>
          <w:tcPr>
            <w:tcW w:w="3838" w:type="dxa"/>
            <w:shd w:val="clear" w:color="000000" w:fill="FFFFFF"/>
            <w:vAlign w:val="center"/>
            <w:hideMark/>
          </w:tcPr>
          <w:p w14:paraId="4457879D"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MOTOR DE </w:t>
            </w:r>
            <w:proofErr w:type="spellStart"/>
            <w:proofErr w:type="gramStart"/>
            <w:r w:rsidRPr="00090E0B">
              <w:rPr>
                <w:rFonts w:asciiTheme="minorHAnsi" w:eastAsia="Times New Roman" w:hAnsiTheme="minorHAnsi" w:cstheme="minorHAnsi"/>
                <w:b/>
                <w:bCs/>
                <w:color w:val="000000"/>
                <w:sz w:val="15"/>
                <w:szCs w:val="15"/>
                <w:lang w:eastAsia="es-MX"/>
              </w:rPr>
              <w:t>LICUADROA:</w:t>
            </w:r>
            <w:r w:rsidRPr="00090E0B">
              <w:rPr>
                <w:rFonts w:asciiTheme="minorHAnsi" w:eastAsia="Times New Roman" w:hAnsiTheme="minorHAnsi" w:cstheme="minorHAnsi"/>
                <w:color w:val="000000"/>
                <w:sz w:val="15"/>
                <w:szCs w:val="15"/>
                <w:lang w:eastAsia="es-MX"/>
              </w:rPr>
              <w:t>Capacidad</w:t>
            </w:r>
            <w:proofErr w:type="spellEnd"/>
            <w:proofErr w:type="gramEnd"/>
            <w:r w:rsidRPr="00090E0B">
              <w:rPr>
                <w:rFonts w:asciiTheme="minorHAnsi" w:eastAsia="Times New Roman" w:hAnsiTheme="minorHAnsi" w:cstheme="minorHAnsi"/>
                <w:color w:val="000000"/>
                <w:sz w:val="15"/>
                <w:szCs w:val="15"/>
                <w:lang w:eastAsia="es-MX"/>
              </w:rPr>
              <w:t xml:space="preserve"> para vasos de 1L, material acero inoxidable, </w:t>
            </w:r>
            <w:r w:rsidRPr="00090E0B">
              <w:rPr>
                <w:rFonts w:asciiTheme="minorHAnsi" w:eastAsia="Times New Roman" w:hAnsiTheme="minorHAnsi" w:cstheme="minorHAnsi"/>
                <w:color w:val="000000"/>
                <w:sz w:val="15"/>
                <w:szCs w:val="15"/>
                <w:lang w:eastAsia="es-MX"/>
              </w:rPr>
              <w:br/>
              <w:t>potencia de 0.75 hp industrial.</w:t>
            </w:r>
            <w:r w:rsidRPr="00090E0B">
              <w:rPr>
                <w:rFonts w:asciiTheme="minorHAnsi" w:eastAsia="Times New Roman" w:hAnsiTheme="minorHAnsi" w:cstheme="minorHAnsi"/>
                <w:color w:val="000000"/>
                <w:sz w:val="15"/>
                <w:szCs w:val="15"/>
                <w:lang w:eastAsia="es-MX"/>
              </w:rPr>
              <w:br/>
              <w:t>Cuchilla resistente de acero inoxidable.</w:t>
            </w:r>
            <w:r w:rsidRPr="00090E0B">
              <w:rPr>
                <w:rFonts w:asciiTheme="minorHAnsi" w:eastAsia="Times New Roman" w:hAnsiTheme="minorHAnsi" w:cstheme="minorHAnsi"/>
                <w:color w:val="000000"/>
                <w:sz w:val="15"/>
                <w:szCs w:val="15"/>
                <w:lang w:eastAsia="es-MX"/>
              </w:rPr>
              <w:br/>
              <w:t xml:space="preserve">127 V, marca </w:t>
            </w:r>
            <w:proofErr w:type="spellStart"/>
            <w:r w:rsidRPr="00090E0B">
              <w:rPr>
                <w:rFonts w:asciiTheme="minorHAnsi" w:eastAsia="Times New Roman" w:hAnsiTheme="minorHAnsi" w:cstheme="minorHAnsi"/>
                <w:color w:val="000000"/>
                <w:sz w:val="15"/>
                <w:szCs w:val="15"/>
                <w:lang w:eastAsia="es-MX"/>
              </w:rPr>
              <w:t>Riossa</w:t>
            </w:r>
            <w:proofErr w:type="spellEnd"/>
          </w:p>
        </w:tc>
        <w:tc>
          <w:tcPr>
            <w:tcW w:w="1227" w:type="dxa"/>
            <w:shd w:val="clear" w:color="000000" w:fill="FFFFFF"/>
            <w:vAlign w:val="center"/>
            <w:hideMark/>
          </w:tcPr>
          <w:p w14:paraId="6CFA5F0F"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5C1DB829"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1A7B9E40" w14:textId="77777777" w:rsidTr="00F01F67">
        <w:trPr>
          <w:trHeight w:val="3532"/>
        </w:trPr>
        <w:tc>
          <w:tcPr>
            <w:tcW w:w="641" w:type="dxa"/>
            <w:vMerge/>
            <w:vAlign w:val="center"/>
            <w:hideMark/>
          </w:tcPr>
          <w:p w14:paraId="5101A42C"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47040E84"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258</w:t>
            </w:r>
          </w:p>
        </w:tc>
        <w:tc>
          <w:tcPr>
            <w:tcW w:w="782" w:type="dxa"/>
            <w:shd w:val="clear" w:color="000000" w:fill="FFFFFF"/>
            <w:vAlign w:val="center"/>
            <w:hideMark/>
          </w:tcPr>
          <w:p w14:paraId="01ADB254"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7F9EE1DB"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0D4B883F"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Baño de agua </w:t>
            </w:r>
          </w:p>
        </w:tc>
        <w:tc>
          <w:tcPr>
            <w:tcW w:w="3838" w:type="dxa"/>
            <w:shd w:val="clear" w:color="000000" w:fill="FFFFFF"/>
            <w:vAlign w:val="center"/>
            <w:hideMark/>
          </w:tcPr>
          <w:p w14:paraId="25B6A2D8"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BAÑO DE AGUA: </w:t>
            </w:r>
            <w:proofErr w:type="spellStart"/>
            <w:r w:rsidRPr="00090E0B">
              <w:rPr>
                <w:rFonts w:asciiTheme="minorHAnsi" w:eastAsia="Times New Roman" w:hAnsiTheme="minorHAnsi" w:cstheme="minorHAnsi"/>
                <w:color w:val="000000"/>
                <w:sz w:val="15"/>
                <w:szCs w:val="15"/>
                <w:lang w:eastAsia="es-MX"/>
              </w:rPr>
              <w:t>pacidad</w:t>
            </w:r>
            <w:proofErr w:type="spellEnd"/>
            <w:r w:rsidRPr="00090E0B">
              <w:rPr>
                <w:rFonts w:asciiTheme="minorHAnsi" w:eastAsia="Times New Roman" w:hAnsiTheme="minorHAnsi" w:cstheme="minorHAnsi"/>
                <w:color w:val="000000"/>
                <w:sz w:val="15"/>
                <w:szCs w:val="15"/>
                <w:lang w:eastAsia="es-MX"/>
              </w:rPr>
              <w:t xml:space="preserve"> (imperial) 9,2 gal</w:t>
            </w:r>
            <w:r w:rsidRPr="00090E0B">
              <w:rPr>
                <w:rFonts w:asciiTheme="minorHAnsi" w:eastAsia="Times New Roman" w:hAnsiTheme="minorHAnsi" w:cstheme="minorHAnsi"/>
                <w:color w:val="000000"/>
                <w:sz w:val="15"/>
                <w:szCs w:val="15"/>
                <w:lang w:eastAsia="es-MX"/>
              </w:rPr>
              <w:br/>
              <w:t xml:space="preserve">Descripción </w:t>
            </w:r>
            <w:proofErr w:type="spellStart"/>
            <w:r w:rsidRPr="00090E0B">
              <w:rPr>
                <w:rFonts w:asciiTheme="minorHAnsi" w:eastAsia="Times New Roman" w:hAnsiTheme="minorHAnsi" w:cstheme="minorHAnsi"/>
                <w:color w:val="000000"/>
                <w:sz w:val="15"/>
                <w:szCs w:val="15"/>
                <w:lang w:eastAsia="es-MX"/>
              </w:rPr>
              <w:t>Baño</w:t>
            </w:r>
            <w:proofErr w:type="spellEnd"/>
            <w:r w:rsidRPr="00090E0B">
              <w:rPr>
                <w:rFonts w:asciiTheme="minorHAnsi" w:eastAsia="Times New Roman" w:hAnsiTheme="minorHAnsi" w:cstheme="minorHAnsi"/>
                <w:color w:val="000000"/>
                <w:sz w:val="15"/>
                <w:szCs w:val="15"/>
                <w:lang w:eastAsia="es-MX"/>
              </w:rPr>
              <w:t xml:space="preserve"> de </w:t>
            </w:r>
            <w:proofErr w:type="spellStart"/>
            <w:r w:rsidRPr="00090E0B">
              <w:rPr>
                <w:rFonts w:asciiTheme="minorHAnsi" w:eastAsia="Times New Roman" w:hAnsiTheme="minorHAnsi" w:cstheme="minorHAnsi"/>
                <w:color w:val="000000"/>
                <w:sz w:val="15"/>
                <w:szCs w:val="15"/>
                <w:lang w:eastAsia="es-MX"/>
              </w:rPr>
              <w:t>circulación</w:t>
            </w:r>
            <w:proofErr w:type="spellEnd"/>
            <w:r w:rsidRPr="00090E0B">
              <w:rPr>
                <w:rFonts w:asciiTheme="minorHAnsi" w:eastAsia="Times New Roman" w:hAnsiTheme="minorHAnsi" w:cstheme="minorHAnsi"/>
                <w:color w:val="000000"/>
                <w:sz w:val="15"/>
                <w:szCs w:val="15"/>
                <w:lang w:eastAsia="es-MX"/>
              </w:rPr>
              <w:t xml:space="preserve"> de agua de 35 L</w:t>
            </w:r>
            <w:r w:rsidRPr="00090E0B">
              <w:rPr>
                <w:rFonts w:asciiTheme="minorHAnsi" w:eastAsia="Times New Roman" w:hAnsiTheme="minorHAnsi" w:cstheme="minorHAnsi"/>
                <w:color w:val="000000"/>
                <w:sz w:val="15"/>
                <w:szCs w:val="15"/>
                <w:lang w:eastAsia="es-MX"/>
              </w:rPr>
              <w:br/>
              <w:t>Certificaciones/conformidad UL, CE</w:t>
            </w:r>
            <w:r w:rsidRPr="00090E0B">
              <w:rPr>
                <w:rFonts w:asciiTheme="minorHAnsi" w:eastAsia="Times New Roman" w:hAnsiTheme="minorHAnsi" w:cstheme="minorHAnsi"/>
                <w:color w:val="000000"/>
                <w:sz w:val="15"/>
                <w:szCs w:val="15"/>
                <w:lang w:eastAsia="es-MX"/>
              </w:rPr>
              <w:br/>
              <w:t xml:space="preserve">Intervalo de temperatura </w:t>
            </w:r>
            <w:proofErr w:type="spellStart"/>
            <w:r w:rsidRPr="00090E0B">
              <w:rPr>
                <w:rFonts w:asciiTheme="minorHAnsi" w:eastAsia="Times New Roman" w:hAnsiTheme="minorHAnsi" w:cstheme="minorHAnsi"/>
                <w:color w:val="000000"/>
                <w:sz w:val="15"/>
                <w:szCs w:val="15"/>
                <w:lang w:eastAsia="es-MX"/>
              </w:rPr>
              <w:t>Temperatura</w:t>
            </w:r>
            <w:proofErr w:type="spellEnd"/>
            <w:r w:rsidRPr="00090E0B">
              <w:rPr>
                <w:rFonts w:asciiTheme="minorHAnsi" w:eastAsia="Times New Roman" w:hAnsiTheme="minorHAnsi" w:cstheme="minorHAnsi"/>
                <w:color w:val="000000"/>
                <w:sz w:val="15"/>
                <w:szCs w:val="15"/>
                <w:lang w:eastAsia="es-MX"/>
              </w:rPr>
              <w:t xml:space="preserve"> ambiente de +5 °C a 100 °C Capacidad calorífica</w:t>
            </w:r>
            <w:r w:rsidRPr="00090E0B">
              <w:rPr>
                <w:rFonts w:asciiTheme="minorHAnsi" w:eastAsia="Times New Roman" w:hAnsiTheme="minorHAnsi" w:cstheme="minorHAnsi"/>
                <w:color w:val="000000"/>
                <w:sz w:val="15"/>
                <w:szCs w:val="15"/>
                <w:lang w:eastAsia="es-MX"/>
              </w:rPr>
              <w:br/>
              <w:t xml:space="preserve">1500 W Material Acero inoxidable 304 Preconfiguración de temperatura Uniformidad de temperatura ±0.05°C Dimensiones (Largo x Ancho x Alto) 15,5 x 36,9 x 9,8 in (394 x 938 x 249 mm) Amperaje 11,2-13,1 / 5,4-6,3 (120V/230V) Tipo de controlador Digital Capacidad (métrico) 35 L </w:t>
            </w:r>
            <w:proofErr w:type="spellStart"/>
            <w:r w:rsidRPr="00090E0B">
              <w:rPr>
                <w:rFonts w:asciiTheme="minorHAnsi" w:eastAsia="Times New Roman" w:hAnsiTheme="minorHAnsi" w:cstheme="minorHAnsi"/>
                <w:color w:val="000000"/>
                <w:sz w:val="15"/>
                <w:szCs w:val="15"/>
                <w:lang w:eastAsia="es-MX"/>
              </w:rPr>
              <w:t>Communications</w:t>
            </w:r>
            <w:proofErr w:type="spellEnd"/>
            <w:r w:rsidRPr="00090E0B">
              <w:rPr>
                <w:rFonts w:asciiTheme="minorHAnsi" w:eastAsia="Times New Roman" w:hAnsiTheme="minorHAnsi" w:cstheme="minorHAnsi"/>
                <w:color w:val="000000"/>
                <w:sz w:val="15"/>
                <w:szCs w:val="15"/>
                <w:lang w:eastAsia="es-MX"/>
              </w:rPr>
              <w:t xml:space="preserve"> Digital Pantalla LCD </w:t>
            </w:r>
            <w:proofErr w:type="spellStart"/>
            <w:r w:rsidRPr="00090E0B">
              <w:rPr>
                <w:rFonts w:asciiTheme="minorHAnsi" w:eastAsia="Times New Roman" w:hAnsiTheme="minorHAnsi" w:cstheme="minorHAnsi"/>
                <w:color w:val="000000"/>
                <w:sz w:val="15"/>
                <w:szCs w:val="15"/>
                <w:lang w:eastAsia="es-MX"/>
              </w:rPr>
              <w:t>monocromática</w:t>
            </w:r>
            <w:proofErr w:type="spellEnd"/>
            <w:r w:rsidRPr="00090E0B">
              <w:rPr>
                <w:rFonts w:asciiTheme="minorHAnsi" w:eastAsia="Times New Roman" w:hAnsiTheme="minorHAnsi" w:cstheme="minorHAnsi"/>
                <w:color w:val="000000"/>
                <w:sz w:val="15"/>
                <w:szCs w:val="15"/>
                <w:lang w:eastAsia="es-MX"/>
              </w:rPr>
              <w:t xml:space="preserve"> Incluye:</w:t>
            </w:r>
            <w:r w:rsidRPr="00090E0B">
              <w:rPr>
                <w:rFonts w:asciiTheme="minorHAnsi" w:eastAsia="Times New Roman" w:hAnsiTheme="minorHAnsi" w:cstheme="minorHAnsi"/>
                <w:color w:val="000000"/>
                <w:sz w:val="15"/>
                <w:szCs w:val="15"/>
                <w:lang w:eastAsia="es-MX"/>
              </w:rPr>
              <w:br/>
              <w:t>1 Tapa de acero inoxidable y pato de goma</w:t>
            </w:r>
            <w:r w:rsidRPr="00090E0B">
              <w:rPr>
                <w:rFonts w:asciiTheme="minorHAnsi" w:eastAsia="Times New Roman" w:hAnsiTheme="minorHAnsi" w:cstheme="minorHAnsi"/>
                <w:color w:val="000000"/>
                <w:sz w:val="15"/>
                <w:szCs w:val="15"/>
                <w:lang w:eastAsia="es-MX"/>
              </w:rPr>
              <w:br/>
              <w:t xml:space="preserve">Modelo </w:t>
            </w:r>
            <w:proofErr w:type="spellStart"/>
            <w:r w:rsidRPr="00090E0B">
              <w:rPr>
                <w:rFonts w:asciiTheme="minorHAnsi" w:eastAsia="Times New Roman" w:hAnsiTheme="minorHAnsi" w:cstheme="minorHAnsi"/>
                <w:color w:val="000000"/>
                <w:sz w:val="15"/>
                <w:szCs w:val="15"/>
                <w:lang w:eastAsia="es-MX"/>
              </w:rPr>
              <w:t>Precisión</w:t>
            </w:r>
            <w:proofErr w:type="spellEnd"/>
            <w:r w:rsidRPr="00090E0B">
              <w:rPr>
                <w:rFonts w:asciiTheme="minorHAnsi" w:eastAsia="Times New Roman" w:hAnsiTheme="minorHAnsi" w:cstheme="minorHAnsi"/>
                <w:color w:val="000000"/>
                <w:sz w:val="15"/>
                <w:szCs w:val="15"/>
                <w:lang w:eastAsia="es-MX"/>
              </w:rPr>
              <w:t xml:space="preserve"> CIR 35 Estabilidad de la temperatura</w:t>
            </w:r>
            <w:r w:rsidRPr="00090E0B">
              <w:rPr>
                <w:rFonts w:asciiTheme="minorHAnsi" w:eastAsia="Times New Roman" w:hAnsiTheme="minorHAnsi" w:cstheme="minorHAnsi"/>
                <w:color w:val="000000"/>
                <w:sz w:val="15"/>
                <w:szCs w:val="15"/>
                <w:lang w:eastAsia="es-MX"/>
              </w:rPr>
              <w:br/>
              <w:t xml:space="preserve">±0.1°C Dimensiones interiores (F x </w:t>
            </w:r>
            <w:proofErr w:type="spellStart"/>
            <w:r w:rsidRPr="00090E0B">
              <w:rPr>
                <w:rFonts w:asciiTheme="minorHAnsi" w:eastAsia="Times New Roman" w:hAnsiTheme="minorHAnsi" w:cstheme="minorHAnsi"/>
                <w:color w:val="000000"/>
                <w:sz w:val="15"/>
                <w:szCs w:val="15"/>
                <w:lang w:eastAsia="es-MX"/>
              </w:rPr>
              <w:t>An</w:t>
            </w:r>
            <w:proofErr w:type="spellEnd"/>
            <w:r w:rsidRPr="00090E0B">
              <w:rPr>
                <w:rFonts w:asciiTheme="minorHAnsi" w:eastAsia="Times New Roman" w:hAnsiTheme="minorHAnsi" w:cstheme="minorHAnsi"/>
                <w:color w:val="000000"/>
                <w:sz w:val="15"/>
                <w:szCs w:val="15"/>
                <w:lang w:eastAsia="es-MX"/>
              </w:rPr>
              <w:t xml:space="preserve"> x Al) 305 x 692 x 192 mm</w:t>
            </w:r>
            <w:r w:rsidRPr="00090E0B">
              <w:rPr>
                <w:rFonts w:asciiTheme="minorHAnsi" w:eastAsia="Times New Roman" w:hAnsiTheme="minorHAnsi" w:cstheme="minorHAnsi"/>
                <w:color w:val="000000"/>
                <w:sz w:val="15"/>
                <w:szCs w:val="15"/>
                <w:lang w:eastAsia="es-MX"/>
              </w:rPr>
              <w:br/>
              <w:t>Requisitos eléctricos:</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Tensión</w:t>
            </w:r>
            <w:proofErr w:type="spellEnd"/>
            <w:r w:rsidRPr="00090E0B">
              <w:rPr>
                <w:rFonts w:asciiTheme="minorHAnsi" w:eastAsia="Times New Roman" w:hAnsiTheme="minorHAnsi" w:cstheme="minorHAnsi"/>
                <w:color w:val="000000"/>
                <w:sz w:val="15"/>
                <w:szCs w:val="15"/>
                <w:lang w:eastAsia="es-MX"/>
              </w:rPr>
              <w:t xml:space="preserve"> global 100/115 V 200/230 V 50/60 </w:t>
            </w:r>
            <w:proofErr w:type="spellStart"/>
            <w:r w:rsidRPr="00090E0B">
              <w:rPr>
                <w:rFonts w:asciiTheme="minorHAnsi" w:eastAsia="Times New Roman" w:hAnsiTheme="minorHAnsi" w:cstheme="minorHAnsi"/>
                <w:color w:val="000000"/>
                <w:sz w:val="15"/>
                <w:szCs w:val="15"/>
                <w:lang w:eastAsia="es-MX"/>
              </w:rPr>
              <w:t>HzDeterminación</w:t>
            </w:r>
            <w:proofErr w:type="spellEnd"/>
            <w:r w:rsidRPr="00090E0B">
              <w:rPr>
                <w:rFonts w:asciiTheme="minorHAnsi" w:eastAsia="Times New Roman" w:hAnsiTheme="minorHAnsi" w:cstheme="minorHAnsi"/>
                <w:color w:val="000000"/>
                <w:sz w:val="15"/>
                <w:szCs w:val="15"/>
                <w:lang w:eastAsia="es-MX"/>
              </w:rPr>
              <w:t xml:space="preserve"> 41.5 ± 0.2  Determinación de Vibrio </w:t>
            </w:r>
            <w:proofErr w:type="spellStart"/>
            <w:r w:rsidRPr="00090E0B">
              <w:rPr>
                <w:rFonts w:asciiTheme="minorHAnsi" w:eastAsia="Times New Roman" w:hAnsiTheme="minorHAnsi" w:cstheme="minorHAnsi"/>
                <w:color w:val="000000"/>
                <w:sz w:val="15"/>
                <w:szCs w:val="15"/>
                <w:lang w:eastAsia="es-MX"/>
              </w:rPr>
              <w:t>cholerae</w:t>
            </w:r>
            <w:proofErr w:type="spellEnd"/>
            <w:r w:rsidRPr="00090E0B">
              <w:rPr>
                <w:rFonts w:asciiTheme="minorHAnsi" w:eastAsia="Times New Roman" w:hAnsiTheme="minorHAnsi" w:cstheme="minorHAnsi"/>
                <w:color w:val="000000"/>
                <w:sz w:val="15"/>
                <w:szCs w:val="15"/>
                <w:lang w:eastAsia="es-MX"/>
              </w:rPr>
              <w:t>.</w:t>
            </w:r>
          </w:p>
        </w:tc>
        <w:tc>
          <w:tcPr>
            <w:tcW w:w="1227" w:type="dxa"/>
            <w:shd w:val="clear" w:color="000000" w:fill="FFFFFF"/>
            <w:vAlign w:val="center"/>
            <w:hideMark/>
          </w:tcPr>
          <w:p w14:paraId="6A91F6A8"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7CB08217"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2</w:t>
            </w:r>
          </w:p>
        </w:tc>
      </w:tr>
      <w:tr w:rsidR="00F01F67" w:rsidRPr="00090E0B" w14:paraId="765DEFB2" w14:textId="77777777" w:rsidTr="00F01F67">
        <w:trPr>
          <w:trHeight w:val="576"/>
        </w:trPr>
        <w:tc>
          <w:tcPr>
            <w:tcW w:w="641" w:type="dxa"/>
            <w:vMerge/>
            <w:vAlign w:val="center"/>
            <w:hideMark/>
          </w:tcPr>
          <w:p w14:paraId="1372B453"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327C9B09"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259</w:t>
            </w:r>
          </w:p>
        </w:tc>
        <w:tc>
          <w:tcPr>
            <w:tcW w:w="782" w:type="dxa"/>
            <w:shd w:val="clear" w:color="000000" w:fill="FFFFFF"/>
            <w:vAlign w:val="center"/>
            <w:hideMark/>
          </w:tcPr>
          <w:p w14:paraId="71547BA9"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511908F7"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4879CE43"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Balanza analítica</w:t>
            </w:r>
          </w:p>
        </w:tc>
        <w:tc>
          <w:tcPr>
            <w:tcW w:w="3838" w:type="dxa"/>
            <w:shd w:val="clear" w:color="000000" w:fill="FFFFFF"/>
            <w:vAlign w:val="center"/>
            <w:hideMark/>
          </w:tcPr>
          <w:p w14:paraId="03EAB4B7"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BALANZA </w:t>
            </w:r>
            <w:proofErr w:type="spellStart"/>
            <w:proofErr w:type="gramStart"/>
            <w:r w:rsidRPr="00090E0B">
              <w:rPr>
                <w:rFonts w:asciiTheme="minorHAnsi" w:eastAsia="Times New Roman" w:hAnsiTheme="minorHAnsi" w:cstheme="minorHAnsi"/>
                <w:b/>
                <w:bCs/>
                <w:color w:val="000000"/>
                <w:sz w:val="15"/>
                <w:szCs w:val="15"/>
                <w:lang w:eastAsia="es-MX"/>
              </w:rPr>
              <w:t>ANALITICA:</w:t>
            </w:r>
            <w:r w:rsidRPr="00090E0B">
              <w:rPr>
                <w:rFonts w:asciiTheme="minorHAnsi" w:eastAsia="Times New Roman" w:hAnsiTheme="minorHAnsi" w:cstheme="minorHAnsi"/>
                <w:color w:val="000000"/>
                <w:sz w:val="15"/>
                <w:szCs w:val="15"/>
                <w:lang w:eastAsia="es-MX"/>
              </w:rPr>
              <w:t>De</w:t>
            </w:r>
            <w:proofErr w:type="spellEnd"/>
            <w:proofErr w:type="gramEnd"/>
            <w:r w:rsidRPr="00090E0B">
              <w:rPr>
                <w:rFonts w:asciiTheme="minorHAnsi" w:eastAsia="Times New Roman" w:hAnsiTheme="minorHAnsi" w:cstheme="minorHAnsi"/>
                <w:color w:val="000000"/>
                <w:sz w:val="15"/>
                <w:szCs w:val="15"/>
                <w:lang w:eastAsia="es-MX"/>
              </w:rPr>
              <w:t xml:space="preserve"> precisión, 0.1mg de legibilidad con Guante de pesaje, Pesa de calibración F1 200g, Cable RS232, Cubierta anti-polvo, Gancho para pesaje suspendido</w:t>
            </w:r>
          </w:p>
        </w:tc>
        <w:tc>
          <w:tcPr>
            <w:tcW w:w="1227" w:type="dxa"/>
            <w:shd w:val="clear" w:color="000000" w:fill="FFFFFF"/>
            <w:vAlign w:val="center"/>
            <w:hideMark/>
          </w:tcPr>
          <w:p w14:paraId="5E2371D2"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10D27EFA"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40FB45A4" w14:textId="77777777" w:rsidTr="00F01F67">
        <w:trPr>
          <w:trHeight w:val="2954"/>
        </w:trPr>
        <w:tc>
          <w:tcPr>
            <w:tcW w:w="641" w:type="dxa"/>
            <w:vMerge/>
            <w:vAlign w:val="center"/>
            <w:hideMark/>
          </w:tcPr>
          <w:p w14:paraId="0CC16652"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727F0591"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260</w:t>
            </w:r>
          </w:p>
        </w:tc>
        <w:tc>
          <w:tcPr>
            <w:tcW w:w="782" w:type="dxa"/>
            <w:shd w:val="clear" w:color="000000" w:fill="FFFFFF"/>
            <w:vAlign w:val="center"/>
            <w:hideMark/>
          </w:tcPr>
          <w:p w14:paraId="0E058B35"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05BA29BA"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51DF8442"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Lector de ELISA para ácido </w:t>
            </w:r>
            <w:proofErr w:type="spellStart"/>
            <w:r w:rsidRPr="00090E0B">
              <w:rPr>
                <w:rFonts w:asciiTheme="minorHAnsi" w:eastAsia="Times New Roman" w:hAnsiTheme="minorHAnsi" w:cstheme="minorHAnsi"/>
                <w:color w:val="000000"/>
                <w:sz w:val="15"/>
                <w:szCs w:val="15"/>
                <w:lang w:eastAsia="es-MX"/>
              </w:rPr>
              <w:t>domoico</w:t>
            </w:r>
            <w:proofErr w:type="spellEnd"/>
          </w:p>
        </w:tc>
        <w:tc>
          <w:tcPr>
            <w:tcW w:w="3838" w:type="dxa"/>
            <w:shd w:val="clear" w:color="000000" w:fill="FFFFFF"/>
            <w:vAlign w:val="center"/>
            <w:hideMark/>
          </w:tcPr>
          <w:p w14:paraId="06E1C0F4"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LECTOR DE ESLISA: </w:t>
            </w:r>
            <w:r w:rsidRPr="00090E0B">
              <w:rPr>
                <w:rFonts w:asciiTheme="minorHAnsi" w:eastAsia="Times New Roman" w:hAnsiTheme="minorHAnsi" w:cstheme="minorHAnsi"/>
                <w:color w:val="000000"/>
                <w:sz w:val="15"/>
                <w:szCs w:val="15"/>
                <w:lang w:eastAsia="es-MX"/>
              </w:rPr>
              <w:t xml:space="preserve">Lector de flujo lateral para prueba ASP-VAM. El lector RDS-2500 es el instrumento </w:t>
            </w:r>
            <w:proofErr w:type="spellStart"/>
            <w:r w:rsidRPr="00090E0B">
              <w:rPr>
                <w:rFonts w:asciiTheme="minorHAnsi" w:eastAsia="Times New Roman" w:hAnsiTheme="minorHAnsi" w:cstheme="minorHAnsi"/>
                <w:color w:val="000000"/>
                <w:sz w:val="15"/>
                <w:szCs w:val="15"/>
                <w:lang w:eastAsia="es-MX"/>
              </w:rPr>
              <w:t>portatil</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prferido</w:t>
            </w:r>
            <w:proofErr w:type="spellEnd"/>
            <w:r w:rsidRPr="00090E0B">
              <w:rPr>
                <w:rFonts w:asciiTheme="minorHAnsi" w:eastAsia="Times New Roman" w:hAnsiTheme="minorHAnsi" w:cstheme="minorHAnsi"/>
                <w:color w:val="000000"/>
                <w:sz w:val="15"/>
                <w:szCs w:val="15"/>
                <w:lang w:eastAsia="es-MX"/>
              </w:rPr>
              <w:t xml:space="preserve"> para pruebas </w:t>
            </w:r>
            <w:proofErr w:type="spellStart"/>
            <w:r w:rsidRPr="00090E0B">
              <w:rPr>
                <w:rFonts w:asciiTheme="minorHAnsi" w:eastAsia="Times New Roman" w:hAnsiTheme="minorHAnsi" w:cstheme="minorHAnsi"/>
                <w:color w:val="000000"/>
                <w:sz w:val="15"/>
                <w:szCs w:val="15"/>
                <w:lang w:eastAsia="es-MX"/>
              </w:rPr>
              <w:t>trapidas</w:t>
            </w:r>
            <w:proofErr w:type="spellEnd"/>
            <w:r w:rsidRPr="00090E0B">
              <w:rPr>
                <w:rFonts w:asciiTheme="minorHAnsi" w:eastAsia="Times New Roman" w:hAnsiTheme="minorHAnsi" w:cstheme="minorHAnsi"/>
                <w:color w:val="000000"/>
                <w:sz w:val="15"/>
                <w:szCs w:val="15"/>
                <w:lang w:eastAsia="es-MX"/>
              </w:rPr>
              <w:t xml:space="preserve"> de laboratorio y de campo de tiras reactivas y casetes de flujo lateral. El lector totalmente cuantitativo cuenta con un puerto de cartucho altamente personalizable y algoritmos de detección para adaptarse a una amplia </w:t>
            </w:r>
            <w:proofErr w:type="spellStart"/>
            <w:r w:rsidRPr="00090E0B">
              <w:rPr>
                <w:rFonts w:asciiTheme="minorHAnsi" w:eastAsia="Times New Roman" w:hAnsiTheme="minorHAnsi" w:cstheme="minorHAnsi"/>
                <w:color w:val="000000"/>
                <w:sz w:val="15"/>
                <w:szCs w:val="15"/>
                <w:lang w:eastAsia="es-MX"/>
              </w:rPr>
              <w:t>variedadde</w:t>
            </w:r>
            <w:proofErr w:type="spellEnd"/>
            <w:r w:rsidRPr="00090E0B">
              <w:rPr>
                <w:rFonts w:asciiTheme="minorHAnsi" w:eastAsia="Times New Roman" w:hAnsiTheme="minorHAnsi" w:cstheme="minorHAnsi"/>
                <w:color w:val="000000"/>
                <w:sz w:val="15"/>
                <w:szCs w:val="15"/>
                <w:lang w:eastAsia="es-MX"/>
              </w:rPr>
              <w:t xml:space="preserve"> configuraciones de </w:t>
            </w:r>
            <w:proofErr w:type="spellStart"/>
            <w:r w:rsidRPr="00090E0B">
              <w:rPr>
                <w:rFonts w:asciiTheme="minorHAnsi" w:eastAsia="Times New Roman" w:hAnsiTheme="minorHAnsi" w:cstheme="minorHAnsi"/>
                <w:color w:val="000000"/>
                <w:sz w:val="15"/>
                <w:szCs w:val="15"/>
                <w:lang w:eastAsia="es-MX"/>
              </w:rPr>
              <w:t>análisisi</w:t>
            </w:r>
            <w:proofErr w:type="spellEnd"/>
            <w:r w:rsidRPr="00090E0B">
              <w:rPr>
                <w:rFonts w:asciiTheme="minorHAnsi" w:eastAsia="Times New Roman" w:hAnsiTheme="minorHAnsi" w:cstheme="minorHAnsi"/>
                <w:color w:val="000000"/>
                <w:sz w:val="15"/>
                <w:szCs w:val="15"/>
                <w:lang w:eastAsia="es-MX"/>
              </w:rPr>
              <w:t xml:space="preserve"> y tiras reactivas </w:t>
            </w:r>
            <w:proofErr w:type="spellStart"/>
            <w:r w:rsidRPr="00090E0B">
              <w:rPr>
                <w:rFonts w:asciiTheme="minorHAnsi" w:eastAsia="Times New Roman" w:hAnsiTheme="minorHAnsi" w:cstheme="minorHAnsi"/>
                <w:color w:val="000000"/>
                <w:sz w:val="15"/>
                <w:szCs w:val="15"/>
                <w:lang w:eastAsia="es-MX"/>
              </w:rPr>
              <w:t>estandar</w:t>
            </w:r>
            <w:proofErr w:type="spellEnd"/>
            <w:r w:rsidRPr="00090E0B">
              <w:rPr>
                <w:rFonts w:asciiTheme="minorHAnsi" w:eastAsia="Times New Roman" w:hAnsiTheme="minorHAnsi" w:cstheme="minorHAnsi"/>
                <w:color w:val="000000"/>
                <w:sz w:val="15"/>
                <w:szCs w:val="15"/>
                <w:lang w:eastAsia="es-MX"/>
              </w:rPr>
              <w:t xml:space="preserve"> de la industria. </w:t>
            </w:r>
            <w:proofErr w:type="spellStart"/>
            <w:r w:rsidRPr="00090E0B">
              <w:rPr>
                <w:rFonts w:asciiTheme="minorHAnsi" w:eastAsia="Times New Roman" w:hAnsiTheme="minorHAnsi" w:cstheme="minorHAnsi"/>
                <w:color w:val="000000"/>
                <w:sz w:val="15"/>
                <w:szCs w:val="15"/>
                <w:lang w:eastAsia="es-MX"/>
              </w:rPr>
              <w:t>Optica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Deterccion</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colorimetrica</w:t>
            </w:r>
            <w:proofErr w:type="spellEnd"/>
            <w:r w:rsidRPr="00090E0B">
              <w:rPr>
                <w:rFonts w:asciiTheme="minorHAnsi" w:eastAsia="Times New Roman" w:hAnsiTheme="minorHAnsi" w:cstheme="minorHAnsi"/>
                <w:color w:val="000000"/>
                <w:sz w:val="15"/>
                <w:szCs w:val="15"/>
                <w:lang w:eastAsia="es-MX"/>
              </w:rPr>
              <w:t xml:space="preserve">. </w:t>
            </w:r>
            <w:proofErr w:type="spellStart"/>
            <w:r w:rsidRPr="00090E0B">
              <w:rPr>
                <w:rFonts w:asciiTheme="minorHAnsi" w:eastAsia="Times New Roman" w:hAnsiTheme="minorHAnsi" w:cstheme="minorHAnsi"/>
                <w:color w:val="000000"/>
                <w:sz w:val="15"/>
                <w:szCs w:val="15"/>
                <w:lang w:eastAsia="es-MX"/>
              </w:rPr>
              <w:t>Calibtacion</w:t>
            </w:r>
            <w:proofErr w:type="spellEnd"/>
            <w:r w:rsidRPr="00090E0B">
              <w:rPr>
                <w:rFonts w:asciiTheme="minorHAnsi" w:eastAsia="Times New Roman" w:hAnsiTheme="minorHAnsi" w:cstheme="minorHAnsi"/>
                <w:color w:val="000000"/>
                <w:sz w:val="15"/>
                <w:szCs w:val="15"/>
                <w:lang w:eastAsia="es-MX"/>
              </w:rPr>
              <w:t xml:space="preserve"> interna. CMOS Multiespectral. Pantalla: Pantalla y retroalimentación háptica. Muestreo: Personalizable para diferentes casetes 21x10x10c. GUI personalizable. </w:t>
            </w:r>
            <w:proofErr w:type="spellStart"/>
            <w:r w:rsidRPr="00090E0B">
              <w:rPr>
                <w:rFonts w:asciiTheme="minorHAnsi" w:eastAsia="Times New Roman" w:hAnsiTheme="minorHAnsi" w:cstheme="minorHAnsi"/>
                <w:color w:val="000000"/>
                <w:sz w:val="15"/>
                <w:szCs w:val="15"/>
                <w:lang w:eastAsia="es-MX"/>
              </w:rPr>
              <w:t>softaare</w:t>
            </w:r>
            <w:proofErr w:type="spellEnd"/>
            <w:r w:rsidRPr="00090E0B">
              <w:rPr>
                <w:rFonts w:asciiTheme="minorHAnsi" w:eastAsia="Times New Roman" w:hAnsiTheme="minorHAnsi" w:cstheme="minorHAnsi"/>
                <w:color w:val="000000"/>
                <w:sz w:val="15"/>
                <w:szCs w:val="15"/>
                <w:lang w:eastAsia="es-MX"/>
              </w:rPr>
              <w:t xml:space="preserve">: compatible con </w:t>
            </w:r>
            <w:proofErr w:type="spellStart"/>
            <w:r w:rsidRPr="00090E0B">
              <w:rPr>
                <w:rFonts w:asciiTheme="minorHAnsi" w:eastAsia="Times New Roman" w:hAnsiTheme="minorHAnsi" w:cstheme="minorHAnsi"/>
                <w:color w:val="000000"/>
                <w:sz w:val="15"/>
                <w:szCs w:val="15"/>
                <w:lang w:eastAsia="es-MX"/>
              </w:rPr>
              <w:t>Window</w:t>
            </w:r>
            <w:proofErr w:type="spellEnd"/>
            <w:r w:rsidRPr="00090E0B">
              <w:rPr>
                <w:rFonts w:asciiTheme="minorHAnsi" w:eastAsia="Times New Roman" w:hAnsiTheme="minorHAnsi" w:cstheme="minorHAnsi"/>
                <w:color w:val="000000"/>
                <w:sz w:val="15"/>
                <w:szCs w:val="15"/>
                <w:lang w:eastAsia="es-MX"/>
              </w:rPr>
              <w:t xml:space="preserve"> 7 y superior. 1GHz </w:t>
            </w:r>
            <w:proofErr w:type="spellStart"/>
            <w:r w:rsidRPr="00090E0B">
              <w:rPr>
                <w:rFonts w:asciiTheme="minorHAnsi" w:eastAsia="Times New Roman" w:hAnsiTheme="minorHAnsi" w:cstheme="minorHAnsi"/>
                <w:color w:val="000000"/>
                <w:sz w:val="15"/>
                <w:szCs w:val="15"/>
                <w:lang w:eastAsia="es-MX"/>
              </w:rPr>
              <w:t>ARMCortex</w:t>
            </w:r>
            <w:proofErr w:type="spellEnd"/>
            <w:r w:rsidRPr="00090E0B">
              <w:rPr>
                <w:rFonts w:asciiTheme="minorHAnsi" w:eastAsia="Times New Roman" w:hAnsiTheme="minorHAnsi" w:cstheme="minorHAnsi"/>
                <w:color w:val="000000"/>
                <w:sz w:val="15"/>
                <w:szCs w:val="15"/>
                <w:lang w:eastAsia="es-MX"/>
              </w:rPr>
              <w:t xml:space="preserve"> A-9 512 MB. DDR3L. </w:t>
            </w:r>
            <w:proofErr w:type="spellStart"/>
            <w:r w:rsidRPr="00090E0B">
              <w:rPr>
                <w:rFonts w:asciiTheme="minorHAnsi" w:eastAsia="Times New Roman" w:hAnsiTheme="minorHAnsi" w:cstheme="minorHAnsi"/>
                <w:color w:val="000000"/>
                <w:sz w:val="15"/>
                <w:szCs w:val="15"/>
                <w:lang w:eastAsia="es-MX"/>
              </w:rPr>
              <w:t>Almacen</w:t>
            </w:r>
            <w:proofErr w:type="spellEnd"/>
            <w:r w:rsidRPr="00090E0B">
              <w:rPr>
                <w:rFonts w:asciiTheme="minorHAnsi" w:eastAsia="Times New Roman" w:hAnsiTheme="minorHAnsi" w:cstheme="minorHAnsi"/>
                <w:color w:val="000000"/>
                <w:sz w:val="15"/>
                <w:szCs w:val="15"/>
                <w:lang w:eastAsia="es-MX"/>
              </w:rPr>
              <w:t xml:space="preserve"> Mayor 2000 pruebas. WIFI y USB con </w:t>
            </w:r>
            <w:proofErr w:type="spellStart"/>
            <w:r w:rsidRPr="00090E0B">
              <w:rPr>
                <w:rFonts w:asciiTheme="minorHAnsi" w:eastAsia="Times New Roman" w:hAnsiTheme="minorHAnsi" w:cstheme="minorHAnsi"/>
                <w:color w:val="000000"/>
                <w:sz w:val="15"/>
                <w:szCs w:val="15"/>
                <w:lang w:eastAsia="es-MX"/>
              </w:rPr>
              <w:t>solounos</w:t>
            </w:r>
            <w:proofErr w:type="spellEnd"/>
            <w:r w:rsidRPr="00090E0B">
              <w:rPr>
                <w:rFonts w:asciiTheme="minorHAnsi" w:eastAsia="Times New Roman" w:hAnsiTheme="minorHAnsi" w:cstheme="minorHAnsi"/>
                <w:color w:val="000000"/>
                <w:sz w:val="15"/>
                <w:szCs w:val="15"/>
                <w:lang w:eastAsia="es-MX"/>
              </w:rPr>
              <w:t xml:space="preserve"> toques. Conectividad 1D y2D interno y externo. Poder: </w:t>
            </w:r>
            <w:proofErr w:type="spellStart"/>
            <w:r w:rsidRPr="00090E0B">
              <w:rPr>
                <w:rFonts w:asciiTheme="minorHAnsi" w:eastAsia="Times New Roman" w:hAnsiTheme="minorHAnsi" w:cstheme="minorHAnsi"/>
                <w:color w:val="000000"/>
                <w:sz w:val="15"/>
                <w:szCs w:val="15"/>
                <w:lang w:eastAsia="es-MX"/>
              </w:rPr>
              <w:t>bateria</w:t>
            </w:r>
            <w:proofErr w:type="spellEnd"/>
            <w:r w:rsidRPr="00090E0B">
              <w:rPr>
                <w:rFonts w:asciiTheme="minorHAnsi" w:eastAsia="Times New Roman" w:hAnsiTheme="minorHAnsi" w:cstheme="minorHAnsi"/>
                <w:color w:val="000000"/>
                <w:sz w:val="15"/>
                <w:szCs w:val="15"/>
                <w:lang w:eastAsia="es-MX"/>
              </w:rPr>
              <w:t xml:space="preserve"> de iones de litio. Adaptadores de pared. Tiempo de duración de 5 horas. Tiempo de </w:t>
            </w:r>
            <w:proofErr w:type="gramStart"/>
            <w:r w:rsidRPr="00090E0B">
              <w:rPr>
                <w:rFonts w:asciiTheme="minorHAnsi" w:eastAsia="Times New Roman" w:hAnsiTheme="minorHAnsi" w:cstheme="minorHAnsi"/>
                <w:color w:val="000000"/>
                <w:sz w:val="15"/>
                <w:szCs w:val="15"/>
                <w:lang w:eastAsia="es-MX"/>
              </w:rPr>
              <w:t>entrega :</w:t>
            </w:r>
            <w:proofErr w:type="gramEnd"/>
            <w:r w:rsidRPr="00090E0B">
              <w:rPr>
                <w:rFonts w:asciiTheme="minorHAnsi" w:eastAsia="Times New Roman" w:hAnsiTheme="minorHAnsi" w:cstheme="minorHAnsi"/>
                <w:color w:val="000000"/>
                <w:sz w:val="15"/>
                <w:szCs w:val="15"/>
                <w:lang w:eastAsia="es-MX"/>
              </w:rPr>
              <w:t xml:space="preserve"> 2 a 4 semanas  </w:t>
            </w:r>
          </w:p>
        </w:tc>
        <w:tc>
          <w:tcPr>
            <w:tcW w:w="1227" w:type="dxa"/>
            <w:shd w:val="clear" w:color="000000" w:fill="FFFFFF"/>
            <w:vAlign w:val="center"/>
            <w:hideMark/>
          </w:tcPr>
          <w:p w14:paraId="1DB4167A"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20CF04E3"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1E8CFB92" w14:textId="77777777" w:rsidTr="00F01F67">
        <w:trPr>
          <w:trHeight w:val="4383"/>
        </w:trPr>
        <w:tc>
          <w:tcPr>
            <w:tcW w:w="641" w:type="dxa"/>
            <w:vMerge/>
            <w:vAlign w:val="center"/>
            <w:hideMark/>
          </w:tcPr>
          <w:p w14:paraId="02AB81DE"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08A1DA99"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261</w:t>
            </w:r>
          </w:p>
        </w:tc>
        <w:tc>
          <w:tcPr>
            <w:tcW w:w="782" w:type="dxa"/>
            <w:shd w:val="clear" w:color="000000" w:fill="FFFFFF"/>
            <w:vAlign w:val="center"/>
            <w:hideMark/>
          </w:tcPr>
          <w:p w14:paraId="444BD4DC"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2C31CC03"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0D6C6051"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Placa de calentamiento con control de temperatura.</w:t>
            </w:r>
          </w:p>
        </w:tc>
        <w:tc>
          <w:tcPr>
            <w:tcW w:w="3838" w:type="dxa"/>
            <w:shd w:val="clear" w:color="000000" w:fill="FFFFFF"/>
            <w:vAlign w:val="center"/>
            <w:hideMark/>
          </w:tcPr>
          <w:p w14:paraId="11B7B302"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PLACA DE CALENTAMIENTO CON CONTROL DE </w:t>
            </w:r>
            <w:proofErr w:type="spellStart"/>
            <w:r w:rsidRPr="00090E0B">
              <w:rPr>
                <w:rFonts w:asciiTheme="minorHAnsi" w:eastAsia="Times New Roman" w:hAnsiTheme="minorHAnsi" w:cstheme="minorHAnsi"/>
                <w:b/>
                <w:bCs/>
                <w:color w:val="000000"/>
                <w:sz w:val="15"/>
                <w:szCs w:val="15"/>
                <w:lang w:eastAsia="es-MX"/>
              </w:rPr>
              <w:t>TEMPERATURA:</w:t>
            </w:r>
            <w:r w:rsidRPr="00090E0B">
              <w:rPr>
                <w:rFonts w:asciiTheme="minorHAnsi" w:eastAsia="Times New Roman" w:hAnsiTheme="minorHAnsi" w:cstheme="minorHAnsi"/>
                <w:color w:val="000000"/>
                <w:sz w:val="15"/>
                <w:szCs w:val="15"/>
                <w:lang w:eastAsia="es-MX"/>
              </w:rPr>
              <w:t>DeterminPantalla</w:t>
            </w:r>
            <w:proofErr w:type="spellEnd"/>
            <w:r w:rsidRPr="00090E0B">
              <w:rPr>
                <w:rFonts w:asciiTheme="minorHAnsi" w:eastAsia="Times New Roman" w:hAnsiTheme="minorHAnsi" w:cstheme="minorHAnsi"/>
                <w:color w:val="000000"/>
                <w:sz w:val="15"/>
                <w:szCs w:val="15"/>
                <w:lang w:eastAsia="es-MX"/>
              </w:rPr>
              <w:t xml:space="preserve"> LED de fácil lectura con resolución de 0.1C</w:t>
            </w:r>
            <w:r w:rsidRPr="00090E0B">
              <w:rPr>
                <w:rFonts w:asciiTheme="minorHAnsi" w:eastAsia="Times New Roman" w:hAnsiTheme="minorHAnsi" w:cstheme="minorHAnsi"/>
                <w:color w:val="000000"/>
                <w:sz w:val="15"/>
                <w:szCs w:val="15"/>
                <w:lang w:eastAsia="es-MX"/>
              </w:rPr>
              <w:br/>
              <w:t>El diseño de pantalla elevada protege la electrónica de derrames</w:t>
            </w:r>
            <w:r w:rsidRPr="00090E0B">
              <w:rPr>
                <w:rFonts w:asciiTheme="minorHAnsi" w:eastAsia="Times New Roman" w:hAnsiTheme="minorHAnsi" w:cstheme="minorHAnsi"/>
                <w:color w:val="000000"/>
                <w:sz w:val="15"/>
                <w:szCs w:val="15"/>
                <w:lang w:eastAsia="es-MX"/>
              </w:rPr>
              <w:br/>
              <w:t>Posibilidad de configurar programas (rampa / permanencia) y guardar configuraciones</w:t>
            </w:r>
            <w:r w:rsidRPr="00090E0B">
              <w:rPr>
                <w:rFonts w:asciiTheme="minorHAnsi" w:eastAsia="Times New Roman" w:hAnsiTheme="minorHAnsi" w:cstheme="minorHAnsi"/>
                <w:color w:val="000000"/>
                <w:sz w:val="15"/>
                <w:szCs w:val="15"/>
                <w:lang w:eastAsia="es-MX"/>
              </w:rPr>
              <w:br/>
              <w:t>Sonda de temperatura PT1000 de acero inoxidable, varilla de soporte y kit de abrazadera incluidos</w:t>
            </w:r>
            <w:r w:rsidRPr="00090E0B">
              <w:rPr>
                <w:rFonts w:asciiTheme="minorHAnsi" w:eastAsia="Times New Roman" w:hAnsiTheme="minorHAnsi" w:cstheme="minorHAnsi"/>
                <w:color w:val="000000"/>
                <w:sz w:val="15"/>
                <w:szCs w:val="15"/>
                <w:lang w:eastAsia="es-MX"/>
              </w:rPr>
              <w:br/>
              <w:t>Sistema de advertencia HOT TOP diseñado para proteger contra quemaduras accidentales con una pantalla prominente cuando la superficie de calentamiento está por encima de 50 ° C (122 ° F)</w:t>
            </w:r>
            <w:r w:rsidRPr="00090E0B">
              <w:rPr>
                <w:rFonts w:asciiTheme="minorHAnsi" w:eastAsia="Times New Roman" w:hAnsiTheme="minorHAnsi" w:cstheme="minorHAnsi"/>
                <w:color w:val="000000"/>
                <w:sz w:val="15"/>
                <w:szCs w:val="15"/>
                <w:lang w:eastAsia="es-MX"/>
              </w:rPr>
              <w:br/>
              <w:t>Temporizador para operación desatendida</w:t>
            </w:r>
            <w:r w:rsidRPr="00090E0B">
              <w:rPr>
                <w:rFonts w:asciiTheme="minorHAnsi" w:eastAsia="Times New Roman" w:hAnsiTheme="minorHAnsi" w:cstheme="minorHAnsi"/>
                <w:color w:val="000000"/>
                <w:sz w:val="15"/>
                <w:szCs w:val="15"/>
                <w:lang w:eastAsia="es-MX"/>
              </w:rPr>
              <w:br/>
              <w:t>La protección ajustable contra sobrecalentamiento evita el sobrecalentamiento, cortocircuitos y daños internos en caso de desbordamiento protegiendo las muestras</w:t>
            </w:r>
            <w:r w:rsidRPr="00090E0B">
              <w:rPr>
                <w:rFonts w:asciiTheme="minorHAnsi" w:eastAsia="Times New Roman" w:hAnsiTheme="minorHAnsi" w:cstheme="minorHAnsi"/>
                <w:color w:val="000000"/>
                <w:sz w:val="15"/>
                <w:szCs w:val="15"/>
                <w:lang w:eastAsia="es-MX"/>
              </w:rPr>
              <w:br/>
              <w:t>Bloqueo de teclado</w:t>
            </w:r>
            <w:r w:rsidRPr="00090E0B">
              <w:rPr>
                <w:rFonts w:asciiTheme="minorHAnsi" w:eastAsia="Times New Roman" w:hAnsiTheme="minorHAnsi" w:cstheme="minorHAnsi"/>
                <w:color w:val="000000"/>
                <w:sz w:val="15"/>
                <w:szCs w:val="15"/>
                <w:lang w:eastAsia="es-MX"/>
              </w:rPr>
              <w:br/>
              <w:t>Cable de alimentación extraíble</w:t>
            </w:r>
            <w:r w:rsidRPr="00090E0B">
              <w:rPr>
                <w:rFonts w:asciiTheme="minorHAnsi" w:eastAsia="Times New Roman" w:hAnsiTheme="minorHAnsi" w:cstheme="minorHAnsi"/>
                <w:color w:val="000000"/>
                <w:sz w:val="15"/>
                <w:szCs w:val="15"/>
                <w:lang w:eastAsia="es-MX"/>
              </w:rPr>
              <w:br/>
              <w:t>Ver la temperatura actual y establecida simultáneamente</w:t>
            </w:r>
            <w:r w:rsidRPr="00090E0B">
              <w:rPr>
                <w:rFonts w:asciiTheme="minorHAnsi" w:eastAsia="Times New Roman" w:hAnsiTheme="minorHAnsi" w:cstheme="minorHAnsi"/>
                <w:color w:val="000000"/>
                <w:sz w:val="15"/>
                <w:szCs w:val="15"/>
                <w:lang w:eastAsia="es-MX"/>
              </w:rPr>
              <w:br/>
              <w:t>Ajuste de límite de temperatura configurable por el usuario</w:t>
            </w:r>
            <w:r w:rsidRPr="00090E0B">
              <w:rPr>
                <w:rFonts w:asciiTheme="minorHAnsi" w:eastAsia="Times New Roman" w:hAnsiTheme="minorHAnsi" w:cstheme="minorHAnsi"/>
                <w:color w:val="000000"/>
                <w:sz w:val="15"/>
                <w:szCs w:val="15"/>
                <w:lang w:eastAsia="es-MX"/>
              </w:rPr>
              <w:br/>
              <w:t xml:space="preserve">Calibración de temperatura para compensar / calibrar la temperatura según las necesidades de la </w:t>
            </w:r>
            <w:proofErr w:type="spellStart"/>
            <w:r w:rsidRPr="00090E0B">
              <w:rPr>
                <w:rFonts w:asciiTheme="minorHAnsi" w:eastAsia="Times New Roman" w:hAnsiTheme="minorHAnsi" w:cstheme="minorHAnsi"/>
                <w:color w:val="000000"/>
                <w:sz w:val="15"/>
                <w:szCs w:val="15"/>
                <w:lang w:eastAsia="es-MX"/>
              </w:rPr>
              <w:t>aplicaciónación</w:t>
            </w:r>
            <w:proofErr w:type="spellEnd"/>
            <w:r w:rsidRPr="00090E0B">
              <w:rPr>
                <w:rFonts w:asciiTheme="minorHAnsi" w:eastAsia="Times New Roman" w:hAnsiTheme="minorHAnsi" w:cstheme="minorHAnsi"/>
                <w:color w:val="000000"/>
                <w:sz w:val="15"/>
                <w:szCs w:val="15"/>
                <w:lang w:eastAsia="es-MX"/>
              </w:rPr>
              <w:t xml:space="preserve"> de </w:t>
            </w:r>
            <w:proofErr w:type="spellStart"/>
            <w:r w:rsidRPr="00090E0B">
              <w:rPr>
                <w:rFonts w:asciiTheme="minorHAnsi" w:eastAsia="Times New Roman" w:hAnsiTheme="minorHAnsi" w:cstheme="minorHAnsi"/>
                <w:color w:val="000000"/>
                <w:sz w:val="15"/>
                <w:szCs w:val="15"/>
                <w:lang w:eastAsia="es-MX"/>
              </w:rPr>
              <w:t>cloruruos</w:t>
            </w:r>
            <w:proofErr w:type="spellEnd"/>
            <w:r w:rsidRPr="00090E0B">
              <w:rPr>
                <w:rFonts w:asciiTheme="minorHAnsi" w:eastAsia="Times New Roman" w:hAnsiTheme="minorHAnsi" w:cstheme="minorHAnsi"/>
                <w:color w:val="000000"/>
                <w:sz w:val="15"/>
                <w:szCs w:val="15"/>
                <w:lang w:eastAsia="es-MX"/>
              </w:rPr>
              <w:t xml:space="preserve"> y preparación de soluciones para alcalinidad y determinación de sulfatos. Área de fisicoquímicos.</w:t>
            </w:r>
          </w:p>
        </w:tc>
        <w:tc>
          <w:tcPr>
            <w:tcW w:w="1227" w:type="dxa"/>
            <w:shd w:val="clear" w:color="000000" w:fill="FFFFFF"/>
            <w:vAlign w:val="center"/>
            <w:hideMark/>
          </w:tcPr>
          <w:p w14:paraId="4F5B1450"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742730ED"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06BD134C" w14:textId="77777777" w:rsidTr="00F01F67">
        <w:trPr>
          <w:trHeight w:val="6084"/>
        </w:trPr>
        <w:tc>
          <w:tcPr>
            <w:tcW w:w="641" w:type="dxa"/>
            <w:vMerge/>
            <w:vAlign w:val="center"/>
            <w:hideMark/>
          </w:tcPr>
          <w:p w14:paraId="219BD31A"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71FE55B9"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262</w:t>
            </w:r>
          </w:p>
        </w:tc>
        <w:tc>
          <w:tcPr>
            <w:tcW w:w="782" w:type="dxa"/>
            <w:shd w:val="clear" w:color="000000" w:fill="FFFFFF"/>
            <w:vAlign w:val="center"/>
            <w:hideMark/>
          </w:tcPr>
          <w:p w14:paraId="452B8CC6"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32C4576E"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315AE616"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 xml:space="preserve"> Campana de flujo laminar</w:t>
            </w:r>
          </w:p>
        </w:tc>
        <w:tc>
          <w:tcPr>
            <w:tcW w:w="3838" w:type="dxa"/>
            <w:shd w:val="clear" w:color="000000" w:fill="FFFFFF"/>
            <w:vAlign w:val="center"/>
            <w:hideMark/>
          </w:tcPr>
          <w:p w14:paraId="0739ACA4"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CAMPANA DE FLUJO </w:t>
            </w:r>
            <w:proofErr w:type="spellStart"/>
            <w:r w:rsidRPr="00090E0B">
              <w:rPr>
                <w:rFonts w:asciiTheme="minorHAnsi" w:eastAsia="Times New Roman" w:hAnsiTheme="minorHAnsi" w:cstheme="minorHAnsi"/>
                <w:b/>
                <w:bCs/>
                <w:color w:val="000000"/>
                <w:sz w:val="15"/>
                <w:szCs w:val="15"/>
                <w:lang w:eastAsia="es-MX"/>
              </w:rPr>
              <w:t>LAMINAR:</w:t>
            </w:r>
            <w:r w:rsidRPr="00090E0B">
              <w:rPr>
                <w:rFonts w:asciiTheme="minorHAnsi" w:eastAsia="Times New Roman" w:hAnsiTheme="minorHAnsi" w:cstheme="minorHAnsi"/>
                <w:color w:val="000000"/>
                <w:sz w:val="15"/>
                <w:szCs w:val="15"/>
                <w:lang w:eastAsia="es-MX"/>
              </w:rPr>
              <w:t>Limpieza</w:t>
            </w:r>
            <w:proofErr w:type="spellEnd"/>
            <w:r w:rsidRPr="00090E0B">
              <w:rPr>
                <w:rFonts w:asciiTheme="minorHAnsi" w:eastAsia="Times New Roman" w:hAnsiTheme="minorHAnsi" w:cstheme="minorHAnsi"/>
                <w:color w:val="000000"/>
                <w:sz w:val="15"/>
                <w:szCs w:val="15"/>
                <w:lang w:eastAsia="es-MX"/>
              </w:rPr>
              <w:t xml:space="preserve"> del aire Clase 100</w:t>
            </w:r>
            <w:r w:rsidRPr="00090E0B">
              <w:rPr>
                <w:rFonts w:asciiTheme="minorHAnsi" w:eastAsia="Times New Roman" w:hAnsiTheme="minorHAnsi" w:cstheme="minorHAnsi"/>
                <w:color w:val="000000"/>
                <w:sz w:val="15"/>
                <w:szCs w:val="15"/>
                <w:lang w:eastAsia="es-MX"/>
              </w:rPr>
              <w:br/>
              <w:t>Velocidad promedio del flujo de aire 0.3 m/s-0.5 m/s</w:t>
            </w:r>
            <w:r w:rsidRPr="00090E0B">
              <w:rPr>
                <w:rFonts w:asciiTheme="minorHAnsi" w:eastAsia="Times New Roman" w:hAnsiTheme="minorHAnsi" w:cstheme="minorHAnsi"/>
                <w:color w:val="000000"/>
                <w:sz w:val="15"/>
                <w:szCs w:val="15"/>
                <w:lang w:eastAsia="es-MX"/>
              </w:rPr>
              <w:br/>
              <w:t>Eficiencia del filtro HEPA 99.99% de eficiencia a 0.3 µm</w:t>
            </w:r>
            <w:r w:rsidRPr="00090E0B">
              <w:rPr>
                <w:rFonts w:asciiTheme="minorHAnsi" w:eastAsia="Times New Roman" w:hAnsiTheme="minorHAnsi" w:cstheme="minorHAnsi"/>
                <w:color w:val="000000"/>
                <w:sz w:val="15"/>
                <w:szCs w:val="15"/>
                <w:lang w:eastAsia="es-MX"/>
              </w:rPr>
              <w:br/>
              <w:t>Lámpara ultravioleta 30W×1</w:t>
            </w:r>
            <w:r w:rsidRPr="00090E0B">
              <w:rPr>
                <w:rFonts w:asciiTheme="minorHAnsi" w:eastAsia="Times New Roman" w:hAnsiTheme="minorHAnsi" w:cstheme="minorHAnsi"/>
                <w:color w:val="000000"/>
                <w:sz w:val="15"/>
                <w:szCs w:val="15"/>
                <w:lang w:eastAsia="es-MX"/>
              </w:rPr>
              <w:br/>
              <w:t>Lámpara fluorescente 28W×1</w:t>
            </w:r>
            <w:r w:rsidRPr="00090E0B">
              <w:rPr>
                <w:rFonts w:asciiTheme="minorHAnsi" w:eastAsia="Times New Roman" w:hAnsiTheme="minorHAnsi" w:cstheme="minorHAnsi"/>
                <w:color w:val="000000"/>
                <w:sz w:val="15"/>
                <w:szCs w:val="15"/>
                <w:lang w:eastAsia="es-MX"/>
              </w:rPr>
              <w:br/>
              <w:t>Iluminación ≥350 lux</w:t>
            </w:r>
            <w:r w:rsidRPr="00090E0B">
              <w:rPr>
                <w:rFonts w:asciiTheme="minorHAnsi" w:eastAsia="Times New Roman" w:hAnsiTheme="minorHAnsi" w:cstheme="minorHAnsi"/>
                <w:color w:val="000000"/>
                <w:sz w:val="15"/>
                <w:szCs w:val="15"/>
                <w:lang w:eastAsia="es-MX"/>
              </w:rPr>
              <w:br/>
              <w:t>Medio pico de vibración ≤5 µm</w:t>
            </w:r>
            <w:r w:rsidRPr="00090E0B">
              <w:rPr>
                <w:rFonts w:asciiTheme="minorHAnsi" w:eastAsia="Times New Roman" w:hAnsiTheme="minorHAnsi" w:cstheme="minorHAnsi"/>
                <w:color w:val="000000"/>
                <w:sz w:val="15"/>
                <w:szCs w:val="15"/>
                <w:lang w:eastAsia="es-MX"/>
              </w:rPr>
              <w:br/>
              <w:t>Apertura máxima 520 mm</w:t>
            </w:r>
            <w:r w:rsidRPr="00090E0B">
              <w:rPr>
                <w:rFonts w:asciiTheme="minorHAnsi" w:eastAsia="Times New Roman" w:hAnsiTheme="minorHAnsi" w:cstheme="minorHAnsi"/>
                <w:color w:val="000000"/>
                <w:sz w:val="15"/>
                <w:szCs w:val="15"/>
                <w:lang w:eastAsia="es-MX"/>
              </w:rPr>
              <w:br/>
              <w:t xml:space="preserve">Ventana frontal </w:t>
            </w:r>
            <w:proofErr w:type="spellStart"/>
            <w:r w:rsidRPr="00090E0B">
              <w:rPr>
                <w:rFonts w:asciiTheme="minorHAnsi" w:eastAsia="Times New Roman" w:hAnsiTheme="minorHAnsi" w:cstheme="minorHAnsi"/>
                <w:color w:val="000000"/>
                <w:sz w:val="15"/>
                <w:szCs w:val="15"/>
                <w:lang w:eastAsia="es-MX"/>
              </w:rPr>
              <w:t>Motorized</w:t>
            </w:r>
            <w:proofErr w:type="spellEnd"/>
            <w:r w:rsidRPr="00090E0B">
              <w:rPr>
                <w:rFonts w:asciiTheme="minorHAnsi" w:eastAsia="Times New Roman" w:hAnsiTheme="minorHAnsi" w:cstheme="minorHAnsi"/>
                <w:color w:val="000000"/>
                <w:sz w:val="15"/>
                <w:szCs w:val="15"/>
                <w:lang w:eastAsia="es-MX"/>
              </w:rPr>
              <w:br/>
              <w:t xml:space="preserve">Sistema de control </w:t>
            </w:r>
            <w:proofErr w:type="spellStart"/>
            <w:r w:rsidRPr="00090E0B">
              <w:rPr>
                <w:rFonts w:asciiTheme="minorHAnsi" w:eastAsia="Times New Roman" w:hAnsiTheme="minorHAnsi" w:cstheme="minorHAnsi"/>
                <w:color w:val="000000"/>
                <w:sz w:val="15"/>
                <w:szCs w:val="15"/>
                <w:lang w:eastAsia="es-MX"/>
              </w:rPr>
              <w:t>Microprocessor</w:t>
            </w:r>
            <w:proofErr w:type="spellEnd"/>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Caster</w:t>
            </w:r>
            <w:proofErr w:type="spellEnd"/>
            <w:r w:rsidRPr="00090E0B">
              <w:rPr>
                <w:rFonts w:asciiTheme="minorHAnsi" w:eastAsia="Times New Roman" w:hAnsiTheme="minorHAnsi" w:cstheme="minorHAnsi"/>
                <w:color w:val="000000"/>
                <w:sz w:val="15"/>
                <w:szCs w:val="15"/>
                <w:lang w:eastAsia="es-MX"/>
              </w:rPr>
              <w:t xml:space="preserve"> Rueda universal con pies niveladores</w:t>
            </w:r>
            <w:r w:rsidRPr="00090E0B">
              <w:rPr>
                <w:rFonts w:asciiTheme="minorHAnsi" w:eastAsia="Times New Roman" w:hAnsiTheme="minorHAnsi" w:cstheme="minorHAnsi"/>
                <w:color w:val="000000"/>
                <w:sz w:val="15"/>
                <w:szCs w:val="15"/>
                <w:lang w:eastAsia="es-MX"/>
              </w:rPr>
              <w:br/>
              <w:t xml:space="preserve">Material de cámara Acero laminado en frío recubierto con pintura en polvo </w:t>
            </w:r>
            <w:proofErr w:type="spellStart"/>
            <w:r w:rsidRPr="00090E0B">
              <w:rPr>
                <w:rFonts w:asciiTheme="minorHAnsi" w:eastAsia="Times New Roman" w:hAnsiTheme="minorHAnsi" w:cstheme="minorHAnsi"/>
                <w:color w:val="000000"/>
                <w:sz w:val="15"/>
                <w:szCs w:val="15"/>
                <w:lang w:eastAsia="es-MX"/>
              </w:rPr>
              <w:t>antibacterias</w:t>
            </w:r>
            <w:proofErr w:type="spellEnd"/>
            <w:r w:rsidRPr="00090E0B">
              <w:rPr>
                <w:rFonts w:asciiTheme="minorHAnsi" w:eastAsia="Times New Roman" w:hAnsiTheme="minorHAnsi" w:cstheme="minorHAnsi"/>
                <w:color w:val="000000"/>
                <w:sz w:val="15"/>
                <w:szCs w:val="15"/>
                <w:lang w:eastAsia="es-MX"/>
              </w:rPr>
              <w:t>,</w:t>
            </w:r>
            <w:r w:rsidRPr="00090E0B">
              <w:rPr>
                <w:rFonts w:asciiTheme="minorHAnsi" w:eastAsia="Times New Roman" w:hAnsiTheme="minorHAnsi" w:cstheme="minorHAnsi"/>
                <w:color w:val="000000"/>
                <w:sz w:val="15"/>
                <w:szCs w:val="15"/>
                <w:lang w:eastAsia="es-MX"/>
              </w:rPr>
              <w:br/>
              <w:t>Accesorio estándar Lámpara fluorescente, Lámpara UV × 2, Soporte de base, Grifo de gas, Enchufe × 2</w:t>
            </w:r>
            <w:r w:rsidRPr="00090E0B">
              <w:rPr>
                <w:rFonts w:asciiTheme="minorHAnsi" w:eastAsia="Times New Roman" w:hAnsiTheme="minorHAnsi" w:cstheme="minorHAnsi"/>
                <w:color w:val="000000"/>
                <w:sz w:val="15"/>
                <w:szCs w:val="15"/>
                <w:lang w:eastAsia="es-MX"/>
              </w:rPr>
              <w:br/>
              <w:t>Altura de la superficie de trabajo 720 mm</w:t>
            </w:r>
            <w:r w:rsidRPr="00090E0B">
              <w:rPr>
                <w:rFonts w:asciiTheme="minorHAnsi" w:eastAsia="Times New Roman" w:hAnsiTheme="minorHAnsi" w:cstheme="minorHAnsi"/>
                <w:color w:val="000000"/>
                <w:sz w:val="15"/>
                <w:szCs w:val="15"/>
                <w:lang w:eastAsia="es-MX"/>
              </w:rPr>
              <w:br/>
              <w:t>Tamaño interno en (</w:t>
            </w:r>
            <w:proofErr w:type="spellStart"/>
            <w:r w:rsidRPr="00090E0B">
              <w:rPr>
                <w:rFonts w:asciiTheme="minorHAnsi" w:eastAsia="Times New Roman" w:hAnsiTheme="minorHAnsi" w:cstheme="minorHAnsi"/>
                <w:color w:val="000000"/>
                <w:sz w:val="15"/>
                <w:szCs w:val="15"/>
                <w:lang w:eastAsia="es-MX"/>
              </w:rPr>
              <w:t>An</w:t>
            </w:r>
            <w:proofErr w:type="spellEnd"/>
            <w:r w:rsidRPr="00090E0B">
              <w:rPr>
                <w:rFonts w:asciiTheme="minorHAnsi" w:eastAsia="Times New Roman" w:hAnsiTheme="minorHAnsi" w:cstheme="minorHAnsi"/>
                <w:color w:val="000000"/>
                <w:sz w:val="15"/>
                <w:szCs w:val="15"/>
                <w:lang w:eastAsia="es-MX"/>
              </w:rPr>
              <w:t>. x Pr. x Al.)</w:t>
            </w:r>
            <w:r w:rsidRPr="00090E0B">
              <w:rPr>
                <w:rFonts w:asciiTheme="minorHAnsi" w:eastAsia="Times New Roman" w:hAnsiTheme="minorHAnsi" w:cstheme="minorHAnsi"/>
                <w:color w:val="000000"/>
                <w:sz w:val="15"/>
                <w:szCs w:val="15"/>
                <w:lang w:eastAsia="es-MX"/>
              </w:rPr>
              <w:br/>
              <w:t>1200×500×570 mm</w:t>
            </w:r>
            <w:r w:rsidRPr="00090E0B">
              <w:rPr>
                <w:rFonts w:asciiTheme="minorHAnsi" w:eastAsia="Times New Roman" w:hAnsiTheme="minorHAnsi" w:cstheme="minorHAnsi"/>
                <w:color w:val="000000"/>
                <w:sz w:val="15"/>
                <w:szCs w:val="15"/>
                <w:lang w:eastAsia="es-MX"/>
              </w:rPr>
              <w:br/>
              <w:t>Dimensión global 1300×825×2000 mm</w:t>
            </w:r>
            <w:r w:rsidRPr="00090E0B">
              <w:rPr>
                <w:rFonts w:asciiTheme="minorHAnsi" w:eastAsia="Times New Roman" w:hAnsiTheme="minorHAnsi" w:cstheme="minorHAnsi"/>
                <w:color w:val="000000"/>
                <w:sz w:val="15"/>
                <w:szCs w:val="15"/>
                <w:lang w:eastAsia="es-MX"/>
              </w:rPr>
              <w:br/>
              <w:t>Tamaño de embalaje 1470x1060x1600 mm</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Display</w:t>
            </w:r>
            <w:proofErr w:type="spellEnd"/>
            <w:r w:rsidRPr="00090E0B">
              <w:rPr>
                <w:rFonts w:asciiTheme="minorHAnsi" w:eastAsia="Times New Roman" w:hAnsiTheme="minorHAnsi" w:cstheme="minorHAnsi"/>
                <w:color w:val="000000"/>
                <w:sz w:val="15"/>
                <w:szCs w:val="15"/>
                <w:lang w:eastAsia="es-MX"/>
              </w:rPr>
              <w:t xml:space="preserve"> LCD</w:t>
            </w:r>
            <w:r w:rsidRPr="00090E0B">
              <w:rPr>
                <w:rFonts w:asciiTheme="minorHAnsi" w:eastAsia="Times New Roman" w:hAnsiTheme="minorHAnsi" w:cstheme="minorHAnsi"/>
                <w:color w:val="000000"/>
                <w:sz w:val="15"/>
                <w:szCs w:val="15"/>
                <w:lang w:eastAsia="es-MX"/>
              </w:rPr>
              <w:br/>
              <w:t>Nivel de ruido &gt;60 dB(A)</w:t>
            </w:r>
            <w:r w:rsidRPr="00090E0B">
              <w:rPr>
                <w:rFonts w:asciiTheme="minorHAnsi" w:eastAsia="Times New Roman" w:hAnsiTheme="minorHAnsi" w:cstheme="minorHAnsi"/>
                <w:color w:val="000000"/>
                <w:sz w:val="15"/>
                <w:szCs w:val="15"/>
                <w:lang w:eastAsia="es-MX"/>
              </w:rPr>
              <w:br/>
              <w:t>Peso 165 kg</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Power</w:t>
            </w:r>
            <w:proofErr w:type="spellEnd"/>
            <w:r w:rsidRPr="00090E0B">
              <w:rPr>
                <w:rFonts w:asciiTheme="minorHAnsi" w:eastAsia="Times New Roman" w:hAnsiTheme="minorHAnsi" w:cstheme="minorHAnsi"/>
                <w:color w:val="000000"/>
                <w:sz w:val="15"/>
                <w:szCs w:val="15"/>
                <w:lang w:eastAsia="es-MX"/>
              </w:rPr>
              <w:t xml:space="preserve"> 400 W</w:t>
            </w:r>
            <w:r w:rsidRPr="00090E0B">
              <w:rPr>
                <w:rFonts w:asciiTheme="minorHAnsi" w:eastAsia="Times New Roman" w:hAnsiTheme="minorHAnsi" w:cstheme="minorHAnsi"/>
                <w:color w:val="000000"/>
                <w:sz w:val="15"/>
                <w:szCs w:val="15"/>
                <w:lang w:eastAsia="es-MX"/>
              </w:rPr>
              <w:br/>
              <w:t>Fuente de alimentación 220 V, 60 Hz</w:t>
            </w:r>
            <w:r w:rsidRPr="00090E0B">
              <w:rPr>
                <w:rFonts w:asciiTheme="minorHAnsi" w:eastAsia="Times New Roman" w:hAnsiTheme="minorHAnsi" w:cstheme="minorHAnsi"/>
                <w:color w:val="000000"/>
                <w:sz w:val="15"/>
                <w:szCs w:val="15"/>
                <w:lang w:eastAsia="es-MX"/>
              </w:rPr>
              <w:br/>
              <w:t>Características</w:t>
            </w:r>
            <w:r w:rsidRPr="00090E0B">
              <w:rPr>
                <w:rFonts w:asciiTheme="minorHAnsi" w:eastAsia="Times New Roman" w:hAnsiTheme="minorHAnsi" w:cstheme="minorHAnsi"/>
                <w:color w:val="000000"/>
                <w:sz w:val="15"/>
                <w:szCs w:val="15"/>
                <w:lang w:eastAsia="es-MX"/>
              </w:rPr>
              <w:br/>
              <w:t>Sistema de control por microprocesador con pantalla LCD/LED</w:t>
            </w:r>
            <w:r w:rsidRPr="00090E0B">
              <w:rPr>
                <w:rFonts w:asciiTheme="minorHAnsi" w:eastAsia="Times New Roman" w:hAnsiTheme="minorHAnsi" w:cstheme="minorHAnsi"/>
                <w:color w:val="000000"/>
                <w:sz w:val="15"/>
                <w:szCs w:val="15"/>
                <w:lang w:eastAsia="es-MX"/>
              </w:rPr>
              <w:br/>
              <w:t>Mesa de acero inoxidable 304 para operación</w:t>
            </w:r>
            <w:r w:rsidRPr="00090E0B">
              <w:rPr>
                <w:rFonts w:asciiTheme="minorHAnsi" w:eastAsia="Times New Roman" w:hAnsiTheme="minorHAnsi" w:cstheme="minorHAnsi"/>
                <w:color w:val="000000"/>
                <w:sz w:val="15"/>
                <w:szCs w:val="15"/>
                <w:lang w:eastAsia="es-MX"/>
              </w:rPr>
              <w:br/>
              <w:t>Exterior de acero laminado en frío con recubrimiento en polvo antibacteriano</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Anti-radiación</w:t>
            </w:r>
            <w:proofErr w:type="spellEnd"/>
            <w:r w:rsidRPr="00090E0B">
              <w:rPr>
                <w:rFonts w:asciiTheme="minorHAnsi" w:eastAsia="Times New Roman" w:hAnsiTheme="minorHAnsi" w:cstheme="minorHAnsi"/>
                <w:color w:val="000000"/>
                <w:sz w:val="15"/>
                <w:szCs w:val="15"/>
                <w:lang w:eastAsia="es-MX"/>
              </w:rPr>
              <w:t xml:space="preserve"> ultravioleta, cristal templado (≥5mm) luna delantera y lateral motorizada</w:t>
            </w:r>
            <w:r w:rsidRPr="00090E0B">
              <w:rPr>
                <w:rFonts w:asciiTheme="minorHAnsi" w:eastAsia="Times New Roman" w:hAnsiTheme="minorHAnsi" w:cstheme="minorHAnsi"/>
                <w:color w:val="000000"/>
                <w:sz w:val="15"/>
                <w:szCs w:val="15"/>
                <w:lang w:eastAsia="es-MX"/>
              </w:rPr>
              <w:br/>
            </w:r>
            <w:proofErr w:type="spellStart"/>
            <w:r w:rsidRPr="00090E0B">
              <w:rPr>
                <w:rFonts w:asciiTheme="minorHAnsi" w:eastAsia="Times New Roman" w:hAnsiTheme="minorHAnsi" w:cstheme="minorHAnsi"/>
                <w:color w:val="000000"/>
                <w:sz w:val="15"/>
                <w:szCs w:val="15"/>
                <w:lang w:eastAsia="es-MX"/>
              </w:rPr>
              <w:t>Prefiltro</w:t>
            </w:r>
            <w:proofErr w:type="spellEnd"/>
            <w:r w:rsidRPr="00090E0B">
              <w:rPr>
                <w:rFonts w:asciiTheme="minorHAnsi" w:eastAsia="Times New Roman" w:hAnsiTheme="minorHAnsi" w:cstheme="minorHAnsi"/>
                <w:color w:val="000000"/>
                <w:sz w:val="15"/>
                <w:szCs w:val="15"/>
                <w:lang w:eastAsia="es-MX"/>
              </w:rPr>
              <w:t xml:space="preserve"> de fibra de poliéster lavable</w:t>
            </w:r>
            <w:r w:rsidRPr="00090E0B">
              <w:rPr>
                <w:rFonts w:asciiTheme="minorHAnsi" w:eastAsia="Times New Roman" w:hAnsiTheme="minorHAnsi" w:cstheme="minorHAnsi"/>
                <w:color w:val="000000"/>
                <w:sz w:val="15"/>
                <w:szCs w:val="15"/>
                <w:lang w:eastAsia="es-MX"/>
              </w:rPr>
              <w:br/>
              <w:t>La velocidad del viento se puede ajustar</w:t>
            </w:r>
          </w:p>
        </w:tc>
        <w:tc>
          <w:tcPr>
            <w:tcW w:w="1227" w:type="dxa"/>
            <w:shd w:val="clear" w:color="000000" w:fill="FFFFFF"/>
            <w:vAlign w:val="center"/>
            <w:hideMark/>
          </w:tcPr>
          <w:p w14:paraId="4AA0D077"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Equipo</w:t>
            </w:r>
          </w:p>
        </w:tc>
        <w:tc>
          <w:tcPr>
            <w:tcW w:w="852" w:type="dxa"/>
            <w:shd w:val="clear" w:color="000000" w:fill="FFFFFF"/>
            <w:vAlign w:val="center"/>
            <w:hideMark/>
          </w:tcPr>
          <w:p w14:paraId="166A4A9C"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r w:rsidR="00F01F67" w:rsidRPr="00090E0B" w14:paraId="4DA8CA2A" w14:textId="77777777" w:rsidTr="00F01F67">
        <w:trPr>
          <w:trHeight w:val="4620"/>
        </w:trPr>
        <w:tc>
          <w:tcPr>
            <w:tcW w:w="641" w:type="dxa"/>
            <w:vMerge/>
            <w:vAlign w:val="center"/>
            <w:hideMark/>
          </w:tcPr>
          <w:p w14:paraId="1E9A0F2C" w14:textId="77777777" w:rsidR="00F01F67" w:rsidRPr="00090E0B" w:rsidRDefault="00F01F67" w:rsidP="00F01F67">
            <w:pPr>
              <w:spacing w:after="0" w:line="240" w:lineRule="auto"/>
              <w:rPr>
                <w:rFonts w:asciiTheme="minorHAnsi" w:eastAsia="Times New Roman" w:hAnsiTheme="minorHAnsi" w:cstheme="minorHAnsi"/>
                <w:sz w:val="15"/>
                <w:szCs w:val="15"/>
                <w:lang w:eastAsia="es-MX"/>
              </w:rPr>
            </w:pPr>
          </w:p>
        </w:tc>
        <w:tc>
          <w:tcPr>
            <w:tcW w:w="814" w:type="dxa"/>
            <w:shd w:val="clear" w:color="000000" w:fill="FFFFFF"/>
            <w:noWrap/>
            <w:vAlign w:val="center"/>
            <w:hideMark/>
          </w:tcPr>
          <w:p w14:paraId="1744C62E" w14:textId="77777777" w:rsidR="00F01F67" w:rsidRPr="00090E0B" w:rsidRDefault="00F01F67" w:rsidP="00F01F67">
            <w:pPr>
              <w:spacing w:after="0" w:line="240" w:lineRule="auto"/>
              <w:jc w:val="center"/>
              <w:rPr>
                <w:rFonts w:asciiTheme="minorHAnsi" w:eastAsia="Times New Roman" w:hAnsiTheme="minorHAnsi" w:cstheme="minorHAnsi"/>
                <w:sz w:val="15"/>
                <w:szCs w:val="15"/>
                <w:lang w:eastAsia="es-MX"/>
              </w:rPr>
            </w:pPr>
            <w:r w:rsidRPr="00090E0B">
              <w:rPr>
                <w:rFonts w:asciiTheme="minorHAnsi" w:eastAsia="Times New Roman" w:hAnsiTheme="minorHAnsi" w:cstheme="minorHAnsi"/>
                <w:sz w:val="15"/>
                <w:szCs w:val="15"/>
                <w:lang w:eastAsia="es-MX"/>
              </w:rPr>
              <w:t>263</w:t>
            </w:r>
          </w:p>
        </w:tc>
        <w:tc>
          <w:tcPr>
            <w:tcW w:w="782" w:type="dxa"/>
            <w:shd w:val="clear" w:color="000000" w:fill="FFFFFF"/>
            <w:vAlign w:val="center"/>
            <w:hideMark/>
          </w:tcPr>
          <w:p w14:paraId="44739938"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LESP</w:t>
            </w:r>
          </w:p>
        </w:tc>
        <w:tc>
          <w:tcPr>
            <w:tcW w:w="694" w:type="dxa"/>
            <w:shd w:val="clear" w:color="000000" w:fill="FFFFFF"/>
            <w:vAlign w:val="center"/>
            <w:hideMark/>
          </w:tcPr>
          <w:p w14:paraId="21C9D043"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53101</w:t>
            </w:r>
          </w:p>
        </w:tc>
        <w:tc>
          <w:tcPr>
            <w:tcW w:w="1169" w:type="dxa"/>
            <w:shd w:val="clear" w:color="000000" w:fill="FFFFFF"/>
            <w:vAlign w:val="center"/>
            <w:hideMark/>
          </w:tcPr>
          <w:p w14:paraId="564768CA" w14:textId="77777777" w:rsidR="00F01F67" w:rsidRPr="00090E0B" w:rsidRDefault="00F01F67" w:rsidP="00F01F67">
            <w:pPr>
              <w:spacing w:after="0" w:line="240" w:lineRule="auto"/>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Campana de extracción</w:t>
            </w:r>
          </w:p>
        </w:tc>
        <w:tc>
          <w:tcPr>
            <w:tcW w:w="3838" w:type="dxa"/>
            <w:shd w:val="clear" w:color="000000" w:fill="FFFFFF"/>
            <w:vAlign w:val="center"/>
            <w:hideMark/>
          </w:tcPr>
          <w:p w14:paraId="0C8BEE0B" w14:textId="77777777" w:rsidR="00F01F67" w:rsidRPr="00090E0B" w:rsidRDefault="00F01F67" w:rsidP="00F01F67">
            <w:pPr>
              <w:spacing w:after="0" w:line="240" w:lineRule="auto"/>
              <w:jc w:val="both"/>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b/>
                <w:bCs/>
                <w:color w:val="000000"/>
                <w:sz w:val="15"/>
                <w:szCs w:val="15"/>
                <w:lang w:eastAsia="es-MX"/>
              </w:rPr>
              <w:t xml:space="preserve">CAMPANA DE EXTRACCION: </w:t>
            </w:r>
            <w:r w:rsidRPr="00090E0B">
              <w:rPr>
                <w:rFonts w:asciiTheme="minorHAnsi" w:eastAsia="Times New Roman" w:hAnsiTheme="minorHAnsi" w:cstheme="minorHAnsi"/>
                <w:color w:val="000000"/>
                <w:sz w:val="15"/>
                <w:szCs w:val="15"/>
                <w:lang w:eastAsia="es-MX"/>
              </w:rPr>
              <w:t>Medidas internas (ancho/fondo/alto) 1170x550x1100. Medidas externas (ancho/fondo/alto) 1200x650x1700. Obertura máxima guillotina 680 mm. Obertura altura trabajo 395 mm. Diámetro tubo extractor 200 mm. Área de trabajo 1170×550 mm. Volumen interior 0,71 m3. Velocidad del aire en fachada &gt;0,60 m/s. Volumen de aire tratado &gt;865 m3/h. Renovaciones media del aire cabina/ min 19,5. Voltaje-Periodos 110-230 V / 50-60 Hz. Nivel de iluminación LED 940 lux</w:t>
            </w:r>
            <w:r w:rsidRPr="00090E0B">
              <w:rPr>
                <w:rFonts w:asciiTheme="minorHAnsi" w:eastAsia="Times New Roman" w:hAnsiTheme="minorHAnsi" w:cstheme="minorHAnsi"/>
                <w:color w:val="000000"/>
                <w:sz w:val="15"/>
                <w:szCs w:val="15"/>
                <w:lang w:eastAsia="es-MX"/>
              </w:rPr>
              <w:br/>
              <w:t xml:space="preserve">Peso neto 98 Kg.  Volumen caja 1.44 m3 Fabricación: toda la cabina está fabricada en polipropileno y policarbonato laminado para proteger de salpicaduras. trabajo: existen 3 opciones sin plano de trabajo (se trabajaría en la mesa, normalmente fenólica, del laboratorio), superficie en polipropileno y superficie en cristal templado. Paredes laterales en polipropileno y policarbonato transparente para mayor iluminación. Diámetro de tubo extractor de 200 mm listo para conectar a sistema de extracción. Difusor de aire: elemento ubicado en la parte superior del interior de la cabina para una correcta aspiración del aire y los contaminantes.  Puerta fachada tipo guillotina: puerta de policarbonato laminado anti salpicaduras regulable a cualquier altura mediante contrapesos. La cabina cuenta con un limitador marcando una obertura óptima de trabajo de 395 mm. Se puede retirar el limitador y abrir la guillotina hasta 680 mm.  Iluminación: lámparas LED colocadas en las partes centrales y provistas de pantalla difusora prismatizada, para una mejor distribución de la luz sobre el </w:t>
            </w:r>
            <w:r w:rsidRPr="00090E0B">
              <w:rPr>
                <w:rFonts w:asciiTheme="minorHAnsi" w:eastAsia="Times New Roman" w:hAnsiTheme="minorHAnsi" w:cstheme="minorHAnsi"/>
                <w:color w:val="000000"/>
                <w:sz w:val="15"/>
                <w:szCs w:val="15"/>
                <w:lang w:eastAsia="es-MX"/>
              </w:rPr>
              <w:lastRenderedPageBreak/>
              <w:t>plano de trabajo.</w:t>
            </w:r>
          </w:p>
        </w:tc>
        <w:tc>
          <w:tcPr>
            <w:tcW w:w="1227" w:type="dxa"/>
            <w:shd w:val="clear" w:color="000000" w:fill="FFFFFF"/>
            <w:vAlign w:val="center"/>
            <w:hideMark/>
          </w:tcPr>
          <w:p w14:paraId="6F37DB9C"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lastRenderedPageBreak/>
              <w:t>Equipo</w:t>
            </w:r>
          </w:p>
        </w:tc>
        <w:tc>
          <w:tcPr>
            <w:tcW w:w="852" w:type="dxa"/>
            <w:shd w:val="clear" w:color="000000" w:fill="FFFFFF"/>
            <w:vAlign w:val="center"/>
            <w:hideMark/>
          </w:tcPr>
          <w:p w14:paraId="4CF0D1AD" w14:textId="77777777" w:rsidR="00F01F67" w:rsidRPr="00090E0B" w:rsidRDefault="00F01F67" w:rsidP="00F01F67">
            <w:pPr>
              <w:spacing w:after="0" w:line="240" w:lineRule="auto"/>
              <w:jc w:val="center"/>
              <w:rPr>
                <w:rFonts w:asciiTheme="minorHAnsi" w:eastAsia="Times New Roman" w:hAnsiTheme="minorHAnsi" w:cstheme="minorHAnsi"/>
                <w:color w:val="000000"/>
                <w:sz w:val="15"/>
                <w:szCs w:val="15"/>
                <w:lang w:eastAsia="es-MX"/>
              </w:rPr>
            </w:pPr>
            <w:r w:rsidRPr="00090E0B">
              <w:rPr>
                <w:rFonts w:asciiTheme="minorHAnsi" w:eastAsia="Times New Roman" w:hAnsiTheme="minorHAnsi" w:cstheme="minorHAnsi"/>
                <w:color w:val="000000"/>
                <w:sz w:val="15"/>
                <w:szCs w:val="15"/>
                <w:lang w:eastAsia="es-MX"/>
              </w:rPr>
              <w:t>1</w:t>
            </w:r>
          </w:p>
        </w:tc>
      </w:tr>
    </w:tbl>
    <w:p w14:paraId="5F6091CF" w14:textId="77777777" w:rsidR="00ED40C0" w:rsidRPr="00090E0B" w:rsidRDefault="00ED40C0" w:rsidP="00021082">
      <w:pPr>
        <w:jc w:val="both"/>
        <w:rPr>
          <w:rFonts w:asciiTheme="minorHAnsi" w:hAnsiTheme="minorHAnsi" w:cstheme="minorHAnsi"/>
          <w:bCs/>
          <w:color w:val="000000"/>
        </w:rPr>
      </w:pPr>
    </w:p>
    <w:p w14:paraId="16C6A943" w14:textId="77777777" w:rsidR="00021082" w:rsidRPr="00090E0B" w:rsidRDefault="00021082" w:rsidP="00021082">
      <w:pPr>
        <w:jc w:val="both"/>
        <w:rPr>
          <w:rFonts w:asciiTheme="minorHAnsi" w:hAnsiTheme="minorHAnsi" w:cstheme="minorHAnsi"/>
          <w:bCs/>
          <w:color w:val="000000"/>
        </w:rPr>
      </w:pPr>
      <w:r w:rsidRPr="00090E0B">
        <w:rPr>
          <w:rFonts w:asciiTheme="minorHAnsi" w:hAnsiTheme="minorHAnsi" w:cstheme="minorHAnsi"/>
          <w:bCs/>
          <w:color w:val="000000"/>
        </w:rPr>
        <w:t>La entrega de los bienes y/o servicios objeto de la presente licitación será a partir de</w:t>
      </w:r>
      <w:r w:rsidR="00EE68B9" w:rsidRPr="00090E0B">
        <w:rPr>
          <w:rFonts w:asciiTheme="minorHAnsi" w:hAnsiTheme="minorHAnsi" w:cstheme="minorHAnsi"/>
          <w:bCs/>
          <w:color w:val="000000"/>
        </w:rPr>
        <w:t xml:space="preserve">l fallo </w:t>
      </w:r>
      <w:r w:rsidRPr="00090E0B">
        <w:rPr>
          <w:rFonts w:asciiTheme="minorHAnsi" w:hAnsiTheme="minorHAnsi" w:cstheme="minorHAnsi"/>
          <w:bCs/>
          <w:color w:val="000000"/>
        </w:rPr>
        <w:t>al 31 de diciembre de 2023.</w:t>
      </w:r>
    </w:p>
    <w:p w14:paraId="5E583ADE"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LUGAR DE ENTREGA:</w:t>
      </w:r>
    </w:p>
    <w:p w14:paraId="79D73415"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Los bienes y/o servicios deberán entregarse en el Almacén Central de los Servicios de Salud del Estado de Colima con domicilio en: Calle Carlos Salazar Preciado No. 249, Colonia Burócratas Municipales, C.P. 28040, La Estancia, Colima.</w:t>
      </w:r>
    </w:p>
    <w:p w14:paraId="4FF5F6E0"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FORMA DE ENTREGA:</w:t>
      </w:r>
    </w:p>
    <w:p w14:paraId="2A0CC2EC"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La entrega de los materiales, accesorios y suministros de laboratorio deberá ser en su totalidad.</w:t>
      </w:r>
    </w:p>
    <w:p w14:paraId="469E9F84" w14:textId="77777777" w:rsidR="00A02FCB" w:rsidRPr="00090E0B" w:rsidRDefault="00A02FCB" w:rsidP="00A02FCB">
      <w:pPr>
        <w:tabs>
          <w:tab w:val="left" w:pos="1514"/>
        </w:tabs>
        <w:jc w:val="both"/>
        <w:rPr>
          <w:rFonts w:asciiTheme="minorHAnsi" w:hAnsiTheme="minorHAnsi" w:cstheme="minorHAnsi"/>
          <w:bCs/>
          <w:color w:val="000000"/>
        </w:rPr>
      </w:pPr>
      <w:r w:rsidRPr="00090E0B">
        <w:rPr>
          <w:rFonts w:asciiTheme="minorHAnsi" w:hAnsiTheme="minorHAnsi" w:cstheme="minorHAnsi"/>
          <w:bCs/>
          <w:color w:val="000000"/>
        </w:rPr>
        <w:t>FORMA DE ENTREGA EN ALMACÉN CENTRAL:</w:t>
      </w:r>
    </w:p>
    <w:p w14:paraId="4E5A653E"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El proveedor debe entregar de manera impresa los siguientes documentos:</w:t>
      </w:r>
    </w:p>
    <w:p w14:paraId="7CEAD0A3"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1.</w:t>
      </w:r>
      <w:r w:rsidRPr="00090E0B">
        <w:rPr>
          <w:rFonts w:asciiTheme="minorHAnsi" w:hAnsiTheme="minorHAnsi" w:cstheme="minorHAnsi"/>
          <w:bCs/>
          <w:color w:val="000000"/>
        </w:rPr>
        <w:tab/>
        <w:t xml:space="preserve">3 originales de la factura o nota de remisión (de manera física) del pedido de medicamento o material de curación. Ésta deberá incluir todos los datos fiscales del proveedor y del cliente (Servicios de Salud del Estado de Colima) y el lugar de entrega (Almacén Central de Servicios de Salud del Estado de Colima) con domicilio en: Calle Carlos Salazar Preciado No. 249, Colonia Burócratas Municipales. C.P. 28020. Colima, Col. </w:t>
      </w:r>
    </w:p>
    <w:p w14:paraId="57530A9A"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 xml:space="preserve">La factura debe incluir obligatoriamente de cada insumo lo siguiente: </w:t>
      </w:r>
    </w:p>
    <w:p w14:paraId="27CAACDC"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Clave del insumo</w:t>
      </w:r>
    </w:p>
    <w:p w14:paraId="2556318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lastRenderedPageBreak/>
        <w:t>•</w:t>
      </w:r>
      <w:r w:rsidRPr="00090E0B">
        <w:rPr>
          <w:rFonts w:asciiTheme="minorHAnsi" w:hAnsiTheme="minorHAnsi" w:cstheme="minorHAnsi"/>
          <w:bCs/>
          <w:color w:val="000000"/>
        </w:rPr>
        <w:tab/>
        <w:t>Descripción de producto</w:t>
      </w:r>
    </w:p>
    <w:p w14:paraId="76B6544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Presentación</w:t>
      </w:r>
    </w:p>
    <w:p w14:paraId="4BCBA133"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Cantidad de piezas o envases</w:t>
      </w:r>
    </w:p>
    <w:p w14:paraId="5DF3FBF7"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Lote y fecha de caducidad</w:t>
      </w:r>
    </w:p>
    <w:p w14:paraId="741615C8"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La factura digital (en formato PDF y XML) deberá enviarse al correo electrónico: compras.ssa.colima.2023@gmail.com</w:t>
      </w:r>
    </w:p>
    <w:p w14:paraId="0E4E9ECF"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2.</w:t>
      </w:r>
      <w:r w:rsidRPr="00090E0B">
        <w:rPr>
          <w:rFonts w:asciiTheme="minorHAnsi" w:hAnsiTheme="minorHAnsi" w:cstheme="minorHAnsi"/>
          <w:bCs/>
          <w:color w:val="000000"/>
        </w:rPr>
        <w:tab/>
        <w:t xml:space="preserve">Copia del pedido que le fue enviado (generado por adquisiciones). </w:t>
      </w:r>
    </w:p>
    <w:p w14:paraId="792F1621"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La información de la factura debe de coincidir exactamente con el pedido.</w:t>
      </w:r>
    </w:p>
    <w:p w14:paraId="1E70F34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3.</w:t>
      </w:r>
      <w:r w:rsidRPr="00090E0B">
        <w:rPr>
          <w:rFonts w:asciiTheme="minorHAnsi" w:hAnsiTheme="minorHAnsi" w:cstheme="minorHAnsi"/>
          <w:bCs/>
          <w:color w:val="000000"/>
        </w:rPr>
        <w:tab/>
        <w:t>Una copia del registro sanitario de COFEPRIS vigente, de cada insumo.</w:t>
      </w:r>
    </w:p>
    <w:p w14:paraId="6E31342B"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4.</w:t>
      </w:r>
      <w:r w:rsidRPr="00090E0B">
        <w:rPr>
          <w:rFonts w:asciiTheme="minorHAnsi" w:hAnsiTheme="minorHAnsi" w:cstheme="minorHAnsi"/>
          <w:bCs/>
          <w:color w:val="000000"/>
        </w:rPr>
        <w:tab/>
        <w:t>Copia de la Licencia Sanitaria y aviso del responsable sanitario (para medicamentos controlados de las fracciones I, II y III), aviso de funcionamiento de medicamentos y aviso de funcionamiento de dispositivos médicos.</w:t>
      </w:r>
    </w:p>
    <w:p w14:paraId="70AB45DC"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5.</w:t>
      </w:r>
      <w:r w:rsidRPr="00090E0B">
        <w:rPr>
          <w:rFonts w:asciiTheme="minorHAnsi" w:hAnsiTheme="minorHAnsi" w:cstheme="minorHAnsi"/>
          <w:bCs/>
          <w:color w:val="000000"/>
        </w:rPr>
        <w:tab/>
        <w:t>Certificado de calidad de cada lote correspondiente a cada insumo.</w:t>
      </w:r>
    </w:p>
    <w:p w14:paraId="75A40D0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6.</w:t>
      </w:r>
      <w:r w:rsidRPr="00090E0B">
        <w:rPr>
          <w:rFonts w:asciiTheme="minorHAnsi" w:hAnsiTheme="minorHAnsi" w:cstheme="minorHAnsi"/>
          <w:bCs/>
          <w:color w:val="000000"/>
        </w:rPr>
        <w:tab/>
        <w:t>Carta canje por corta caducidad (cuando aplique de 9 a 12 meses).</w:t>
      </w:r>
    </w:p>
    <w:p w14:paraId="31945BA6"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7.</w:t>
      </w:r>
      <w:r w:rsidRPr="00090E0B">
        <w:rPr>
          <w:rFonts w:asciiTheme="minorHAnsi" w:hAnsiTheme="minorHAnsi" w:cstheme="minorHAnsi"/>
          <w:bCs/>
          <w:color w:val="000000"/>
        </w:rPr>
        <w:tab/>
        <w:t>Carta de vicios ocultos.</w:t>
      </w:r>
    </w:p>
    <w:p w14:paraId="238CB943"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 xml:space="preserve">NOTA: Es </w:t>
      </w:r>
      <w:r w:rsidRPr="00090E0B">
        <w:rPr>
          <w:rFonts w:asciiTheme="minorHAnsi" w:hAnsiTheme="minorHAnsi" w:cstheme="minorHAnsi"/>
          <w:b/>
          <w:bCs/>
          <w:color w:val="000000"/>
        </w:rPr>
        <w:t>requisito obligatorio</w:t>
      </w:r>
      <w:r w:rsidRPr="00090E0B">
        <w:rPr>
          <w:rFonts w:asciiTheme="minorHAnsi" w:hAnsiTheme="minorHAnsi" w:cstheme="minorHAnsi"/>
          <w:bCs/>
          <w:color w:val="000000"/>
        </w:rPr>
        <w:t xml:space="preserve"> agendar cita para poder entregar insumos en almacén (sin excepciones), y para ello deberá realizarse de la siguiente manera:</w:t>
      </w:r>
    </w:p>
    <w:p w14:paraId="68ABFD87"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a)</w:t>
      </w:r>
      <w:r w:rsidRPr="00090E0B">
        <w:rPr>
          <w:rFonts w:asciiTheme="minorHAnsi" w:hAnsiTheme="minorHAnsi" w:cstheme="minorHAnsi"/>
          <w:bCs/>
          <w:color w:val="000000"/>
        </w:rPr>
        <w:tab/>
        <w:t>Solicitar cita para entrega de insumos con un mínimo de 3 días de anticipación, al correo electrónico: almacencentralserviciosdesalud@gmail.com</w:t>
      </w:r>
    </w:p>
    <w:p w14:paraId="292A1B1B"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b)</w:t>
      </w:r>
      <w:r w:rsidRPr="00090E0B">
        <w:rPr>
          <w:rFonts w:asciiTheme="minorHAnsi" w:hAnsiTheme="minorHAnsi" w:cstheme="minorHAnsi"/>
          <w:bCs/>
          <w:color w:val="000000"/>
        </w:rPr>
        <w:tab/>
        <w:t>Anexar al correo: la factura y el formato lay out del listado de insumos que se requieren entregar; el formato para dicho archivo deberá ser en Excel, en donde se debe indicar:</w:t>
      </w:r>
    </w:p>
    <w:p w14:paraId="4F5EA656"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Las claves de los insumos</w:t>
      </w:r>
    </w:p>
    <w:p w14:paraId="7D200EAD"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Descripción de producto</w:t>
      </w:r>
    </w:p>
    <w:p w14:paraId="51DFF018"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Presentación</w:t>
      </w:r>
    </w:p>
    <w:p w14:paraId="170A9C4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Cantidad de piezas o envases</w:t>
      </w:r>
    </w:p>
    <w:p w14:paraId="0D19A47D"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Lote y Fecha de Caducidad (obligatorio)</w:t>
      </w:r>
    </w:p>
    <w:p w14:paraId="2BC80356"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Costo unitario</w:t>
      </w:r>
    </w:p>
    <w:p w14:paraId="3334CF5D" w14:textId="77777777" w:rsidR="00A02FCB" w:rsidRPr="00090E0B" w:rsidRDefault="00A02FCB" w:rsidP="00A02FCB">
      <w:pPr>
        <w:jc w:val="both"/>
        <w:rPr>
          <w:rFonts w:asciiTheme="minorHAnsi" w:hAnsiTheme="minorHAnsi" w:cstheme="minorHAnsi"/>
          <w:bCs/>
          <w:color w:val="000000"/>
        </w:rPr>
      </w:pPr>
    </w:p>
    <w:p w14:paraId="0C03E374"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lastRenderedPageBreak/>
        <w:t xml:space="preserve">NOTA: En el caso de red de frío, el proveedor debe mandar datalogger calibrado vigente, de </w:t>
      </w:r>
      <w:proofErr w:type="spellStart"/>
      <w:r w:rsidRPr="00090E0B">
        <w:rPr>
          <w:rFonts w:asciiTheme="minorHAnsi" w:hAnsiTheme="minorHAnsi" w:cstheme="minorHAnsi"/>
          <w:bCs/>
          <w:color w:val="000000"/>
        </w:rPr>
        <w:t>usb</w:t>
      </w:r>
      <w:proofErr w:type="spellEnd"/>
      <w:r w:rsidRPr="00090E0B">
        <w:rPr>
          <w:rFonts w:asciiTheme="minorHAnsi" w:hAnsiTheme="minorHAnsi" w:cstheme="minorHAnsi"/>
          <w:bCs/>
          <w:color w:val="000000"/>
        </w:rPr>
        <w:t xml:space="preserve"> listo para imprimir las gráficas de monitoreo del traslado de insumos que requieren esta condición.</w:t>
      </w:r>
    </w:p>
    <w:p w14:paraId="0C398341" w14:textId="77777777" w:rsidR="00ED40C0" w:rsidRPr="00090E0B" w:rsidRDefault="00ED40C0" w:rsidP="00A02FCB">
      <w:pPr>
        <w:jc w:val="both"/>
        <w:rPr>
          <w:rFonts w:asciiTheme="minorHAnsi" w:hAnsiTheme="minorHAnsi" w:cstheme="minorHAnsi"/>
          <w:bCs/>
          <w:color w:val="000000"/>
        </w:rPr>
      </w:pPr>
    </w:p>
    <w:p w14:paraId="156D0B3D"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w:t>
      </w:r>
      <w:r w:rsidRPr="00090E0B">
        <w:rPr>
          <w:rFonts w:asciiTheme="minorHAnsi" w:hAnsiTheme="minorHAnsi" w:cstheme="minorHAnsi"/>
          <w:bCs/>
          <w:color w:val="000000"/>
        </w:rPr>
        <w:tab/>
        <w:t>CONDICIONES DE RECEPCIÓN EN ANDÉN</w:t>
      </w:r>
    </w:p>
    <w:p w14:paraId="1354E699"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El proveedor está obligado a entregar los insumos en el andén de maniobra del Almacén; cuando aplique, se debe entregar emplayado y entarimado, de acuerdo al volumen.</w:t>
      </w:r>
    </w:p>
    <w:p w14:paraId="3B1F4157"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Debe acudir un detallista por parte del proveedor, lo anterior, con la finalidad de validar la trazabilidad y el orden de los productos y documentos.</w:t>
      </w:r>
    </w:p>
    <w:p w14:paraId="391A8491" w14:textId="77777777" w:rsidR="00A02FCB" w:rsidRPr="00090E0B" w:rsidRDefault="00A02FCB" w:rsidP="00A02FCB">
      <w:pPr>
        <w:jc w:val="both"/>
        <w:rPr>
          <w:rFonts w:asciiTheme="minorHAnsi" w:hAnsiTheme="minorHAnsi" w:cstheme="minorHAnsi"/>
          <w:bCs/>
          <w:color w:val="000000"/>
        </w:rPr>
      </w:pPr>
      <w:r w:rsidRPr="00090E0B">
        <w:rPr>
          <w:rFonts w:asciiTheme="minorHAnsi" w:hAnsiTheme="minorHAnsi" w:cstheme="minorHAnsi"/>
          <w:bCs/>
          <w:color w:val="000000"/>
        </w:rPr>
        <w:t>NOTA: Si los insumos no coinciden con la documentación y/o falta algún documento anteriormente mencionado se rechazará la recepción.</w:t>
      </w:r>
    </w:p>
    <w:p w14:paraId="495C7FF9" w14:textId="77777777" w:rsidR="004460F2" w:rsidRPr="00090E0B" w:rsidRDefault="004460F2" w:rsidP="00021082">
      <w:pPr>
        <w:jc w:val="both"/>
        <w:rPr>
          <w:rFonts w:asciiTheme="minorHAnsi" w:hAnsiTheme="minorHAnsi" w:cstheme="minorHAnsi"/>
          <w:b/>
        </w:rPr>
      </w:pPr>
    </w:p>
    <w:p w14:paraId="7CA6505D" w14:textId="77777777" w:rsidR="00021082" w:rsidRPr="00090E0B" w:rsidRDefault="00021082" w:rsidP="00021082">
      <w:pPr>
        <w:jc w:val="center"/>
        <w:rPr>
          <w:rFonts w:asciiTheme="minorHAnsi" w:hAnsiTheme="minorHAnsi" w:cstheme="minorHAnsi"/>
          <w:b/>
          <w:bCs/>
        </w:rPr>
      </w:pPr>
    </w:p>
    <w:p w14:paraId="136608FB" w14:textId="77777777" w:rsidR="00021082" w:rsidRPr="00090E0B" w:rsidRDefault="00021082" w:rsidP="001C6402">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
        </w:rPr>
      </w:pPr>
    </w:p>
    <w:p w14:paraId="4C734F23"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____________________________</w:t>
      </w:r>
    </w:p>
    <w:p w14:paraId="7EAFD644"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3ABBE5C4"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556A5BCE" w14:textId="77777777" w:rsidR="001C6402" w:rsidRPr="00090E0B" w:rsidRDefault="001C6402" w:rsidP="001C6402">
      <w:pPr>
        <w:rPr>
          <w:rFonts w:asciiTheme="minorHAnsi" w:hAnsiTheme="minorHAnsi" w:cstheme="minorHAnsi"/>
          <w:b/>
        </w:rPr>
      </w:pPr>
      <w:r w:rsidRPr="00090E0B">
        <w:rPr>
          <w:rFonts w:asciiTheme="minorHAnsi" w:hAnsiTheme="minorHAnsi" w:cstheme="minorHAnsi"/>
          <w:b/>
        </w:rPr>
        <w:br w:type="page"/>
      </w:r>
    </w:p>
    <w:p w14:paraId="6C50D23D"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lastRenderedPageBreak/>
        <w:t>LICITACIÓN PÚBLICA NACIONAL</w:t>
      </w:r>
    </w:p>
    <w:p w14:paraId="739E5748" w14:textId="77777777" w:rsidR="001C6402" w:rsidRPr="00090E0B" w:rsidRDefault="00E757C1" w:rsidP="001C6402">
      <w:pPr>
        <w:jc w:val="center"/>
        <w:rPr>
          <w:rFonts w:asciiTheme="minorHAnsi" w:hAnsiTheme="minorHAnsi" w:cstheme="minorHAnsi"/>
          <w:b/>
          <w:bCs/>
        </w:rPr>
      </w:pPr>
      <w:r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p>
    <w:p w14:paraId="1C875F5E" w14:textId="77777777" w:rsidR="001C6402" w:rsidRPr="00090E0B" w:rsidRDefault="008F58D9" w:rsidP="001C6402">
      <w:pPr>
        <w:tabs>
          <w:tab w:val="left" w:pos="0"/>
        </w:tabs>
        <w:jc w:val="center"/>
        <w:outlineLvl w:val="0"/>
        <w:rPr>
          <w:rFonts w:asciiTheme="minorHAnsi" w:hAnsiTheme="minorHAnsi" w:cstheme="minorHAnsi"/>
          <w:b/>
          <w:bCs/>
        </w:rPr>
      </w:pPr>
      <w:r w:rsidRPr="00090E0B">
        <w:rPr>
          <w:rFonts w:asciiTheme="minorHAnsi" w:hAnsiTheme="minorHAnsi" w:cstheme="minorHAnsi"/>
          <w:b/>
          <w:bCs/>
        </w:rPr>
        <w:t>PARA LA 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10625685" w14:textId="77777777" w:rsidR="001C6402" w:rsidRPr="00090E0B" w:rsidRDefault="001C6402" w:rsidP="001C6402">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rPr>
      </w:pPr>
      <w:r w:rsidRPr="00090E0B">
        <w:rPr>
          <w:rFonts w:asciiTheme="minorHAnsi" w:hAnsiTheme="minorHAnsi" w:cstheme="minorHAnsi"/>
          <w:b/>
        </w:rPr>
        <w:t>ANEXO NÚMERO 2 ECONÓMICO.</w:t>
      </w:r>
    </w:p>
    <w:p w14:paraId="279DD6BA" w14:textId="77777777" w:rsidR="001C6402" w:rsidRPr="00090E0B" w:rsidRDefault="0041148B" w:rsidP="001C6402">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u w:val="single"/>
        </w:rPr>
      </w:pPr>
      <w:r w:rsidRPr="00090E0B">
        <w:rPr>
          <w:rFonts w:asciiTheme="minorHAnsi" w:hAnsiTheme="minorHAnsi" w:cstheme="minorHAnsi"/>
          <w:b/>
          <w:u w:val="single"/>
        </w:rPr>
        <w:t>PARTIDA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869"/>
        <w:gridCol w:w="788"/>
        <w:gridCol w:w="3139"/>
        <w:gridCol w:w="792"/>
        <w:gridCol w:w="742"/>
        <w:gridCol w:w="1116"/>
        <w:gridCol w:w="1145"/>
      </w:tblGrid>
      <w:tr w:rsidR="0041148B" w:rsidRPr="00090E0B" w14:paraId="792A7D45" w14:textId="77777777" w:rsidTr="002414A3">
        <w:trPr>
          <w:trHeight w:val="789"/>
        </w:trPr>
        <w:tc>
          <w:tcPr>
            <w:tcW w:w="334" w:type="pct"/>
            <w:shd w:val="clear" w:color="000000" w:fill="D8D8D8"/>
            <w:vAlign w:val="center"/>
            <w:hideMark/>
          </w:tcPr>
          <w:p w14:paraId="6D437010"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Partida</w:t>
            </w:r>
          </w:p>
        </w:tc>
        <w:tc>
          <w:tcPr>
            <w:tcW w:w="468" w:type="pct"/>
            <w:shd w:val="clear" w:color="000000" w:fill="D8D8D8"/>
            <w:vAlign w:val="center"/>
            <w:hideMark/>
          </w:tcPr>
          <w:p w14:paraId="4F2F157D"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Subpartida</w:t>
            </w:r>
          </w:p>
        </w:tc>
        <w:tc>
          <w:tcPr>
            <w:tcW w:w="429" w:type="pct"/>
            <w:shd w:val="clear" w:color="000000" w:fill="D8D8D8"/>
            <w:vAlign w:val="center"/>
            <w:hideMark/>
          </w:tcPr>
          <w:p w14:paraId="5C584A07"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Área</w:t>
            </w:r>
          </w:p>
        </w:tc>
        <w:tc>
          <w:tcPr>
            <w:tcW w:w="1705" w:type="pct"/>
            <w:shd w:val="clear" w:color="000000" w:fill="D8D8D8"/>
            <w:vAlign w:val="center"/>
            <w:hideMark/>
          </w:tcPr>
          <w:p w14:paraId="421CE4C8"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Insumo</w:t>
            </w:r>
          </w:p>
        </w:tc>
        <w:tc>
          <w:tcPr>
            <w:tcW w:w="431" w:type="pct"/>
            <w:shd w:val="clear" w:color="000000" w:fill="D8D8D8"/>
            <w:vAlign w:val="center"/>
            <w:hideMark/>
          </w:tcPr>
          <w:p w14:paraId="69819842"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Unidad</w:t>
            </w:r>
          </w:p>
        </w:tc>
        <w:tc>
          <w:tcPr>
            <w:tcW w:w="404" w:type="pct"/>
            <w:shd w:val="clear" w:color="000000" w:fill="D8D8D8"/>
            <w:vAlign w:val="center"/>
            <w:hideMark/>
          </w:tcPr>
          <w:p w14:paraId="2BBB0062"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Cantidad</w:t>
            </w:r>
          </w:p>
        </w:tc>
        <w:tc>
          <w:tcPr>
            <w:tcW w:w="607" w:type="pct"/>
            <w:shd w:val="clear" w:color="000000" w:fill="D8D8D8"/>
            <w:vAlign w:val="center"/>
            <w:hideMark/>
          </w:tcPr>
          <w:p w14:paraId="400A725D"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Precio Unitario sin I.V.A. Incluido</w:t>
            </w:r>
          </w:p>
        </w:tc>
        <w:tc>
          <w:tcPr>
            <w:tcW w:w="622" w:type="pct"/>
            <w:shd w:val="clear" w:color="000000" w:fill="D8D8D8"/>
            <w:vAlign w:val="center"/>
            <w:hideMark/>
          </w:tcPr>
          <w:p w14:paraId="6BD22D8D" w14:textId="77777777" w:rsidR="0041148B" w:rsidRPr="00090E0B" w:rsidRDefault="0041148B" w:rsidP="0041148B">
            <w:pPr>
              <w:spacing w:after="0" w:line="240" w:lineRule="auto"/>
              <w:jc w:val="center"/>
              <w:rPr>
                <w:rFonts w:asciiTheme="minorHAnsi" w:eastAsia="Times New Roman" w:hAnsiTheme="minorHAnsi" w:cstheme="minorHAnsi"/>
                <w:b/>
                <w:bCs/>
                <w:color w:val="000000"/>
                <w:sz w:val="16"/>
                <w:szCs w:val="15"/>
                <w:lang w:eastAsia="es-MX"/>
              </w:rPr>
            </w:pPr>
            <w:r w:rsidRPr="00090E0B">
              <w:rPr>
                <w:rFonts w:asciiTheme="minorHAnsi" w:eastAsia="Times New Roman" w:hAnsiTheme="minorHAnsi" w:cstheme="minorHAnsi"/>
                <w:b/>
                <w:bCs/>
                <w:color w:val="000000"/>
                <w:sz w:val="16"/>
                <w:szCs w:val="15"/>
                <w:lang w:eastAsia="es-MX"/>
              </w:rPr>
              <w:t>Importe Unitario sin I.V.A. Incluido</w:t>
            </w:r>
          </w:p>
        </w:tc>
      </w:tr>
      <w:tr w:rsidR="0041148B" w:rsidRPr="00090E0B" w14:paraId="1B1D80D8" w14:textId="77777777" w:rsidTr="002414A3">
        <w:trPr>
          <w:trHeight w:val="195"/>
        </w:trPr>
        <w:tc>
          <w:tcPr>
            <w:tcW w:w="334" w:type="pct"/>
            <w:vMerge w:val="restart"/>
            <w:shd w:val="clear" w:color="000000" w:fill="FFFFFF"/>
            <w:noWrap/>
            <w:vAlign w:val="center"/>
            <w:hideMark/>
          </w:tcPr>
          <w:p w14:paraId="6E14B46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468" w:type="pct"/>
            <w:shd w:val="clear" w:color="000000" w:fill="FFFFFF"/>
            <w:noWrap/>
            <w:vAlign w:val="center"/>
            <w:hideMark/>
          </w:tcPr>
          <w:p w14:paraId="2B5ABD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429" w:type="pct"/>
            <w:shd w:val="clear" w:color="000000" w:fill="FFFFFF"/>
            <w:noWrap/>
            <w:vAlign w:val="center"/>
            <w:hideMark/>
          </w:tcPr>
          <w:p w14:paraId="531AF94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4CD9AEA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Colorímetro</w:t>
            </w:r>
          </w:p>
        </w:tc>
        <w:tc>
          <w:tcPr>
            <w:tcW w:w="431" w:type="pct"/>
            <w:shd w:val="clear" w:color="000000" w:fill="FFFFFF"/>
            <w:vAlign w:val="center"/>
            <w:hideMark/>
          </w:tcPr>
          <w:p w14:paraId="560ED7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Piezas</w:t>
            </w:r>
          </w:p>
        </w:tc>
        <w:tc>
          <w:tcPr>
            <w:tcW w:w="404" w:type="pct"/>
            <w:shd w:val="clear" w:color="000000" w:fill="FFFFFF"/>
            <w:noWrap/>
            <w:vAlign w:val="center"/>
            <w:hideMark/>
          </w:tcPr>
          <w:p w14:paraId="127A7D3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30</w:t>
            </w:r>
          </w:p>
        </w:tc>
        <w:tc>
          <w:tcPr>
            <w:tcW w:w="607" w:type="pct"/>
            <w:shd w:val="clear" w:color="000000" w:fill="FFFFFF"/>
            <w:vAlign w:val="center"/>
            <w:hideMark/>
          </w:tcPr>
          <w:p w14:paraId="002360D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6847874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1F27FF3" w14:textId="77777777" w:rsidTr="002414A3">
        <w:trPr>
          <w:trHeight w:val="195"/>
        </w:trPr>
        <w:tc>
          <w:tcPr>
            <w:tcW w:w="334" w:type="pct"/>
            <w:vMerge/>
            <w:vAlign w:val="center"/>
            <w:hideMark/>
          </w:tcPr>
          <w:p w14:paraId="55E49C5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E4F50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429" w:type="pct"/>
            <w:shd w:val="clear" w:color="000000" w:fill="FFFFFF"/>
            <w:noWrap/>
            <w:vAlign w:val="center"/>
            <w:hideMark/>
          </w:tcPr>
          <w:p w14:paraId="03D44CB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028EB1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Pastilla DPD</w:t>
            </w:r>
          </w:p>
        </w:tc>
        <w:tc>
          <w:tcPr>
            <w:tcW w:w="431" w:type="pct"/>
            <w:shd w:val="clear" w:color="000000" w:fill="FFFFFF"/>
            <w:vAlign w:val="center"/>
            <w:hideMark/>
          </w:tcPr>
          <w:p w14:paraId="373CC38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31271E0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w:t>
            </w:r>
          </w:p>
        </w:tc>
        <w:tc>
          <w:tcPr>
            <w:tcW w:w="607" w:type="pct"/>
            <w:shd w:val="clear" w:color="000000" w:fill="FFFFFF"/>
            <w:vAlign w:val="center"/>
            <w:hideMark/>
          </w:tcPr>
          <w:p w14:paraId="44B8555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6EAF30D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C795430" w14:textId="77777777" w:rsidTr="002414A3">
        <w:trPr>
          <w:trHeight w:val="195"/>
        </w:trPr>
        <w:tc>
          <w:tcPr>
            <w:tcW w:w="334" w:type="pct"/>
            <w:vMerge/>
            <w:vAlign w:val="center"/>
            <w:hideMark/>
          </w:tcPr>
          <w:p w14:paraId="5F237C3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F62571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429" w:type="pct"/>
            <w:shd w:val="clear" w:color="000000" w:fill="FFFFFF"/>
            <w:noWrap/>
            <w:vAlign w:val="center"/>
            <w:hideMark/>
          </w:tcPr>
          <w:p w14:paraId="2AB44E9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6238087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Bolsas estériles</w:t>
            </w:r>
          </w:p>
        </w:tc>
        <w:tc>
          <w:tcPr>
            <w:tcW w:w="431" w:type="pct"/>
            <w:shd w:val="clear" w:color="000000" w:fill="FFFFFF"/>
            <w:vAlign w:val="center"/>
            <w:hideMark/>
          </w:tcPr>
          <w:p w14:paraId="1AA8AE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542C914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4CCE75E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78F388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63E5E9F" w14:textId="77777777" w:rsidTr="002414A3">
        <w:trPr>
          <w:trHeight w:val="640"/>
        </w:trPr>
        <w:tc>
          <w:tcPr>
            <w:tcW w:w="334" w:type="pct"/>
            <w:vMerge/>
            <w:vAlign w:val="center"/>
            <w:hideMark/>
          </w:tcPr>
          <w:p w14:paraId="159F7C8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279C8C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429" w:type="pct"/>
            <w:shd w:val="clear" w:color="000000" w:fill="FFFFFF"/>
            <w:noWrap/>
            <w:vAlign w:val="center"/>
            <w:hideMark/>
          </w:tcPr>
          <w:p w14:paraId="35190D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1D392D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Reactivo </w:t>
            </w:r>
            <w:proofErr w:type="spellStart"/>
            <w:r w:rsidRPr="00090E0B">
              <w:rPr>
                <w:rFonts w:asciiTheme="minorHAnsi" w:eastAsia="Times New Roman" w:hAnsiTheme="minorHAnsi" w:cstheme="minorHAnsi"/>
                <w:sz w:val="16"/>
                <w:szCs w:val="15"/>
                <w:lang w:eastAsia="es-MX"/>
              </w:rPr>
              <w:t>Colilert</w:t>
            </w:r>
            <w:proofErr w:type="spellEnd"/>
            <w:r w:rsidRPr="00090E0B">
              <w:rPr>
                <w:rFonts w:asciiTheme="minorHAnsi" w:eastAsia="Times New Roman" w:hAnsiTheme="minorHAnsi" w:cstheme="minorHAnsi"/>
                <w:sz w:val="16"/>
                <w:szCs w:val="15"/>
                <w:lang w:eastAsia="es-MX"/>
              </w:rPr>
              <w:t xml:space="preserve">, para la determinación de coliformes totales y E. </w:t>
            </w:r>
            <w:proofErr w:type="spellStart"/>
            <w:r w:rsidRPr="00090E0B">
              <w:rPr>
                <w:rFonts w:asciiTheme="minorHAnsi" w:eastAsia="Times New Roman" w:hAnsiTheme="minorHAnsi" w:cstheme="minorHAnsi"/>
                <w:sz w:val="16"/>
                <w:szCs w:val="15"/>
                <w:lang w:eastAsia="es-MX"/>
              </w:rPr>
              <w:t>coli</w:t>
            </w:r>
            <w:proofErr w:type="spellEnd"/>
            <w:r w:rsidRPr="00090E0B">
              <w:rPr>
                <w:rFonts w:asciiTheme="minorHAnsi" w:eastAsia="Times New Roman" w:hAnsiTheme="minorHAnsi" w:cstheme="minorHAnsi"/>
                <w:sz w:val="16"/>
                <w:szCs w:val="15"/>
                <w:lang w:eastAsia="es-MX"/>
              </w:rPr>
              <w:t xml:space="preserve"> en agua de uso y consumo humano</w:t>
            </w:r>
          </w:p>
        </w:tc>
        <w:tc>
          <w:tcPr>
            <w:tcW w:w="431" w:type="pct"/>
            <w:shd w:val="clear" w:color="000000" w:fill="FFFFFF"/>
            <w:vAlign w:val="center"/>
            <w:hideMark/>
          </w:tcPr>
          <w:p w14:paraId="358B866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44B0672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3E710F9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126EF87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B5EC9BE" w14:textId="77777777" w:rsidTr="002414A3">
        <w:trPr>
          <w:trHeight w:val="255"/>
        </w:trPr>
        <w:tc>
          <w:tcPr>
            <w:tcW w:w="334" w:type="pct"/>
            <w:vMerge/>
            <w:vAlign w:val="center"/>
            <w:hideMark/>
          </w:tcPr>
          <w:p w14:paraId="61C0C37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B18886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429" w:type="pct"/>
            <w:shd w:val="clear" w:color="000000" w:fill="FFFFFF"/>
            <w:noWrap/>
            <w:vAlign w:val="center"/>
            <w:hideMark/>
          </w:tcPr>
          <w:p w14:paraId="373674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F18520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Colorímetro</w:t>
            </w:r>
          </w:p>
        </w:tc>
        <w:tc>
          <w:tcPr>
            <w:tcW w:w="431" w:type="pct"/>
            <w:shd w:val="clear" w:color="000000" w:fill="FFFFFF"/>
            <w:vAlign w:val="center"/>
            <w:hideMark/>
          </w:tcPr>
          <w:p w14:paraId="230F251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Piezas</w:t>
            </w:r>
          </w:p>
        </w:tc>
        <w:tc>
          <w:tcPr>
            <w:tcW w:w="404" w:type="pct"/>
            <w:shd w:val="clear" w:color="000000" w:fill="FFFFFF"/>
            <w:noWrap/>
            <w:vAlign w:val="center"/>
            <w:hideMark/>
          </w:tcPr>
          <w:p w14:paraId="170EC1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2C29711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4CE3D49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4ED41AD" w14:textId="77777777" w:rsidTr="002414A3">
        <w:trPr>
          <w:trHeight w:val="255"/>
        </w:trPr>
        <w:tc>
          <w:tcPr>
            <w:tcW w:w="334" w:type="pct"/>
            <w:vMerge/>
            <w:vAlign w:val="center"/>
            <w:hideMark/>
          </w:tcPr>
          <w:p w14:paraId="5E6E5CA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AE582A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429" w:type="pct"/>
            <w:shd w:val="clear" w:color="000000" w:fill="FFFFFF"/>
            <w:noWrap/>
            <w:vAlign w:val="center"/>
            <w:hideMark/>
          </w:tcPr>
          <w:p w14:paraId="61D32B6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7D34A7E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Colorímetro</w:t>
            </w:r>
          </w:p>
        </w:tc>
        <w:tc>
          <w:tcPr>
            <w:tcW w:w="431" w:type="pct"/>
            <w:shd w:val="clear" w:color="000000" w:fill="FFFFFF"/>
            <w:vAlign w:val="center"/>
            <w:hideMark/>
          </w:tcPr>
          <w:p w14:paraId="6819CCB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Piezas</w:t>
            </w:r>
          </w:p>
        </w:tc>
        <w:tc>
          <w:tcPr>
            <w:tcW w:w="404" w:type="pct"/>
            <w:shd w:val="clear" w:color="000000" w:fill="FFFFFF"/>
            <w:noWrap/>
            <w:vAlign w:val="center"/>
            <w:hideMark/>
          </w:tcPr>
          <w:p w14:paraId="40D052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w:t>
            </w:r>
          </w:p>
        </w:tc>
        <w:tc>
          <w:tcPr>
            <w:tcW w:w="607" w:type="pct"/>
            <w:shd w:val="clear" w:color="000000" w:fill="FFFFFF"/>
            <w:vAlign w:val="center"/>
            <w:hideMark/>
          </w:tcPr>
          <w:p w14:paraId="1301169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BCC3A8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9472EBF" w14:textId="77777777" w:rsidTr="002414A3">
        <w:trPr>
          <w:trHeight w:val="255"/>
        </w:trPr>
        <w:tc>
          <w:tcPr>
            <w:tcW w:w="334" w:type="pct"/>
            <w:vMerge/>
            <w:vAlign w:val="center"/>
            <w:hideMark/>
          </w:tcPr>
          <w:p w14:paraId="2CFD696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0C09EC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w:t>
            </w:r>
          </w:p>
        </w:tc>
        <w:tc>
          <w:tcPr>
            <w:tcW w:w="429" w:type="pct"/>
            <w:shd w:val="clear" w:color="000000" w:fill="FFFFFF"/>
            <w:noWrap/>
            <w:vAlign w:val="center"/>
            <w:hideMark/>
          </w:tcPr>
          <w:p w14:paraId="489831C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11B97D7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Colorímetro</w:t>
            </w:r>
          </w:p>
        </w:tc>
        <w:tc>
          <w:tcPr>
            <w:tcW w:w="431" w:type="pct"/>
            <w:shd w:val="clear" w:color="000000" w:fill="FFFFFF"/>
            <w:vAlign w:val="center"/>
            <w:hideMark/>
          </w:tcPr>
          <w:p w14:paraId="140E716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Piezas</w:t>
            </w:r>
          </w:p>
        </w:tc>
        <w:tc>
          <w:tcPr>
            <w:tcW w:w="404" w:type="pct"/>
            <w:shd w:val="clear" w:color="000000" w:fill="FFFFFF"/>
            <w:noWrap/>
            <w:vAlign w:val="center"/>
            <w:hideMark/>
          </w:tcPr>
          <w:p w14:paraId="09225BD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607" w:type="pct"/>
            <w:shd w:val="clear" w:color="000000" w:fill="FFFFFF"/>
            <w:vAlign w:val="center"/>
            <w:hideMark/>
          </w:tcPr>
          <w:p w14:paraId="0629D02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0D24010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3553A9C" w14:textId="77777777" w:rsidTr="002414A3">
        <w:trPr>
          <w:trHeight w:val="255"/>
        </w:trPr>
        <w:tc>
          <w:tcPr>
            <w:tcW w:w="334" w:type="pct"/>
            <w:vMerge/>
            <w:vAlign w:val="center"/>
            <w:hideMark/>
          </w:tcPr>
          <w:p w14:paraId="7AD935B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9EFAA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429" w:type="pct"/>
            <w:shd w:val="clear" w:color="000000" w:fill="FFFFFF"/>
            <w:noWrap/>
            <w:vAlign w:val="center"/>
            <w:hideMark/>
          </w:tcPr>
          <w:p w14:paraId="7A6C6FF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2D10995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Pastillas DPD</w:t>
            </w:r>
          </w:p>
        </w:tc>
        <w:tc>
          <w:tcPr>
            <w:tcW w:w="431" w:type="pct"/>
            <w:shd w:val="clear" w:color="000000" w:fill="FFFFFF"/>
            <w:vAlign w:val="center"/>
            <w:hideMark/>
          </w:tcPr>
          <w:p w14:paraId="70D6ADF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76DD9C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w:t>
            </w:r>
          </w:p>
        </w:tc>
        <w:tc>
          <w:tcPr>
            <w:tcW w:w="607" w:type="pct"/>
            <w:shd w:val="clear" w:color="000000" w:fill="FFFFFF"/>
            <w:vAlign w:val="center"/>
            <w:hideMark/>
          </w:tcPr>
          <w:p w14:paraId="2ECAA3D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EFB22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53AC141" w14:textId="77777777" w:rsidTr="002414A3">
        <w:trPr>
          <w:trHeight w:val="255"/>
        </w:trPr>
        <w:tc>
          <w:tcPr>
            <w:tcW w:w="334" w:type="pct"/>
            <w:vMerge/>
            <w:vAlign w:val="center"/>
            <w:hideMark/>
          </w:tcPr>
          <w:p w14:paraId="27B66B3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C3C9A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w:t>
            </w:r>
          </w:p>
        </w:tc>
        <w:tc>
          <w:tcPr>
            <w:tcW w:w="429" w:type="pct"/>
            <w:shd w:val="clear" w:color="000000" w:fill="FFFFFF"/>
            <w:noWrap/>
            <w:vAlign w:val="center"/>
            <w:hideMark/>
          </w:tcPr>
          <w:p w14:paraId="5BF8CDC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72FAEF2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Gel refrigerante</w:t>
            </w:r>
          </w:p>
        </w:tc>
        <w:tc>
          <w:tcPr>
            <w:tcW w:w="431" w:type="pct"/>
            <w:shd w:val="clear" w:color="000000" w:fill="FFFFFF"/>
            <w:vAlign w:val="center"/>
            <w:hideMark/>
          </w:tcPr>
          <w:p w14:paraId="1FB6B82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3FC2FD7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60</w:t>
            </w:r>
          </w:p>
        </w:tc>
        <w:tc>
          <w:tcPr>
            <w:tcW w:w="607" w:type="pct"/>
            <w:shd w:val="clear" w:color="000000" w:fill="FFFFFF"/>
            <w:vAlign w:val="center"/>
            <w:hideMark/>
          </w:tcPr>
          <w:p w14:paraId="3681B30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8BD679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ED2B910" w14:textId="77777777" w:rsidTr="002414A3">
        <w:trPr>
          <w:trHeight w:val="255"/>
        </w:trPr>
        <w:tc>
          <w:tcPr>
            <w:tcW w:w="334" w:type="pct"/>
            <w:vMerge/>
            <w:vAlign w:val="center"/>
            <w:hideMark/>
          </w:tcPr>
          <w:p w14:paraId="3A14881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0B5E4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429" w:type="pct"/>
            <w:shd w:val="clear" w:color="000000" w:fill="FFFFFF"/>
            <w:noWrap/>
            <w:vAlign w:val="center"/>
            <w:hideMark/>
          </w:tcPr>
          <w:p w14:paraId="1D0700A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0B1E9D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Hielera de plástico</w:t>
            </w:r>
          </w:p>
        </w:tc>
        <w:tc>
          <w:tcPr>
            <w:tcW w:w="431" w:type="pct"/>
            <w:shd w:val="clear" w:color="000000" w:fill="FFFFFF"/>
            <w:vAlign w:val="center"/>
            <w:hideMark/>
          </w:tcPr>
          <w:p w14:paraId="346442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05697BC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3ABE8C2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3B12E47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6554329" w14:textId="77777777" w:rsidTr="002414A3">
        <w:trPr>
          <w:trHeight w:val="255"/>
        </w:trPr>
        <w:tc>
          <w:tcPr>
            <w:tcW w:w="334" w:type="pct"/>
            <w:vMerge/>
            <w:vAlign w:val="center"/>
            <w:hideMark/>
          </w:tcPr>
          <w:p w14:paraId="551277D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08D96C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w:t>
            </w:r>
          </w:p>
        </w:tc>
        <w:tc>
          <w:tcPr>
            <w:tcW w:w="429" w:type="pct"/>
            <w:shd w:val="clear" w:color="000000" w:fill="FFFFFF"/>
            <w:noWrap/>
            <w:vAlign w:val="center"/>
            <w:hideMark/>
          </w:tcPr>
          <w:p w14:paraId="12DE38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7222739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Colorímetro Digital </w:t>
            </w:r>
          </w:p>
        </w:tc>
        <w:tc>
          <w:tcPr>
            <w:tcW w:w="431" w:type="pct"/>
            <w:shd w:val="clear" w:color="000000" w:fill="FFFFFF"/>
            <w:vAlign w:val="center"/>
            <w:hideMark/>
          </w:tcPr>
          <w:p w14:paraId="2EB8E8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06CBD4B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w:t>
            </w:r>
          </w:p>
        </w:tc>
        <w:tc>
          <w:tcPr>
            <w:tcW w:w="607" w:type="pct"/>
            <w:shd w:val="clear" w:color="000000" w:fill="FFFFFF"/>
            <w:vAlign w:val="center"/>
            <w:hideMark/>
          </w:tcPr>
          <w:p w14:paraId="54AD22F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112227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A98F79B" w14:textId="77777777" w:rsidTr="002414A3">
        <w:trPr>
          <w:trHeight w:val="255"/>
        </w:trPr>
        <w:tc>
          <w:tcPr>
            <w:tcW w:w="334" w:type="pct"/>
            <w:vMerge/>
            <w:vAlign w:val="center"/>
            <w:hideMark/>
          </w:tcPr>
          <w:p w14:paraId="6FFE796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084216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w:t>
            </w:r>
          </w:p>
        </w:tc>
        <w:tc>
          <w:tcPr>
            <w:tcW w:w="429" w:type="pct"/>
            <w:shd w:val="clear" w:color="000000" w:fill="FFFFFF"/>
            <w:noWrap/>
            <w:vAlign w:val="center"/>
            <w:hideMark/>
          </w:tcPr>
          <w:p w14:paraId="38028D9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54FEA88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Rollo de bolsa de polietileno</w:t>
            </w:r>
          </w:p>
        </w:tc>
        <w:tc>
          <w:tcPr>
            <w:tcW w:w="431" w:type="pct"/>
            <w:shd w:val="clear" w:color="000000" w:fill="FFFFFF"/>
            <w:vAlign w:val="center"/>
            <w:hideMark/>
          </w:tcPr>
          <w:p w14:paraId="4894389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Kg</w:t>
            </w:r>
          </w:p>
        </w:tc>
        <w:tc>
          <w:tcPr>
            <w:tcW w:w="404" w:type="pct"/>
            <w:shd w:val="clear" w:color="000000" w:fill="FFFFFF"/>
            <w:noWrap/>
            <w:vAlign w:val="center"/>
            <w:hideMark/>
          </w:tcPr>
          <w:p w14:paraId="794C6BE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w:t>
            </w:r>
          </w:p>
        </w:tc>
        <w:tc>
          <w:tcPr>
            <w:tcW w:w="607" w:type="pct"/>
            <w:shd w:val="clear" w:color="000000" w:fill="FFFFFF"/>
            <w:vAlign w:val="center"/>
            <w:hideMark/>
          </w:tcPr>
          <w:p w14:paraId="03D51FD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234471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692DC25" w14:textId="77777777" w:rsidTr="002414A3">
        <w:trPr>
          <w:trHeight w:val="255"/>
        </w:trPr>
        <w:tc>
          <w:tcPr>
            <w:tcW w:w="334" w:type="pct"/>
            <w:vMerge/>
            <w:vAlign w:val="center"/>
            <w:hideMark/>
          </w:tcPr>
          <w:p w14:paraId="695FC78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A7583A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w:t>
            </w:r>
          </w:p>
        </w:tc>
        <w:tc>
          <w:tcPr>
            <w:tcW w:w="429" w:type="pct"/>
            <w:shd w:val="clear" w:color="000000" w:fill="FFFFFF"/>
            <w:noWrap/>
            <w:vAlign w:val="center"/>
            <w:hideMark/>
          </w:tcPr>
          <w:p w14:paraId="29490ED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72CC02A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Bolsas estériles</w:t>
            </w:r>
          </w:p>
        </w:tc>
        <w:tc>
          <w:tcPr>
            <w:tcW w:w="431" w:type="pct"/>
            <w:shd w:val="clear" w:color="000000" w:fill="FFFFFF"/>
            <w:vAlign w:val="center"/>
            <w:hideMark/>
          </w:tcPr>
          <w:p w14:paraId="178EE71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6043FAC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AF9731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3EC0694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7920F71" w14:textId="77777777" w:rsidTr="002414A3">
        <w:trPr>
          <w:trHeight w:val="255"/>
        </w:trPr>
        <w:tc>
          <w:tcPr>
            <w:tcW w:w="334" w:type="pct"/>
            <w:vMerge/>
            <w:vAlign w:val="center"/>
            <w:hideMark/>
          </w:tcPr>
          <w:p w14:paraId="7B14691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9111FC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w:t>
            </w:r>
          </w:p>
        </w:tc>
        <w:tc>
          <w:tcPr>
            <w:tcW w:w="429" w:type="pct"/>
            <w:shd w:val="clear" w:color="auto" w:fill="auto"/>
            <w:noWrap/>
            <w:vAlign w:val="center"/>
            <w:hideMark/>
          </w:tcPr>
          <w:p w14:paraId="00FCEF9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auto" w:fill="auto"/>
            <w:vAlign w:val="center"/>
            <w:hideMark/>
          </w:tcPr>
          <w:p w14:paraId="027FFC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Bolsa de polietileno</w:t>
            </w:r>
          </w:p>
        </w:tc>
        <w:tc>
          <w:tcPr>
            <w:tcW w:w="431" w:type="pct"/>
            <w:shd w:val="clear" w:color="auto" w:fill="auto"/>
            <w:vAlign w:val="center"/>
            <w:hideMark/>
          </w:tcPr>
          <w:p w14:paraId="02FCE3E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Kilo</w:t>
            </w:r>
          </w:p>
        </w:tc>
        <w:tc>
          <w:tcPr>
            <w:tcW w:w="404" w:type="pct"/>
            <w:shd w:val="clear" w:color="auto" w:fill="auto"/>
            <w:noWrap/>
            <w:vAlign w:val="center"/>
            <w:hideMark/>
          </w:tcPr>
          <w:p w14:paraId="3AC063F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auto" w:fill="auto"/>
            <w:vAlign w:val="center"/>
            <w:hideMark/>
          </w:tcPr>
          <w:p w14:paraId="01C868D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auto" w:fill="auto"/>
            <w:noWrap/>
            <w:vAlign w:val="center"/>
            <w:hideMark/>
          </w:tcPr>
          <w:p w14:paraId="006A42D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23D4CBB" w14:textId="77777777" w:rsidTr="002414A3">
        <w:trPr>
          <w:trHeight w:val="255"/>
        </w:trPr>
        <w:tc>
          <w:tcPr>
            <w:tcW w:w="334" w:type="pct"/>
            <w:vMerge/>
            <w:vAlign w:val="center"/>
            <w:hideMark/>
          </w:tcPr>
          <w:p w14:paraId="09671F6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42CE32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429" w:type="pct"/>
            <w:shd w:val="clear" w:color="000000" w:fill="FFFFFF"/>
            <w:noWrap/>
            <w:vAlign w:val="center"/>
            <w:hideMark/>
          </w:tcPr>
          <w:p w14:paraId="591343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53179D6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 Termómetro</w:t>
            </w:r>
          </w:p>
        </w:tc>
        <w:tc>
          <w:tcPr>
            <w:tcW w:w="431" w:type="pct"/>
            <w:shd w:val="clear" w:color="000000" w:fill="FFFFFF"/>
            <w:vAlign w:val="center"/>
            <w:hideMark/>
          </w:tcPr>
          <w:p w14:paraId="4BFE980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011AA7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768EF4E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655613A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0D7F3CD" w14:textId="77777777" w:rsidTr="002414A3">
        <w:trPr>
          <w:trHeight w:val="255"/>
        </w:trPr>
        <w:tc>
          <w:tcPr>
            <w:tcW w:w="334" w:type="pct"/>
            <w:vMerge/>
            <w:vAlign w:val="center"/>
            <w:hideMark/>
          </w:tcPr>
          <w:p w14:paraId="74B571F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FE19D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w:t>
            </w:r>
          </w:p>
        </w:tc>
        <w:tc>
          <w:tcPr>
            <w:tcW w:w="429" w:type="pct"/>
            <w:shd w:val="clear" w:color="000000" w:fill="FFFFFF"/>
            <w:noWrap/>
            <w:vAlign w:val="center"/>
            <w:hideMark/>
          </w:tcPr>
          <w:p w14:paraId="3D65B9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02932BD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Redes para fitoplancton</w:t>
            </w:r>
          </w:p>
        </w:tc>
        <w:tc>
          <w:tcPr>
            <w:tcW w:w="431" w:type="pct"/>
            <w:shd w:val="clear" w:color="000000" w:fill="FFFFFF"/>
            <w:vAlign w:val="center"/>
            <w:hideMark/>
          </w:tcPr>
          <w:p w14:paraId="630619C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7C1770A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A49E8E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7079845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EE4CAE8" w14:textId="77777777" w:rsidTr="002414A3">
        <w:trPr>
          <w:trHeight w:val="255"/>
        </w:trPr>
        <w:tc>
          <w:tcPr>
            <w:tcW w:w="334" w:type="pct"/>
            <w:vMerge/>
            <w:vAlign w:val="center"/>
            <w:hideMark/>
          </w:tcPr>
          <w:p w14:paraId="77B0B77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17A5E3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w:t>
            </w:r>
          </w:p>
        </w:tc>
        <w:tc>
          <w:tcPr>
            <w:tcW w:w="429" w:type="pct"/>
            <w:shd w:val="clear" w:color="000000" w:fill="FFFFFF"/>
            <w:noWrap/>
            <w:vAlign w:val="center"/>
            <w:hideMark/>
          </w:tcPr>
          <w:p w14:paraId="5E7C51A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62550A9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Colorímetro </w:t>
            </w:r>
          </w:p>
        </w:tc>
        <w:tc>
          <w:tcPr>
            <w:tcW w:w="431" w:type="pct"/>
            <w:shd w:val="clear" w:color="000000" w:fill="FFFFFF"/>
            <w:vAlign w:val="center"/>
            <w:hideMark/>
          </w:tcPr>
          <w:p w14:paraId="7384596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Piezas</w:t>
            </w:r>
          </w:p>
        </w:tc>
        <w:tc>
          <w:tcPr>
            <w:tcW w:w="404" w:type="pct"/>
            <w:shd w:val="clear" w:color="000000" w:fill="FFFFFF"/>
            <w:noWrap/>
            <w:vAlign w:val="center"/>
            <w:hideMark/>
          </w:tcPr>
          <w:p w14:paraId="376601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w:t>
            </w:r>
          </w:p>
        </w:tc>
        <w:tc>
          <w:tcPr>
            <w:tcW w:w="607" w:type="pct"/>
            <w:shd w:val="clear" w:color="000000" w:fill="FFFFFF"/>
            <w:vAlign w:val="center"/>
            <w:hideMark/>
          </w:tcPr>
          <w:p w14:paraId="5F578A1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3C589F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B3D5E91" w14:textId="77777777" w:rsidTr="002414A3">
        <w:trPr>
          <w:trHeight w:val="255"/>
        </w:trPr>
        <w:tc>
          <w:tcPr>
            <w:tcW w:w="334" w:type="pct"/>
            <w:vMerge/>
            <w:vAlign w:val="center"/>
            <w:hideMark/>
          </w:tcPr>
          <w:p w14:paraId="1A48F00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B2C72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w:t>
            </w:r>
          </w:p>
        </w:tc>
        <w:tc>
          <w:tcPr>
            <w:tcW w:w="429" w:type="pct"/>
            <w:shd w:val="clear" w:color="000000" w:fill="FFFFFF"/>
            <w:noWrap/>
            <w:vAlign w:val="center"/>
            <w:hideMark/>
          </w:tcPr>
          <w:p w14:paraId="733A99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2A2818C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Pastillas DPD</w:t>
            </w:r>
          </w:p>
        </w:tc>
        <w:tc>
          <w:tcPr>
            <w:tcW w:w="431" w:type="pct"/>
            <w:shd w:val="clear" w:color="000000" w:fill="FFFFFF"/>
            <w:vAlign w:val="center"/>
            <w:hideMark/>
          </w:tcPr>
          <w:p w14:paraId="5F4AC0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51C7587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100</w:t>
            </w:r>
          </w:p>
        </w:tc>
        <w:tc>
          <w:tcPr>
            <w:tcW w:w="607" w:type="pct"/>
            <w:shd w:val="clear" w:color="000000" w:fill="FFFFFF"/>
            <w:vAlign w:val="center"/>
            <w:hideMark/>
          </w:tcPr>
          <w:p w14:paraId="6799E45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15DA856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AEA5892" w14:textId="77777777" w:rsidTr="002414A3">
        <w:trPr>
          <w:trHeight w:val="255"/>
        </w:trPr>
        <w:tc>
          <w:tcPr>
            <w:tcW w:w="334" w:type="pct"/>
            <w:vMerge/>
            <w:vAlign w:val="center"/>
            <w:hideMark/>
          </w:tcPr>
          <w:p w14:paraId="7C61D4D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02E1E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w:t>
            </w:r>
          </w:p>
        </w:tc>
        <w:tc>
          <w:tcPr>
            <w:tcW w:w="429" w:type="pct"/>
            <w:shd w:val="clear" w:color="000000" w:fill="FFFFFF"/>
            <w:noWrap/>
            <w:vAlign w:val="center"/>
            <w:hideMark/>
          </w:tcPr>
          <w:p w14:paraId="145061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6ACAAB0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Bolsas estériles </w:t>
            </w:r>
          </w:p>
        </w:tc>
        <w:tc>
          <w:tcPr>
            <w:tcW w:w="431" w:type="pct"/>
            <w:shd w:val="clear" w:color="000000" w:fill="FFFFFF"/>
            <w:vAlign w:val="center"/>
            <w:hideMark/>
          </w:tcPr>
          <w:p w14:paraId="7C0F054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674A4C6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861327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33DA5B3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135150B" w14:textId="77777777" w:rsidTr="002414A3">
        <w:trPr>
          <w:trHeight w:val="255"/>
        </w:trPr>
        <w:tc>
          <w:tcPr>
            <w:tcW w:w="334" w:type="pct"/>
            <w:vMerge/>
            <w:vAlign w:val="center"/>
            <w:hideMark/>
          </w:tcPr>
          <w:p w14:paraId="6B54C21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DA6B92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429" w:type="pct"/>
            <w:shd w:val="clear" w:color="000000" w:fill="FFFFFF"/>
            <w:noWrap/>
            <w:vAlign w:val="center"/>
            <w:hideMark/>
          </w:tcPr>
          <w:p w14:paraId="701A146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38DFB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Hielera</w:t>
            </w:r>
          </w:p>
        </w:tc>
        <w:tc>
          <w:tcPr>
            <w:tcW w:w="431" w:type="pct"/>
            <w:shd w:val="clear" w:color="000000" w:fill="FFFFFF"/>
            <w:vAlign w:val="center"/>
            <w:hideMark/>
          </w:tcPr>
          <w:p w14:paraId="68E411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107429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36986F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126AAB2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213189C" w14:textId="77777777" w:rsidTr="002414A3">
        <w:trPr>
          <w:trHeight w:val="255"/>
        </w:trPr>
        <w:tc>
          <w:tcPr>
            <w:tcW w:w="334" w:type="pct"/>
            <w:vMerge/>
            <w:vAlign w:val="center"/>
            <w:hideMark/>
          </w:tcPr>
          <w:p w14:paraId="0C7515F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2D8B62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w:t>
            </w:r>
          </w:p>
        </w:tc>
        <w:tc>
          <w:tcPr>
            <w:tcW w:w="429" w:type="pct"/>
            <w:shd w:val="clear" w:color="000000" w:fill="FFFFFF"/>
            <w:noWrap/>
            <w:vAlign w:val="center"/>
            <w:hideMark/>
          </w:tcPr>
          <w:p w14:paraId="4ED158C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5046A2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Garrafones de plástico (4L)</w:t>
            </w:r>
          </w:p>
        </w:tc>
        <w:tc>
          <w:tcPr>
            <w:tcW w:w="431" w:type="pct"/>
            <w:shd w:val="clear" w:color="000000" w:fill="FFFFFF"/>
            <w:vAlign w:val="center"/>
            <w:hideMark/>
          </w:tcPr>
          <w:p w14:paraId="40D051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Bidón</w:t>
            </w:r>
          </w:p>
        </w:tc>
        <w:tc>
          <w:tcPr>
            <w:tcW w:w="404" w:type="pct"/>
            <w:shd w:val="clear" w:color="000000" w:fill="FFFFFF"/>
            <w:noWrap/>
            <w:vAlign w:val="center"/>
            <w:hideMark/>
          </w:tcPr>
          <w:p w14:paraId="12E315F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30</w:t>
            </w:r>
          </w:p>
        </w:tc>
        <w:tc>
          <w:tcPr>
            <w:tcW w:w="607" w:type="pct"/>
            <w:shd w:val="clear" w:color="000000" w:fill="FFFFFF"/>
            <w:vAlign w:val="center"/>
            <w:hideMark/>
          </w:tcPr>
          <w:p w14:paraId="2CCF43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65125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42964C2" w14:textId="77777777" w:rsidTr="002414A3">
        <w:trPr>
          <w:trHeight w:val="255"/>
        </w:trPr>
        <w:tc>
          <w:tcPr>
            <w:tcW w:w="334" w:type="pct"/>
            <w:vMerge/>
            <w:vAlign w:val="center"/>
            <w:hideMark/>
          </w:tcPr>
          <w:p w14:paraId="01A3D88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5B5EA2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w:t>
            </w:r>
          </w:p>
        </w:tc>
        <w:tc>
          <w:tcPr>
            <w:tcW w:w="429" w:type="pct"/>
            <w:shd w:val="clear" w:color="000000" w:fill="FFFFFF"/>
            <w:noWrap/>
            <w:vAlign w:val="center"/>
            <w:hideMark/>
          </w:tcPr>
          <w:p w14:paraId="2EE424A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015FA54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Hielera</w:t>
            </w:r>
          </w:p>
        </w:tc>
        <w:tc>
          <w:tcPr>
            <w:tcW w:w="431" w:type="pct"/>
            <w:shd w:val="clear" w:color="000000" w:fill="FFFFFF"/>
            <w:vAlign w:val="center"/>
            <w:hideMark/>
          </w:tcPr>
          <w:p w14:paraId="4D5521B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55FC895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42EDB3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49C1DA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DAB72B9" w14:textId="77777777" w:rsidTr="002414A3">
        <w:trPr>
          <w:trHeight w:val="255"/>
        </w:trPr>
        <w:tc>
          <w:tcPr>
            <w:tcW w:w="334" w:type="pct"/>
            <w:vMerge/>
            <w:vAlign w:val="center"/>
            <w:hideMark/>
          </w:tcPr>
          <w:p w14:paraId="130B33F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FD4EA7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w:t>
            </w:r>
          </w:p>
        </w:tc>
        <w:tc>
          <w:tcPr>
            <w:tcW w:w="429" w:type="pct"/>
            <w:shd w:val="clear" w:color="000000" w:fill="FFFFFF"/>
            <w:noWrap/>
            <w:vAlign w:val="center"/>
            <w:hideMark/>
          </w:tcPr>
          <w:p w14:paraId="163299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2E3813B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Gel refrigerante</w:t>
            </w:r>
          </w:p>
        </w:tc>
        <w:tc>
          <w:tcPr>
            <w:tcW w:w="431" w:type="pct"/>
            <w:shd w:val="clear" w:color="000000" w:fill="FFFFFF"/>
            <w:vAlign w:val="center"/>
            <w:hideMark/>
          </w:tcPr>
          <w:p w14:paraId="385997F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6026DC6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100</w:t>
            </w:r>
          </w:p>
        </w:tc>
        <w:tc>
          <w:tcPr>
            <w:tcW w:w="607" w:type="pct"/>
            <w:shd w:val="clear" w:color="000000" w:fill="FFFFFF"/>
            <w:vAlign w:val="center"/>
            <w:hideMark/>
          </w:tcPr>
          <w:p w14:paraId="4DE346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31AFEB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DE4A299" w14:textId="77777777" w:rsidTr="002414A3">
        <w:trPr>
          <w:trHeight w:val="255"/>
        </w:trPr>
        <w:tc>
          <w:tcPr>
            <w:tcW w:w="334" w:type="pct"/>
            <w:vMerge/>
            <w:vAlign w:val="center"/>
            <w:hideMark/>
          </w:tcPr>
          <w:p w14:paraId="155D09C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D4D31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w:t>
            </w:r>
          </w:p>
        </w:tc>
        <w:tc>
          <w:tcPr>
            <w:tcW w:w="429" w:type="pct"/>
            <w:shd w:val="clear" w:color="000000" w:fill="FFFFFF"/>
            <w:noWrap/>
            <w:vAlign w:val="center"/>
            <w:hideMark/>
          </w:tcPr>
          <w:p w14:paraId="055F68B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840CF4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Guantes de látex</w:t>
            </w:r>
          </w:p>
        </w:tc>
        <w:tc>
          <w:tcPr>
            <w:tcW w:w="431" w:type="pct"/>
            <w:shd w:val="clear" w:color="000000" w:fill="FFFFFF"/>
            <w:vAlign w:val="center"/>
            <w:hideMark/>
          </w:tcPr>
          <w:p w14:paraId="295DBE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0C57773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128518A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1710785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A336386" w14:textId="77777777" w:rsidTr="002414A3">
        <w:trPr>
          <w:trHeight w:val="255"/>
        </w:trPr>
        <w:tc>
          <w:tcPr>
            <w:tcW w:w="334" w:type="pct"/>
            <w:vMerge/>
            <w:vAlign w:val="center"/>
            <w:hideMark/>
          </w:tcPr>
          <w:p w14:paraId="773ECC5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F3293C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25</w:t>
            </w:r>
          </w:p>
        </w:tc>
        <w:tc>
          <w:tcPr>
            <w:tcW w:w="429" w:type="pct"/>
            <w:shd w:val="clear" w:color="000000" w:fill="FFFFFF"/>
            <w:noWrap/>
            <w:vAlign w:val="center"/>
            <w:hideMark/>
          </w:tcPr>
          <w:p w14:paraId="125D0A1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165926C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Bolsas estériles</w:t>
            </w:r>
          </w:p>
        </w:tc>
        <w:tc>
          <w:tcPr>
            <w:tcW w:w="431" w:type="pct"/>
            <w:shd w:val="clear" w:color="000000" w:fill="FFFFFF"/>
            <w:vAlign w:val="center"/>
            <w:hideMark/>
          </w:tcPr>
          <w:p w14:paraId="7531043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000000" w:fill="FFFFFF"/>
            <w:noWrap/>
            <w:vAlign w:val="center"/>
            <w:hideMark/>
          </w:tcPr>
          <w:p w14:paraId="747AC79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5477B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42600F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715C38D" w14:textId="77777777" w:rsidTr="002414A3">
        <w:trPr>
          <w:trHeight w:val="255"/>
        </w:trPr>
        <w:tc>
          <w:tcPr>
            <w:tcW w:w="334" w:type="pct"/>
            <w:vMerge/>
            <w:vAlign w:val="center"/>
            <w:hideMark/>
          </w:tcPr>
          <w:p w14:paraId="207E09A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E4472B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26</w:t>
            </w:r>
          </w:p>
        </w:tc>
        <w:tc>
          <w:tcPr>
            <w:tcW w:w="429" w:type="pct"/>
            <w:shd w:val="clear" w:color="000000" w:fill="FFFFFF"/>
            <w:noWrap/>
            <w:vAlign w:val="center"/>
            <w:hideMark/>
          </w:tcPr>
          <w:p w14:paraId="42F2327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60870A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Hielera</w:t>
            </w:r>
          </w:p>
        </w:tc>
        <w:tc>
          <w:tcPr>
            <w:tcW w:w="431" w:type="pct"/>
            <w:shd w:val="clear" w:color="000000" w:fill="FFFFFF"/>
            <w:vAlign w:val="center"/>
            <w:hideMark/>
          </w:tcPr>
          <w:p w14:paraId="37B7035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0307ED6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622B8F9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3C30616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8016FCA" w14:textId="77777777" w:rsidTr="002414A3">
        <w:trPr>
          <w:trHeight w:val="255"/>
        </w:trPr>
        <w:tc>
          <w:tcPr>
            <w:tcW w:w="334" w:type="pct"/>
            <w:vMerge/>
            <w:vAlign w:val="center"/>
            <w:hideMark/>
          </w:tcPr>
          <w:p w14:paraId="08FBB9D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C160B4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27</w:t>
            </w:r>
          </w:p>
        </w:tc>
        <w:tc>
          <w:tcPr>
            <w:tcW w:w="429" w:type="pct"/>
            <w:shd w:val="clear" w:color="000000" w:fill="FFFFFF"/>
            <w:noWrap/>
            <w:vAlign w:val="center"/>
            <w:hideMark/>
          </w:tcPr>
          <w:p w14:paraId="34BAB0C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791BA46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Kit </w:t>
            </w:r>
            <w:proofErr w:type="spellStart"/>
            <w:r w:rsidRPr="00090E0B">
              <w:rPr>
                <w:rFonts w:asciiTheme="minorHAnsi" w:eastAsia="Times New Roman" w:hAnsiTheme="minorHAnsi" w:cstheme="minorHAnsi"/>
                <w:sz w:val="16"/>
                <w:szCs w:val="15"/>
                <w:lang w:eastAsia="es-MX"/>
              </w:rPr>
              <w:t>enterolert</w:t>
            </w:r>
            <w:proofErr w:type="spellEnd"/>
          </w:p>
        </w:tc>
        <w:tc>
          <w:tcPr>
            <w:tcW w:w="431" w:type="pct"/>
            <w:shd w:val="clear" w:color="000000" w:fill="FFFFFF"/>
            <w:vAlign w:val="center"/>
            <w:hideMark/>
          </w:tcPr>
          <w:p w14:paraId="347F819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Kit</w:t>
            </w:r>
          </w:p>
        </w:tc>
        <w:tc>
          <w:tcPr>
            <w:tcW w:w="404" w:type="pct"/>
            <w:shd w:val="clear" w:color="000000" w:fill="FFFFFF"/>
            <w:noWrap/>
            <w:vAlign w:val="center"/>
            <w:hideMark/>
          </w:tcPr>
          <w:p w14:paraId="1A9AC30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E3919E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FA42A8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D9C11E6" w14:textId="77777777" w:rsidTr="002414A3">
        <w:trPr>
          <w:trHeight w:val="255"/>
        </w:trPr>
        <w:tc>
          <w:tcPr>
            <w:tcW w:w="334" w:type="pct"/>
            <w:vMerge/>
            <w:vAlign w:val="center"/>
            <w:hideMark/>
          </w:tcPr>
          <w:p w14:paraId="7A2A68E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808566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28</w:t>
            </w:r>
          </w:p>
        </w:tc>
        <w:tc>
          <w:tcPr>
            <w:tcW w:w="429" w:type="pct"/>
            <w:shd w:val="clear" w:color="000000" w:fill="FFFFFF"/>
            <w:noWrap/>
            <w:vAlign w:val="center"/>
            <w:hideMark/>
          </w:tcPr>
          <w:p w14:paraId="02E8065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1A47E55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Bascula digital</w:t>
            </w:r>
          </w:p>
        </w:tc>
        <w:tc>
          <w:tcPr>
            <w:tcW w:w="431" w:type="pct"/>
            <w:shd w:val="clear" w:color="000000" w:fill="FFFFFF"/>
            <w:vAlign w:val="center"/>
            <w:hideMark/>
          </w:tcPr>
          <w:p w14:paraId="5335004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Pieza</w:t>
            </w:r>
          </w:p>
        </w:tc>
        <w:tc>
          <w:tcPr>
            <w:tcW w:w="404" w:type="pct"/>
            <w:shd w:val="clear" w:color="000000" w:fill="FFFFFF"/>
            <w:noWrap/>
            <w:vAlign w:val="center"/>
            <w:hideMark/>
          </w:tcPr>
          <w:p w14:paraId="3357DEC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607" w:type="pct"/>
            <w:shd w:val="clear" w:color="000000" w:fill="FFFFFF"/>
            <w:vAlign w:val="center"/>
            <w:hideMark/>
          </w:tcPr>
          <w:p w14:paraId="4D0A93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29D0E2D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80C492F" w14:textId="77777777" w:rsidTr="002414A3">
        <w:trPr>
          <w:trHeight w:val="255"/>
        </w:trPr>
        <w:tc>
          <w:tcPr>
            <w:tcW w:w="334" w:type="pct"/>
            <w:vMerge/>
            <w:vAlign w:val="center"/>
            <w:hideMark/>
          </w:tcPr>
          <w:p w14:paraId="776787A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9CD2A5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29</w:t>
            </w:r>
          </w:p>
        </w:tc>
        <w:tc>
          <w:tcPr>
            <w:tcW w:w="429" w:type="pct"/>
            <w:shd w:val="clear" w:color="000000" w:fill="FFFFFF"/>
            <w:noWrap/>
            <w:vAlign w:val="center"/>
            <w:hideMark/>
          </w:tcPr>
          <w:p w14:paraId="2EDDA5C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082D347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Hipoclorito de Calcio</w:t>
            </w:r>
          </w:p>
        </w:tc>
        <w:tc>
          <w:tcPr>
            <w:tcW w:w="431" w:type="pct"/>
            <w:shd w:val="clear" w:color="000000" w:fill="FFFFFF"/>
            <w:vAlign w:val="center"/>
            <w:hideMark/>
          </w:tcPr>
          <w:p w14:paraId="494247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Cuñete</w:t>
            </w:r>
          </w:p>
        </w:tc>
        <w:tc>
          <w:tcPr>
            <w:tcW w:w="404" w:type="pct"/>
            <w:shd w:val="clear" w:color="000000" w:fill="FFFFFF"/>
            <w:noWrap/>
            <w:vAlign w:val="center"/>
            <w:hideMark/>
          </w:tcPr>
          <w:p w14:paraId="0EC52D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3D68320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6152FEF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9BFDF6F" w14:textId="77777777" w:rsidTr="002414A3">
        <w:trPr>
          <w:trHeight w:val="255"/>
        </w:trPr>
        <w:tc>
          <w:tcPr>
            <w:tcW w:w="334" w:type="pct"/>
            <w:vMerge/>
            <w:vAlign w:val="center"/>
            <w:hideMark/>
          </w:tcPr>
          <w:p w14:paraId="1A6068C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FA0E99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30</w:t>
            </w:r>
          </w:p>
        </w:tc>
        <w:tc>
          <w:tcPr>
            <w:tcW w:w="429" w:type="pct"/>
            <w:shd w:val="clear" w:color="000000" w:fill="FFFFFF"/>
            <w:noWrap/>
            <w:vAlign w:val="center"/>
            <w:hideMark/>
          </w:tcPr>
          <w:p w14:paraId="5B2F433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F336A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 Plata Coloidal</w:t>
            </w:r>
          </w:p>
        </w:tc>
        <w:tc>
          <w:tcPr>
            <w:tcW w:w="431" w:type="pct"/>
            <w:shd w:val="clear" w:color="000000" w:fill="FFFFFF"/>
            <w:vAlign w:val="center"/>
            <w:hideMark/>
          </w:tcPr>
          <w:p w14:paraId="32810D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Frasco</w:t>
            </w:r>
          </w:p>
        </w:tc>
        <w:tc>
          <w:tcPr>
            <w:tcW w:w="404" w:type="pct"/>
            <w:shd w:val="clear" w:color="000000" w:fill="FFFFFF"/>
            <w:noWrap/>
            <w:vAlign w:val="center"/>
            <w:hideMark/>
          </w:tcPr>
          <w:p w14:paraId="1C00C2D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8000</w:t>
            </w:r>
          </w:p>
        </w:tc>
        <w:tc>
          <w:tcPr>
            <w:tcW w:w="607" w:type="pct"/>
            <w:shd w:val="clear" w:color="000000" w:fill="FFFFFF"/>
            <w:vAlign w:val="center"/>
            <w:hideMark/>
          </w:tcPr>
          <w:p w14:paraId="643EDE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5ADEA07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A7A8495" w14:textId="77777777" w:rsidTr="002414A3">
        <w:trPr>
          <w:trHeight w:val="255"/>
        </w:trPr>
        <w:tc>
          <w:tcPr>
            <w:tcW w:w="334" w:type="pct"/>
            <w:vMerge/>
            <w:vAlign w:val="center"/>
            <w:hideMark/>
          </w:tcPr>
          <w:p w14:paraId="40EB811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5C4FC9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31</w:t>
            </w:r>
          </w:p>
        </w:tc>
        <w:tc>
          <w:tcPr>
            <w:tcW w:w="429" w:type="pct"/>
            <w:shd w:val="clear" w:color="000000" w:fill="FFFFFF"/>
            <w:noWrap/>
            <w:vAlign w:val="center"/>
            <w:hideMark/>
          </w:tcPr>
          <w:p w14:paraId="111A280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COESPRIS</w:t>
            </w:r>
          </w:p>
        </w:tc>
        <w:tc>
          <w:tcPr>
            <w:tcW w:w="1705" w:type="pct"/>
            <w:shd w:val="clear" w:color="000000" w:fill="FFFFFF"/>
            <w:vAlign w:val="center"/>
            <w:hideMark/>
          </w:tcPr>
          <w:p w14:paraId="337DAC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 Plata Coloidal</w:t>
            </w:r>
          </w:p>
        </w:tc>
        <w:tc>
          <w:tcPr>
            <w:tcW w:w="431" w:type="pct"/>
            <w:shd w:val="clear" w:color="000000" w:fill="FFFFFF"/>
            <w:vAlign w:val="center"/>
            <w:hideMark/>
          </w:tcPr>
          <w:p w14:paraId="7756E59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Frasco</w:t>
            </w:r>
          </w:p>
        </w:tc>
        <w:tc>
          <w:tcPr>
            <w:tcW w:w="404" w:type="pct"/>
            <w:shd w:val="clear" w:color="000000" w:fill="FFFFFF"/>
            <w:noWrap/>
            <w:vAlign w:val="center"/>
            <w:hideMark/>
          </w:tcPr>
          <w:p w14:paraId="5BB252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2227</w:t>
            </w:r>
          </w:p>
        </w:tc>
        <w:tc>
          <w:tcPr>
            <w:tcW w:w="607" w:type="pct"/>
            <w:shd w:val="clear" w:color="000000" w:fill="FFFFFF"/>
            <w:vAlign w:val="center"/>
            <w:hideMark/>
          </w:tcPr>
          <w:p w14:paraId="6312175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000000" w:fill="FFFFFF"/>
            <w:noWrap/>
            <w:vAlign w:val="center"/>
            <w:hideMark/>
          </w:tcPr>
          <w:p w14:paraId="481721D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A7F12F9" w14:textId="77777777" w:rsidTr="002414A3">
        <w:trPr>
          <w:trHeight w:val="255"/>
        </w:trPr>
        <w:tc>
          <w:tcPr>
            <w:tcW w:w="334" w:type="pct"/>
            <w:vMerge/>
            <w:vAlign w:val="center"/>
            <w:hideMark/>
          </w:tcPr>
          <w:p w14:paraId="093D208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9165B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32</w:t>
            </w:r>
          </w:p>
        </w:tc>
        <w:tc>
          <w:tcPr>
            <w:tcW w:w="429" w:type="pct"/>
            <w:shd w:val="clear" w:color="000000" w:fill="FFFFFF"/>
            <w:vAlign w:val="center"/>
            <w:hideMark/>
          </w:tcPr>
          <w:p w14:paraId="39B674A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7A6B19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 Agar nutritivo   </w:t>
            </w:r>
          </w:p>
        </w:tc>
        <w:tc>
          <w:tcPr>
            <w:tcW w:w="431" w:type="pct"/>
            <w:shd w:val="clear" w:color="000000" w:fill="FFFFFF"/>
            <w:vAlign w:val="center"/>
            <w:hideMark/>
          </w:tcPr>
          <w:p w14:paraId="40F7D62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EDF905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1B2968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B45A9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CAE997C" w14:textId="77777777" w:rsidTr="002414A3">
        <w:trPr>
          <w:trHeight w:val="255"/>
        </w:trPr>
        <w:tc>
          <w:tcPr>
            <w:tcW w:w="334" w:type="pct"/>
            <w:vMerge/>
            <w:vAlign w:val="center"/>
            <w:hideMark/>
          </w:tcPr>
          <w:p w14:paraId="5807D18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EFDA6D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33</w:t>
            </w:r>
          </w:p>
        </w:tc>
        <w:tc>
          <w:tcPr>
            <w:tcW w:w="429" w:type="pct"/>
            <w:shd w:val="clear" w:color="000000" w:fill="FFFFFF"/>
            <w:vAlign w:val="center"/>
            <w:hideMark/>
          </w:tcPr>
          <w:p w14:paraId="23F689E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415502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citrato de </w:t>
            </w:r>
            <w:proofErr w:type="spellStart"/>
            <w:r w:rsidRPr="00090E0B">
              <w:rPr>
                <w:rFonts w:asciiTheme="minorHAnsi" w:eastAsia="Times New Roman" w:hAnsiTheme="minorHAnsi" w:cstheme="minorHAnsi"/>
                <w:color w:val="000000"/>
                <w:sz w:val="16"/>
                <w:szCs w:val="15"/>
                <w:lang w:eastAsia="es-MX"/>
              </w:rPr>
              <w:t>Koser</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00B12E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8579CE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42A1FE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F16E72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9D5A44F" w14:textId="77777777" w:rsidTr="002414A3">
        <w:trPr>
          <w:trHeight w:val="255"/>
        </w:trPr>
        <w:tc>
          <w:tcPr>
            <w:tcW w:w="334" w:type="pct"/>
            <w:vMerge/>
            <w:vAlign w:val="center"/>
            <w:hideMark/>
          </w:tcPr>
          <w:p w14:paraId="61430D7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468DC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34</w:t>
            </w:r>
          </w:p>
        </w:tc>
        <w:tc>
          <w:tcPr>
            <w:tcW w:w="429" w:type="pct"/>
            <w:shd w:val="clear" w:color="000000" w:fill="FFFFFF"/>
            <w:vAlign w:val="center"/>
            <w:hideMark/>
          </w:tcPr>
          <w:p w14:paraId="25E3231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5C6C0F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EC (E. </w:t>
            </w:r>
            <w:proofErr w:type="spellStart"/>
            <w:r w:rsidRPr="00090E0B">
              <w:rPr>
                <w:rFonts w:asciiTheme="minorHAnsi" w:eastAsia="Times New Roman" w:hAnsiTheme="minorHAnsi" w:cstheme="minorHAnsi"/>
                <w:color w:val="000000"/>
                <w:sz w:val="16"/>
                <w:szCs w:val="15"/>
                <w:lang w:eastAsia="es-MX"/>
              </w:rPr>
              <w:t>coli</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04E67F4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9ACB6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11D5ED3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6F902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BCB1668" w14:textId="77777777" w:rsidTr="002414A3">
        <w:trPr>
          <w:trHeight w:val="255"/>
        </w:trPr>
        <w:tc>
          <w:tcPr>
            <w:tcW w:w="334" w:type="pct"/>
            <w:vMerge/>
            <w:vAlign w:val="center"/>
            <w:hideMark/>
          </w:tcPr>
          <w:p w14:paraId="040D3F5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B44DCB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35</w:t>
            </w:r>
          </w:p>
        </w:tc>
        <w:tc>
          <w:tcPr>
            <w:tcW w:w="429" w:type="pct"/>
            <w:shd w:val="clear" w:color="000000" w:fill="FFFFFF"/>
            <w:vAlign w:val="center"/>
            <w:hideMark/>
          </w:tcPr>
          <w:p w14:paraId="6BD4B4C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A27C44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glutamato con minerales modificado (MMGB)</w:t>
            </w:r>
          </w:p>
        </w:tc>
        <w:tc>
          <w:tcPr>
            <w:tcW w:w="431" w:type="pct"/>
            <w:shd w:val="clear" w:color="000000" w:fill="FFFFFF"/>
            <w:vAlign w:val="center"/>
            <w:hideMark/>
          </w:tcPr>
          <w:p w14:paraId="42A2BCF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838981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E2F78F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E4017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2560845" w14:textId="77777777" w:rsidTr="002414A3">
        <w:trPr>
          <w:trHeight w:val="255"/>
        </w:trPr>
        <w:tc>
          <w:tcPr>
            <w:tcW w:w="334" w:type="pct"/>
            <w:vMerge/>
            <w:vAlign w:val="center"/>
            <w:hideMark/>
          </w:tcPr>
          <w:p w14:paraId="29274C0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39D785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36</w:t>
            </w:r>
          </w:p>
        </w:tc>
        <w:tc>
          <w:tcPr>
            <w:tcW w:w="429" w:type="pct"/>
            <w:shd w:val="clear" w:color="000000" w:fill="FFFFFF"/>
            <w:vAlign w:val="center"/>
            <w:hideMark/>
          </w:tcPr>
          <w:p w14:paraId="2B1FB2B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A173CD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spellStart"/>
            <w:r w:rsidRPr="00090E0B">
              <w:rPr>
                <w:rFonts w:asciiTheme="minorHAnsi" w:eastAsia="Times New Roman" w:hAnsiTheme="minorHAnsi" w:cstheme="minorHAnsi"/>
                <w:color w:val="000000"/>
                <w:sz w:val="16"/>
                <w:szCs w:val="15"/>
                <w:lang w:eastAsia="es-MX"/>
              </w:rPr>
              <w:t>lactosado</w:t>
            </w:r>
            <w:proofErr w:type="spellEnd"/>
          </w:p>
        </w:tc>
        <w:tc>
          <w:tcPr>
            <w:tcW w:w="431" w:type="pct"/>
            <w:shd w:val="clear" w:color="000000" w:fill="FFFFFF"/>
            <w:vAlign w:val="center"/>
            <w:hideMark/>
          </w:tcPr>
          <w:p w14:paraId="6886E13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97A1F3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D0B877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E5808C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E42B9AE" w14:textId="77777777" w:rsidTr="002414A3">
        <w:trPr>
          <w:trHeight w:val="255"/>
        </w:trPr>
        <w:tc>
          <w:tcPr>
            <w:tcW w:w="334" w:type="pct"/>
            <w:vMerge/>
            <w:vAlign w:val="center"/>
            <w:hideMark/>
          </w:tcPr>
          <w:p w14:paraId="4988259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716181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37</w:t>
            </w:r>
          </w:p>
        </w:tc>
        <w:tc>
          <w:tcPr>
            <w:tcW w:w="429" w:type="pct"/>
            <w:shd w:val="clear" w:color="000000" w:fill="FFFFFF"/>
            <w:vAlign w:val="center"/>
            <w:hideMark/>
          </w:tcPr>
          <w:p w14:paraId="75A74A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DE3EA6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gramStart"/>
            <w:r w:rsidRPr="00090E0B">
              <w:rPr>
                <w:rFonts w:asciiTheme="minorHAnsi" w:eastAsia="Times New Roman" w:hAnsiTheme="minorHAnsi" w:cstheme="minorHAnsi"/>
                <w:color w:val="000000"/>
                <w:sz w:val="16"/>
                <w:szCs w:val="15"/>
                <w:lang w:eastAsia="es-MX"/>
              </w:rPr>
              <w:t xml:space="preserve">Lauril  </w:t>
            </w:r>
            <w:proofErr w:type="spellStart"/>
            <w:r w:rsidRPr="00090E0B">
              <w:rPr>
                <w:rFonts w:asciiTheme="minorHAnsi" w:eastAsia="Times New Roman" w:hAnsiTheme="minorHAnsi" w:cstheme="minorHAnsi"/>
                <w:color w:val="000000"/>
                <w:sz w:val="16"/>
                <w:szCs w:val="15"/>
                <w:lang w:eastAsia="es-MX"/>
              </w:rPr>
              <w:t>Triptosa</w:t>
            </w:r>
            <w:proofErr w:type="spellEnd"/>
            <w:proofErr w:type="gramEnd"/>
          </w:p>
        </w:tc>
        <w:tc>
          <w:tcPr>
            <w:tcW w:w="431" w:type="pct"/>
            <w:shd w:val="clear" w:color="000000" w:fill="FFFFFF"/>
            <w:vAlign w:val="center"/>
            <w:hideMark/>
          </w:tcPr>
          <w:p w14:paraId="1BA4298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3DA6ED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DDB3AE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E6F48A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7C06805" w14:textId="77777777" w:rsidTr="002414A3">
        <w:trPr>
          <w:trHeight w:val="255"/>
        </w:trPr>
        <w:tc>
          <w:tcPr>
            <w:tcW w:w="334" w:type="pct"/>
            <w:vMerge/>
            <w:vAlign w:val="center"/>
            <w:hideMark/>
          </w:tcPr>
          <w:p w14:paraId="40DA3CF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F610FF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38</w:t>
            </w:r>
          </w:p>
        </w:tc>
        <w:tc>
          <w:tcPr>
            <w:tcW w:w="429" w:type="pct"/>
            <w:shd w:val="clear" w:color="000000" w:fill="FFFFFF"/>
            <w:vAlign w:val="center"/>
            <w:hideMark/>
          </w:tcPr>
          <w:p w14:paraId="19AE60D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1C586A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Lauril Sulfato de Sodio</w:t>
            </w:r>
          </w:p>
        </w:tc>
        <w:tc>
          <w:tcPr>
            <w:tcW w:w="431" w:type="pct"/>
            <w:shd w:val="clear" w:color="000000" w:fill="FFFFFF"/>
            <w:vAlign w:val="center"/>
            <w:hideMark/>
          </w:tcPr>
          <w:p w14:paraId="21CB5BC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18CDA7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26</w:t>
            </w:r>
          </w:p>
        </w:tc>
        <w:tc>
          <w:tcPr>
            <w:tcW w:w="607" w:type="pct"/>
            <w:shd w:val="clear" w:color="000000" w:fill="FFFFFF"/>
            <w:vAlign w:val="center"/>
            <w:hideMark/>
          </w:tcPr>
          <w:p w14:paraId="63A562F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AD27AD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005D797" w14:textId="77777777" w:rsidTr="002414A3">
        <w:trPr>
          <w:trHeight w:val="255"/>
        </w:trPr>
        <w:tc>
          <w:tcPr>
            <w:tcW w:w="334" w:type="pct"/>
            <w:vMerge/>
            <w:vAlign w:val="center"/>
            <w:hideMark/>
          </w:tcPr>
          <w:p w14:paraId="0B636BB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0276A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39</w:t>
            </w:r>
          </w:p>
        </w:tc>
        <w:tc>
          <w:tcPr>
            <w:tcW w:w="429" w:type="pct"/>
            <w:shd w:val="clear" w:color="000000" w:fill="FFFFFF"/>
            <w:vAlign w:val="center"/>
            <w:hideMark/>
          </w:tcPr>
          <w:p w14:paraId="0328AF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AD35F0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MR-VP</w:t>
            </w:r>
          </w:p>
        </w:tc>
        <w:tc>
          <w:tcPr>
            <w:tcW w:w="431" w:type="pct"/>
            <w:shd w:val="clear" w:color="000000" w:fill="FFFFFF"/>
            <w:vAlign w:val="center"/>
            <w:hideMark/>
          </w:tcPr>
          <w:p w14:paraId="29F26AA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3F3372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3497B7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B75C4A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15129A6" w14:textId="77777777" w:rsidTr="002414A3">
        <w:trPr>
          <w:trHeight w:val="255"/>
        </w:trPr>
        <w:tc>
          <w:tcPr>
            <w:tcW w:w="334" w:type="pct"/>
            <w:vMerge/>
            <w:vAlign w:val="center"/>
            <w:hideMark/>
          </w:tcPr>
          <w:p w14:paraId="6B2C9A0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91E57D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40</w:t>
            </w:r>
          </w:p>
        </w:tc>
        <w:tc>
          <w:tcPr>
            <w:tcW w:w="429" w:type="pct"/>
            <w:shd w:val="clear" w:color="000000" w:fill="FFFFFF"/>
            <w:vAlign w:val="center"/>
            <w:hideMark/>
          </w:tcPr>
          <w:p w14:paraId="0C1C7D4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BFF63D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spellStart"/>
            <w:r w:rsidRPr="00090E0B">
              <w:rPr>
                <w:rFonts w:asciiTheme="minorHAnsi" w:eastAsia="Times New Roman" w:hAnsiTheme="minorHAnsi" w:cstheme="minorHAnsi"/>
                <w:color w:val="000000"/>
                <w:sz w:val="16"/>
                <w:szCs w:val="15"/>
                <w:lang w:eastAsia="es-MX"/>
              </w:rPr>
              <w:t>triptona</w:t>
            </w:r>
            <w:proofErr w:type="spellEnd"/>
            <w:r w:rsidRPr="00090E0B">
              <w:rPr>
                <w:rFonts w:asciiTheme="minorHAnsi" w:eastAsia="Times New Roman" w:hAnsiTheme="minorHAnsi" w:cstheme="minorHAnsi"/>
                <w:color w:val="000000"/>
                <w:sz w:val="16"/>
                <w:szCs w:val="15"/>
                <w:lang w:eastAsia="es-MX"/>
              </w:rPr>
              <w:t xml:space="preserve"> al 1% (</w:t>
            </w:r>
            <w:proofErr w:type="spellStart"/>
            <w:r w:rsidRPr="00090E0B">
              <w:rPr>
                <w:rFonts w:asciiTheme="minorHAnsi" w:eastAsia="Times New Roman" w:hAnsiTheme="minorHAnsi" w:cstheme="minorHAnsi"/>
                <w:color w:val="000000"/>
                <w:sz w:val="16"/>
                <w:szCs w:val="15"/>
                <w:lang w:eastAsia="es-MX"/>
              </w:rPr>
              <w:t>triptofano</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4FA5EE6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BB86B5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CFBCF9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357908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F37FF9B" w14:textId="77777777" w:rsidTr="002414A3">
        <w:trPr>
          <w:trHeight w:val="255"/>
        </w:trPr>
        <w:tc>
          <w:tcPr>
            <w:tcW w:w="334" w:type="pct"/>
            <w:vMerge/>
            <w:vAlign w:val="center"/>
            <w:hideMark/>
          </w:tcPr>
          <w:p w14:paraId="71B7702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556D13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41</w:t>
            </w:r>
          </w:p>
        </w:tc>
        <w:tc>
          <w:tcPr>
            <w:tcW w:w="429" w:type="pct"/>
            <w:shd w:val="clear" w:color="000000" w:fill="FFFFFF"/>
            <w:vAlign w:val="center"/>
            <w:hideMark/>
          </w:tcPr>
          <w:p w14:paraId="0EA4788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6B1B00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verde brillante lactosa bilis </w:t>
            </w:r>
          </w:p>
        </w:tc>
        <w:tc>
          <w:tcPr>
            <w:tcW w:w="431" w:type="pct"/>
            <w:shd w:val="clear" w:color="000000" w:fill="FFFFFF"/>
            <w:vAlign w:val="center"/>
            <w:hideMark/>
          </w:tcPr>
          <w:p w14:paraId="79BC0C6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E35E82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516D96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89E629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DA3D390" w14:textId="77777777" w:rsidTr="002414A3">
        <w:trPr>
          <w:trHeight w:val="255"/>
        </w:trPr>
        <w:tc>
          <w:tcPr>
            <w:tcW w:w="334" w:type="pct"/>
            <w:vMerge/>
            <w:vAlign w:val="center"/>
            <w:hideMark/>
          </w:tcPr>
          <w:p w14:paraId="2255E09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39596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42</w:t>
            </w:r>
          </w:p>
        </w:tc>
        <w:tc>
          <w:tcPr>
            <w:tcW w:w="429" w:type="pct"/>
            <w:shd w:val="clear" w:color="000000" w:fill="FFFFFF"/>
            <w:vAlign w:val="center"/>
            <w:hideMark/>
          </w:tcPr>
          <w:p w14:paraId="2CCD253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51ABF7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Citrato de </w:t>
            </w:r>
            <w:proofErr w:type="spellStart"/>
            <w:r w:rsidRPr="00090E0B">
              <w:rPr>
                <w:rFonts w:asciiTheme="minorHAnsi" w:eastAsia="Times New Roman" w:hAnsiTheme="minorHAnsi" w:cstheme="minorHAnsi"/>
                <w:color w:val="000000"/>
                <w:sz w:val="16"/>
                <w:szCs w:val="15"/>
                <w:lang w:eastAsia="es-MX"/>
              </w:rPr>
              <w:t>Simmon</w:t>
            </w:r>
            <w:proofErr w:type="spellEnd"/>
          </w:p>
        </w:tc>
        <w:tc>
          <w:tcPr>
            <w:tcW w:w="431" w:type="pct"/>
            <w:shd w:val="clear" w:color="000000" w:fill="FFFFFF"/>
            <w:vAlign w:val="center"/>
            <w:hideMark/>
          </w:tcPr>
          <w:p w14:paraId="7E3059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FF0F27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991E07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C5C57D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495F6A3" w14:textId="77777777" w:rsidTr="002414A3">
        <w:trPr>
          <w:trHeight w:val="255"/>
        </w:trPr>
        <w:tc>
          <w:tcPr>
            <w:tcW w:w="334" w:type="pct"/>
            <w:vMerge/>
            <w:vAlign w:val="center"/>
            <w:hideMark/>
          </w:tcPr>
          <w:p w14:paraId="00F8152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8504AD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43</w:t>
            </w:r>
          </w:p>
        </w:tc>
        <w:tc>
          <w:tcPr>
            <w:tcW w:w="429" w:type="pct"/>
            <w:shd w:val="clear" w:color="000000" w:fill="FFFFFF"/>
            <w:vAlign w:val="center"/>
            <w:hideMark/>
          </w:tcPr>
          <w:p w14:paraId="4B53F37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EB128D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proofErr w:type="gramStart"/>
            <w:r w:rsidRPr="00090E0B">
              <w:rPr>
                <w:rFonts w:asciiTheme="minorHAnsi" w:eastAsia="Times New Roman" w:hAnsiTheme="minorHAnsi" w:cstheme="minorHAnsi"/>
                <w:color w:val="000000"/>
                <w:sz w:val="16"/>
                <w:szCs w:val="15"/>
                <w:lang w:eastAsia="es-MX"/>
              </w:rPr>
              <w:t>E.coli</w:t>
            </w:r>
            <w:proofErr w:type="spellEnd"/>
            <w:proofErr w:type="gramEnd"/>
            <w:r w:rsidRPr="00090E0B">
              <w:rPr>
                <w:rFonts w:asciiTheme="minorHAnsi" w:eastAsia="Times New Roman" w:hAnsiTheme="minorHAnsi" w:cstheme="minorHAnsi"/>
                <w:color w:val="000000"/>
                <w:sz w:val="16"/>
                <w:szCs w:val="15"/>
                <w:lang w:eastAsia="es-MX"/>
              </w:rPr>
              <w:t xml:space="preserve">  ATCC 25922</w:t>
            </w:r>
          </w:p>
        </w:tc>
        <w:tc>
          <w:tcPr>
            <w:tcW w:w="431" w:type="pct"/>
            <w:shd w:val="clear" w:color="000000" w:fill="FFFFFF"/>
            <w:vAlign w:val="center"/>
            <w:hideMark/>
          </w:tcPr>
          <w:p w14:paraId="1D7810C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227776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F1BB81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571AA1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9BB4196" w14:textId="77777777" w:rsidTr="002414A3">
        <w:trPr>
          <w:trHeight w:val="255"/>
        </w:trPr>
        <w:tc>
          <w:tcPr>
            <w:tcW w:w="334" w:type="pct"/>
            <w:vMerge/>
            <w:vAlign w:val="center"/>
            <w:hideMark/>
          </w:tcPr>
          <w:p w14:paraId="7823A85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AFE561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44</w:t>
            </w:r>
          </w:p>
        </w:tc>
        <w:tc>
          <w:tcPr>
            <w:tcW w:w="429" w:type="pct"/>
            <w:shd w:val="clear" w:color="000000" w:fill="FFFFFF"/>
            <w:vAlign w:val="center"/>
            <w:hideMark/>
          </w:tcPr>
          <w:p w14:paraId="5A38AE3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B7FED8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Enterobacter</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aerogenes</w:t>
            </w:r>
            <w:proofErr w:type="spellEnd"/>
            <w:r w:rsidRPr="00090E0B">
              <w:rPr>
                <w:rFonts w:asciiTheme="minorHAnsi" w:eastAsia="Times New Roman" w:hAnsiTheme="minorHAnsi" w:cstheme="minorHAnsi"/>
                <w:color w:val="000000"/>
                <w:sz w:val="16"/>
                <w:szCs w:val="15"/>
                <w:lang w:eastAsia="es-MX"/>
              </w:rPr>
              <w:t xml:space="preserve"> ATCC 13048</w:t>
            </w:r>
          </w:p>
        </w:tc>
        <w:tc>
          <w:tcPr>
            <w:tcW w:w="431" w:type="pct"/>
            <w:shd w:val="clear" w:color="000000" w:fill="FFFFFF"/>
            <w:vAlign w:val="center"/>
            <w:hideMark/>
          </w:tcPr>
          <w:p w14:paraId="05C8892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9422B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7A823C2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4A480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158114B" w14:textId="77777777" w:rsidTr="002414A3">
        <w:trPr>
          <w:trHeight w:val="255"/>
        </w:trPr>
        <w:tc>
          <w:tcPr>
            <w:tcW w:w="334" w:type="pct"/>
            <w:vMerge/>
            <w:vAlign w:val="center"/>
            <w:hideMark/>
          </w:tcPr>
          <w:p w14:paraId="2FD0051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A60F96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45</w:t>
            </w:r>
          </w:p>
        </w:tc>
        <w:tc>
          <w:tcPr>
            <w:tcW w:w="429" w:type="pct"/>
            <w:shd w:val="clear" w:color="000000" w:fill="FFFFFF"/>
            <w:vAlign w:val="center"/>
            <w:hideMark/>
          </w:tcPr>
          <w:p w14:paraId="554CFCB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5890FC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Klebsiella</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pneumoniae</w:t>
            </w:r>
            <w:proofErr w:type="spellEnd"/>
            <w:r w:rsidRPr="00090E0B">
              <w:rPr>
                <w:rFonts w:asciiTheme="minorHAnsi" w:eastAsia="Times New Roman" w:hAnsiTheme="minorHAnsi" w:cstheme="minorHAnsi"/>
                <w:color w:val="000000"/>
                <w:sz w:val="16"/>
                <w:szCs w:val="15"/>
                <w:lang w:eastAsia="es-MX"/>
              </w:rPr>
              <w:t xml:space="preserve"> ATCC 13883</w:t>
            </w:r>
          </w:p>
        </w:tc>
        <w:tc>
          <w:tcPr>
            <w:tcW w:w="431" w:type="pct"/>
            <w:shd w:val="clear" w:color="000000" w:fill="FFFFFF"/>
            <w:vAlign w:val="center"/>
            <w:hideMark/>
          </w:tcPr>
          <w:p w14:paraId="762FA18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C53CC0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5C5D27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12847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666CEFA" w14:textId="77777777" w:rsidTr="002414A3">
        <w:trPr>
          <w:trHeight w:val="255"/>
        </w:trPr>
        <w:tc>
          <w:tcPr>
            <w:tcW w:w="334" w:type="pct"/>
            <w:vMerge/>
            <w:vAlign w:val="center"/>
            <w:hideMark/>
          </w:tcPr>
          <w:p w14:paraId="4A9C211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2AE6E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46</w:t>
            </w:r>
          </w:p>
        </w:tc>
        <w:tc>
          <w:tcPr>
            <w:tcW w:w="429" w:type="pct"/>
            <w:shd w:val="clear" w:color="000000" w:fill="FFFFFF"/>
            <w:vAlign w:val="center"/>
            <w:hideMark/>
          </w:tcPr>
          <w:p w14:paraId="58C1153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257715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Medio MIO para identificar enterobacterias TA</w:t>
            </w:r>
          </w:p>
        </w:tc>
        <w:tc>
          <w:tcPr>
            <w:tcW w:w="431" w:type="pct"/>
            <w:shd w:val="clear" w:color="000000" w:fill="FFFFFF"/>
            <w:vAlign w:val="center"/>
            <w:hideMark/>
          </w:tcPr>
          <w:p w14:paraId="6FA3DD5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C6F181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CFB1D4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89E927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1C5F1B6" w14:textId="77777777" w:rsidTr="002414A3">
        <w:trPr>
          <w:trHeight w:val="255"/>
        </w:trPr>
        <w:tc>
          <w:tcPr>
            <w:tcW w:w="334" w:type="pct"/>
            <w:vMerge/>
            <w:vAlign w:val="center"/>
            <w:hideMark/>
          </w:tcPr>
          <w:p w14:paraId="411F398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5EF527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47</w:t>
            </w:r>
          </w:p>
        </w:tc>
        <w:tc>
          <w:tcPr>
            <w:tcW w:w="429" w:type="pct"/>
            <w:shd w:val="clear" w:color="000000" w:fill="FFFFFF"/>
            <w:vAlign w:val="center"/>
            <w:hideMark/>
          </w:tcPr>
          <w:p w14:paraId="293BE9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A66F7F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Staphylococcus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aerus</w:t>
            </w:r>
            <w:proofErr w:type="spellEnd"/>
            <w:r w:rsidRPr="00090E0B">
              <w:rPr>
                <w:rFonts w:asciiTheme="minorHAnsi" w:eastAsia="Times New Roman" w:hAnsiTheme="minorHAnsi" w:cstheme="minorHAnsi"/>
                <w:color w:val="000000"/>
                <w:sz w:val="16"/>
                <w:szCs w:val="15"/>
                <w:lang w:eastAsia="es-MX"/>
              </w:rPr>
              <w:t xml:space="preserve"> ATCC 29923</w:t>
            </w:r>
          </w:p>
        </w:tc>
        <w:tc>
          <w:tcPr>
            <w:tcW w:w="431" w:type="pct"/>
            <w:shd w:val="clear" w:color="000000" w:fill="FFFFFF"/>
            <w:vAlign w:val="center"/>
            <w:hideMark/>
          </w:tcPr>
          <w:p w14:paraId="5B44DE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C1EB7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184258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5A122F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86A2625" w14:textId="77777777" w:rsidTr="002414A3">
        <w:trPr>
          <w:trHeight w:val="255"/>
        </w:trPr>
        <w:tc>
          <w:tcPr>
            <w:tcW w:w="334" w:type="pct"/>
            <w:vMerge/>
            <w:vAlign w:val="center"/>
            <w:hideMark/>
          </w:tcPr>
          <w:p w14:paraId="71D6802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CFF120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48</w:t>
            </w:r>
          </w:p>
        </w:tc>
        <w:tc>
          <w:tcPr>
            <w:tcW w:w="429" w:type="pct"/>
            <w:shd w:val="clear" w:color="000000" w:fill="FFFFFF"/>
            <w:vAlign w:val="center"/>
            <w:hideMark/>
          </w:tcPr>
          <w:p w14:paraId="7062DF9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C29AB2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Aceite de inmersión</w:t>
            </w:r>
          </w:p>
        </w:tc>
        <w:tc>
          <w:tcPr>
            <w:tcW w:w="431" w:type="pct"/>
            <w:shd w:val="clear" w:color="000000" w:fill="FFFFFF"/>
            <w:vAlign w:val="center"/>
            <w:hideMark/>
          </w:tcPr>
          <w:p w14:paraId="0596FF3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CC975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7ADF39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766A8E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BD8DD1D" w14:textId="77777777" w:rsidTr="002414A3">
        <w:trPr>
          <w:trHeight w:val="255"/>
        </w:trPr>
        <w:tc>
          <w:tcPr>
            <w:tcW w:w="334" w:type="pct"/>
            <w:vMerge/>
            <w:vAlign w:val="center"/>
            <w:hideMark/>
          </w:tcPr>
          <w:p w14:paraId="3B4621D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C8C60F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49</w:t>
            </w:r>
          </w:p>
        </w:tc>
        <w:tc>
          <w:tcPr>
            <w:tcW w:w="429" w:type="pct"/>
            <w:shd w:val="clear" w:color="000000" w:fill="FFFFFF"/>
            <w:vAlign w:val="center"/>
            <w:hideMark/>
          </w:tcPr>
          <w:p w14:paraId="007097E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A7F7CC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E. </w:t>
            </w:r>
            <w:proofErr w:type="spellStart"/>
            <w:r w:rsidRPr="00090E0B">
              <w:rPr>
                <w:rFonts w:asciiTheme="minorHAnsi" w:eastAsia="Times New Roman" w:hAnsiTheme="minorHAnsi" w:cstheme="minorHAnsi"/>
                <w:color w:val="000000"/>
                <w:sz w:val="16"/>
                <w:szCs w:val="15"/>
                <w:lang w:eastAsia="es-MX"/>
              </w:rPr>
              <w:t>faecalis</w:t>
            </w:r>
            <w:proofErr w:type="spellEnd"/>
            <w:r w:rsidRPr="00090E0B">
              <w:rPr>
                <w:rFonts w:asciiTheme="minorHAnsi" w:eastAsia="Times New Roman" w:hAnsiTheme="minorHAnsi" w:cstheme="minorHAnsi"/>
                <w:color w:val="000000"/>
                <w:sz w:val="16"/>
                <w:szCs w:val="15"/>
                <w:lang w:eastAsia="es-MX"/>
              </w:rPr>
              <w:t> ATCC 29212 o ATCC 19433.</w:t>
            </w:r>
          </w:p>
        </w:tc>
        <w:tc>
          <w:tcPr>
            <w:tcW w:w="431" w:type="pct"/>
            <w:shd w:val="clear" w:color="000000" w:fill="FFFFFF"/>
            <w:vAlign w:val="center"/>
            <w:hideMark/>
          </w:tcPr>
          <w:p w14:paraId="07E21F8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8DF750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7F98525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19CEA6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31D210D" w14:textId="77777777" w:rsidTr="002414A3">
        <w:trPr>
          <w:trHeight w:val="255"/>
        </w:trPr>
        <w:tc>
          <w:tcPr>
            <w:tcW w:w="334" w:type="pct"/>
            <w:vMerge/>
            <w:vAlign w:val="center"/>
            <w:hideMark/>
          </w:tcPr>
          <w:p w14:paraId="59A772C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7EA526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429" w:type="pct"/>
            <w:shd w:val="clear" w:color="000000" w:fill="FFFFFF"/>
            <w:vAlign w:val="center"/>
            <w:hideMark/>
          </w:tcPr>
          <w:p w14:paraId="4368B9D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3AD9D2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Peptona bacteriológica</w:t>
            </w:r>
          </w:p>
        </w:tc>
        <w:tc>
          <w:tcPr>
            <w:tcW w:w="431" w:type="pct"/>
            <w:shd w:val="clear" w:color="000000" w:fill="FFFFFF"/>
            <w:vAlign w:val="center"/>
            <w:hideMark/>
          </w:tcPr>
          <w:p w14:paraId="5672E8A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1539EA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4FF9C2D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BB53E2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95C8FE0" w14:textId="77777777" w:rsidTr="002414A3">
        <w:trPr>
          <w:trHeight w:val="255"/>
        </w:trPr>
        <w:tc>
          <w:tcPr>
            <w:tcW w:w="334" w:type="pct"/>
            <w:vMerge/>
            <w:vAlign w:val="center"/>
            <w:hideMark/>
          </w:tcPr>
          <w:p w14:paraId="7F89B7E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60098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51</w:t>
            </w:r>
          </w:p>
        </w:tc>
        <w:tc>
          <w:tcPr>
            <w:tcW w:w="429" w:type="pct"/>
            <w:shd w:val="clear" w:color="000000" w:fill="FFFFFF"/>
            <w:vAlign w:val="center"/>
            <w:hideMark/>
          </w:tcPr>
          <w:p w14:paraId="3C5980E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0B27B4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Tween</w:t>
            </w:r>
            <w:proofErr w:type="spellEnd"/>
            <w:r w:rsidRPr="00090E0B">
              <w:rPr>
                <w:rFonts w:asciiTheme="minorHAnsi" w:eastAsia="Times New Roman" w:hAnsiTheme="minorHAnsi" w:cstheme="minorHAnsi"/>
                <w:color w:val="000000"/>
                <w:sz w:val="16"/>
                <w:szCs w:val="15"/>
                <w:lang w:eastAsia="es-MX"/>
              </w:rPr>
              <w:t xml:space="preserve"> 80</w:t>
            </w:r>
          </w:p>
        </w:tc>
        <w:tc>
          <w:tcPr>
            <w:tcW w:w="431" w:type="pct"/>
            <w:shd w:val="clear" w:color="000000" w:fill="FFFFFF"/>
            <w:vAlign w:val="center"/>
            <w:hideMark/>
          </w:tcPr>
          <w:p w14:paraId="6A3115F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82441C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1FD419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BCA424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0A27455" w14:textId="77777777" w:rsidTr="002414A3">
        <w:trPr>
          <w:trHeight w:val="255"/>
        </w:trPr>
        <w:tc>
          <w:tcPr>
            <w:tcW w:w="334" w:type="pct"/>
            <w:vMerge/>
            <w:vAlign w:val="center"/>
            <w:hideMark/>
          </w:tcPr>
          <w:p w14:paraId="1F08838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4AAB5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52</w:t>
            </w:r>
          </w:p>
        </w:tc>
        <w:tc>
          <w:tcPr>
            <w:tcW w:w="429" w:type="pct"/>
            <w:shd w:val="clear" w:color="000000" w:fill="FFFFFF"/>
            <w:vAlign w:val="center"/>
            <w:hideMark/>
          </w:tcPr>
          <w:p w14:paraId="43F81E9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0BB0FA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Citrato de </w:t>
            </w:r>
            <w:proofErr w:type="spellStart"/>
            <w:r w:rsidRPr="00090E0B">
              <w:rPr>
                <w:rFonts w:asciiTheme="minorHAnsi" w:eastAsia="Times New Roman" w:hAnsiTheme="minorHAnsi" w:cstheme="minorHAnsi"/>
                <w:color w:val="000000"/>
                <w:sz w:val="16"/>
                <w:szCs w:val="15"/>
                <w:lang w:eastAsia="es-MX"/>
              </w:rPr>
              <w:t>Simmon</w:t>
            </w:r>
            <w:proofErr w:type="spellEnd"/>
          </w:p>
        </w:tc>
        <w:tc>
          <w:tcPr>
            <w:tcW w:w="431" w:type="pct"/>
            <w:shd w:val="clear" w:color="000000" w:fill="FFFFFF"/>
            <w:vAlign w:val="center"/>
            <w:hideMark/>
          </w:tcPr>
          <w:p w14:paraId="4354505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49BB95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3521B88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9B1449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B1F1BBA" w14:textId="77777777" w:rsidTr="002414A3">
        <w:trPr>
          <w:trHeight w:val="255"/>
        </w:trPr>
        <w:tc>
          <w:tcPr>
            <w:tcW w:w="334" w:type="pct"/>
            <w:vMerge/>
            <w:vAlign w:val="center"/>
            <w:hideMark/>
          </w:tcPr>
          <w:p w14:paraId="0355C24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C0B497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53</w:t>
            </w:r>
          </w:p>
        </w:tc>
        <w:tc>
          <w:tcPr>
            <w:tcW w:w="429" w:type="pct"/>
            <w:shd w:val="clear" w:color="000000" w:fill="FFFFFF"/>
            <w:vAlign w:val="center"/>
            <w:hideMark/>
          </w:tcPr>
          <w:p w14:paraId="280DC64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37D45A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Cuenta estándar (Agar </w:t>
            </w:r>
            <w:proofErr w:type="spellStart"/>
            <w:r w:rsidRPr="00090E0B">
              <w:rPr>
                <w:rFonts w:asciiTheme="minorHAnsi" w:eastAsia="Times New Roman" w:hAnsiTheme="minorHAnsi" w:cstheme="minorHAnsi"/>
                <w:color w:val="000000"/>
                <w:sz w:val="16"/>
                <w:szCs w:val="15"/>
                <w:lang w:eastAsia="es-MX"/>
              </w:rPr>
              <w:t>Triptona</w:t>
            </w:r>
            <w:proofErr w:type="spellEnd"/>
            <w:r w:rsidRPr="00090E0B">
              <w:rPr>
                <w:rFonts w:asciiTheme="minorHAnsi" w:eastAsia="Times New Roman" w:hAnsiTheme="minorHAnsi" w:cstheme="minorHAnsi"/>
                <w:color w:val="000000"/>
                <w:sz w:val="16"/>
                <w:szCs w:val="15"/>
                <w:lang w:eastAsia="es-MX"/>
              </w:rPr>
              <w:t>-Extracto de Levadura)</w:t>
            </w:r>
          </w:p>
        </w:tc>
        <w:tc>
          <w:tcPr>
            <w:tcW w:w="431" w:type="pct"/>
            <w:shd w:val="clear" w:color="000000" w:fill="FFFFFF"/>
            <w:vAlign w:val="center"/>
            <w:hideMark/>
          </w:tcPr>
          <w:p w14:paraId="67E6BF2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A4156E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57AF93D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5C67FB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C397C92" w14:textId="77777777" w:rsidTr="002414A3">
        <w:trPr>
          <w:trHeight w:val="255"/>
        </w:trPr>
        <w:tc>
          <w:tcPr>
            <w:tcW w:w="334" w:type="pct"/>
            <w:vMerge/>
            <w:vAlign w:val="center"/>
            <w:hideMark/>
          </w:tcPr>
          <w:p w14:paraId="63776C8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78BA5E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54</w:t>
            </w:r>
          </w:p>
        </w:tc>
        <w:tc>
          <w:tcPr>
            <w:tcW w:w="429" w:type="pct"/>
            <w:shd w:val="clear" w:color="000000" w:fill="FFFFFF"/>
            <w:vAlign w:val="center"/>
            <w:hideMark/>
          </w:tcPr>
          <w:p w14:paraId="43694CF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9BB624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w:t>
            </w:r>
            <w:proofErr w:type="spellStart"/>
            <w:r w:rsidRPr="00090E0B">
              <w:rPr>
                <w:rFonts w:asciiTheme="minorHAnsi" w:eastAsia="Times New Roman" w:hAnsiTheme="minorHAnsi" w:cstheme="minorHAnsi"/>
                <w:color w:val="000000"/>
                <w:sz w:val="16"/>
                <w:szCs w:val="15"/>
                <w:lang w:eastAsia="es-MX"/>
              </w:rPr>
              <w:t>hektoen</w:t>
            </w:r>
            <w:proofErr w:type="spellEnd"/>
            <w:r w:rsidRPr="00090E0B">
              <w:rPr>
                <w:rFonts w:asciiTheme="minorHAnsi" w:eastAsia="Times New Roman" w:hAnsiTheme="minorHAnsi" w:cstheme="minorHAnsi"/>
                <w:color w:val="000000"/>
                <w:sz w:val="16"/>
                <w:szCs w:val="15"/>
                <w:lang w:eastAsia="es-MX"/>
              </w:rPr>
              <w:t xml:space="preserve"> entérico (AHE)</w:t>
            </w:r>
          </w:p>
        </w:tc>
        <w:tc>
          <w:tcPr>
            <w:tcW w:w="431" w:type="pct"/>
            <w:shd w:val="clear" w:color="000000" w:fill="FFFFFF"/>
            <w:vAlign w:val="center"/>
            <w:hideMark/>
          </w:tcPr>
          <w:p w14:paraId="64B6D6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53D8A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3506C13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F3054F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7B3EB8A" w14:textId="77777777" w:rsidTr="002414A3">
        <w:trPr>
          <w:trHeight w:val="255"/>
        </w:trPr>
        <w:tc>
          <w:tcPr>
            <w:tcW w:w="334" w:type="pct"/>
            <w:vMerge/>
            <w:vAlign w:val="center"/>
            <w:hideMark/>
          </w:tcPr>
          <w:p w14:paraId="246CE74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0F03F8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55</w:t>
            </w:r>
          </w:p>
        </w:tc>
        <w:tc>
          <w:tcPr>
            <w:tcW w:w="429" w:type="pct"/>
            <w:shd w:val="clear" w:color="000000" w:fill="FFFFFF"/>
            <w:vAlign w:val="center"/>
            <w:hideMark/>
          </w:tcPr>
          <w:p w14:paraId="1BC281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FE73D9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w:t>
            </w:r>
            <w:proofErr w:type="gramStart"/>
            <w:r w:rsidRPr="00090E0B">
              <w:rPr>
                <w:rFonts w:asciiTheme="minorHAnsi" w:eastAsia="Times New Roman" w:hAnsiTheme="minorHAnsi" w:cstheme="minorHAnsi"/>
                <w:color w:val="000000"/>
                <w:sz w:val="16"/>
                <w:szCs w:val="15"/>
                <w:lang w:eastAsia="es-MX"/>
              </w:rPr>
              <w:t>Hierro  Triple</w:t>
            </w:r>
            <w:proofErr w:type="gramEnd"/>
            <w:r w:rsidRPr="00090E0B">
              <w:rPr>
                <w:rFonts w:asciiTheme="minorHAnsi" w:eastAsia="Times New Roman" w:hAnsiTheme="minorHAnsi" w:cstheme="minorHAnsi"/>
                <w:color w:val="000000"/>
                <w:sz w:val="16"/>
                <w:szCs w:val="15"/>
                <w:lang w:eastAsia="es-MX"/>
              </w:rPr>
              <w:t xml:space="preserve"> azúcares (TSI)</w:t>
            </w:r>
          </w:p>
        </w:tc>
        <w:tc>
          <w:tcPr>
            <w:tcW w:w="431" w:type="pct"/>
            <w:shd w:val="clear" w:color="000000" w:fill="FFFFFF"/>
            <w:vAlign w:val="center"/>
            <w:hideMark/>
          </w:tcPr>
          <w:p w14:paraId="3532AE4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455730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0D2B052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671D2E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A450C73" w14:textId="77777777" w:rsidTr="002414A3">
        <w:trPr>
          <w:trHeight w:val="255"/>
        </w:trPr>
        <w:tc>
          <w:tcPr>
            <w:tcW w:w="334" w:type="pct"/>
            <w:vMerge/>
            <w:vAlign w:val="center"/>
            <w:hideMark/>
          </w:tcPr>
          <w:p w14:paraId="6C5FD2E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32A52C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56</w:t>
            </w:r>
          </w:p>
        </w:tc>
        <w:tc>
          <w:tcPr>
            <w:tcW w:w="429" w:type="pct"/>
            <w:shd w:val="clear" w:color="000000" w:fill="FFFFFF"/>
            <w:vAlign w:val="center"/>
            <w:hideMark/>
          </w:tcPr>
          <w:p w14:paraId="79B6E0D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7DC0FD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Hierro-Lisina (LIA)</w:t>
            </w:r>
          </w:p>
        </w:tc>
        <w:tc>
          <w:tcPr>
            <w:tcW w:w="431" w:type="pct"/>
            <w:shd w:val="clear" w:color="000000" w:fill="FFFFFF"/>
            <w:vAlign w:val="center"/>
            <w:hideMark/>
          </w:tcPr>
          <w:p w14:paraId="50596C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191FAD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28501F8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4D77F8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2B27BB1" w14:textId="77777777" w:rsidTr="002414A3">
        <w:trPr>
          <w:trHeight w:val="255"/>
        </w:trPr>
        <w:tc>
          <w:tcPr>
            <w:tcW w:w="334" w:type="pct"/>
            <w:vMerge/>
            <w:vAlign w:val="center"/>
            <w:hideMark/>
          </w:tcPr>
          <w:p w14:paraId="45FB9BE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097C33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57</w:t>
            </w:r>
          </w:p>
        </w:tc>
        <w:tc>
          <w:tcPr>
            <w:tcW w:w="429" w:type="pct"/>
            <w:shd w:val="clear" w:color="000000" w:fill="FFFFFF"/>
            <w:vAlign w:val="center"/>
            <w:hideMark/>
          </w:tcPr>
          <w:p w14:paraId="392892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47AFFE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MacConkey </w:t>
            </w:r>
          </w:p>
        </w:tc>
        <w:tc>
          <w:tcPr>
            <w:tcW w:w="431" w:type="pct"/>
            <w:shd w:val="clear" w:color="000000" w:fill="FFFFFF"/>
            <w:vAlign w:val="center"/>
            <w:hideMark/>
          </w:tcPr>
          <w:p w14:paraId="5DB96F0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DE46AE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2EE51AB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63DFA2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0F530C2" w14:textId="77777777" w:rsidTr="002414A3">
        <w:trPr>
          <w:trHeight w:val="255"/>
        </w:trPr>
        <w:tc>
          <w:tcPr>
            <w:tcW w:w="334" w:type="pct"/>
            <w:vMerge/>
            <w:vAlign w:val="center"/>
            <w:hideMark/>
          </w:tcPr>
          <w:p w14:paraId="044000C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669C2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58</w:t>
            </w:r>
          </w:p>
        </w:tc>
        <w:tc>
          <w:tcPr>
            <w:tcW w:w="429" w:type="pct"/>
            <w:shd w:val="clear" w:color="000000" w:fill="FFFFFF"/>
            <w:vAlign w:val="center"/>
            <w:hideMark/>
          </w:tcPr>
          <w:p w14:paraId="425A99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8B1806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sulfito de bismuto (ASB)</w:t>
            </w:r>
          </w:p>
        </w:tc>
        <w:tc>
          <w:tcPr>
            <w:tcW w:w="431" w:type="pct"/>
            <w:shd w:val="clear" w:color="000000" w:fill="FFFFFF"/>
            <w:vAlign w:val="center"/>
            <w:hideMark/>
          </w:tcPr>
          <w:p w14:paraId="3C96A03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98E3B4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6085A51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21BD63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5574D97" w14:textId="77777777" w:rsidTr="002414A3">
        <w:trPr>
          <w:trHeight w:val="255"/>
        </w:trPr>
        <w:tc>
          <w:tcPr>
            <w:tcW w:w="334" w:type="pct"/>
            <w:vMerge/>
            <w:vAlign w:val="center"/>
            <w:hideMark/>
          </w:tcPr>
          <w:p w14:paraId="595C27D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F7252A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59</w:t>
            </w:r>
          </w:p>
        </w:tc>
        <w:tc>
          <w:tcPr>
            <w:tcW w:w="429" w:type="pct"/>
            <w:shd w:val="clear" w:color="000000" w:fill="FFFFFF"/>
            <w:vAlign w:val="center"/>
            <w:hideMark/>
          </w:tcPr>
          <w:p w14:paraId="1FD888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10642D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verde brillante (AVB)</w:t>
            </w:r>
          </w:p>
        </w:tc>
        <w:tc>
          <w:tcPr>
            <w:tcW w:w="431" w:type="pct"/>
            <w:shd w:val="clear" w:color="000000" w:fill="FFFFFF"/>
            <w:vAlign w:val="center"/>
            <w:hideMark/>
          </w:tcPr>
          <w:p w14:paraId="784049A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555F03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CEE687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129A2C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7883CD2" w14:textId="77777777" w:rsidTr="002414A3">
        <w:trPr>
          <w:trHeight w:val="255"/>
        </w:trPr>
        <w:tc>
          <w:tcPr>
            <w:tcW w:w="334" w:type="pct"/>
            <w:vMerge/>
            <w:vAlign w:val="center"/>
            <w:hideMark/>
          </w:tcPr>
          <w:p w14:paraId="31487FC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55A10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60</w:t>
            </w:r>
          </w:p>
        </w:tc>
        <w:tc>
          <w:tcPr>
            <w:tcW w:w="429" w:type="pct"/>
            <w:shd w:val="clear" w:color="000000" w:fill="FFFFFF"/>
            <w:vAlign w:val="center"/>
            <w:hideMark/>
          </w:tcPr>
          <w:p w14:paraId="2B38660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DAEFEB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Xilosa Lisina </w:t>
            </w:r>
            <w:proofErr w:type="spellStart"/>
            <w:r w:rsidRPr="00090E0B">
              <w:rPr>
                <w:rFonts w:asciiTheme="minorHAnsi" w:eastAsia="Times New Roman" w:hAnsiTheme="minorHAnsi" w:cstheme="minorHAnsi"/>
                <w:color w:val="000000"/>
                <w:sz w:val="16"/>
                <w:szCs w:val="15"/>
                <w:lang w:eastAsia="es-MX"/>
              </w:rPr>
              <w:t>Desoxicolato</w:t>
            </w:r>
            <w:proofErr w:type="spellEnd"/>
            <w:r w:rsidRPr="00090E0B">
              <w:rPr>
                <w:rFonts w:asciiTheme="minorHAnsi" w:eastAsia="Times New Roman" w:hAnsiTheme="minorHAnsi" w:cstheme="minorHAnsi"/>
                <w:color w:val="000000"/>
                <w:sz w:val="16"/>
                <w:szCs w:val="15"/>
                <w:lang w:eastAsia="es-MX"/>
              </w:rPr>
              <w:t xml:space="preserve"> (XLD)</w:t>
            </w:r>
          </w:p>
        </w:tc>
        <w:tc>
          <w:tcPr>
            <w:tcW w:w="431" w:type="pct"/>
            <w:shd w:val="clear" w:color="000000" w:fill="FFFFFF"/>
            <w:vAlign w:val="center"/>
            <w:hideMark/>
          </w:tcPr>
          <w:p w14:paraId="2D6ED36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FB1DC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356DCD7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07159A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3FD5410" w14:textId="77777777" w:rsidTr="002414A3">
        <w:trPr>
          <w:trHeight w:val="255"/>
        </w:trPr>
        <w:tc>
          <w:tcPr>
            <w:tcW w:w="334" w:type="pct"/>
            <w:vMerge/>
            <w:vAlign w:val="center"/>
            <w:hideMark/>
          </w:tcPr>
          <w:p w14:paraId="30921B2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027AED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61</w:t>
            </w:r>
          </w:p>
        </w:tc>
        <w:tc>
          <w:tcPr>
            <w:tcW w:w="429" w:type="pct"/>
            <w:shd w:val="clear" w:color="000000" w:fill="FFFFFF"/>
            <w:vAlign w:val="center"/>
            <w:hideMark/>
          </w:tcPr>
          <w:p w14:paraId="3D6B062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DD8123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infusión, cerebro corazón (BHI)</w:t>
            </w:r>
          </w:p>
        </w:tc>
        <w:tc>
          <w:tcPr>
            <w:tcW w:w="431" w:type="pct"/>
            <w:shd w:val="clear" w:color="000000" w:fill="FFFFFF"/>
            <w:vAlign w:val="center"/>
            <w:hideMark/>
          </w:tcPr>
          <w:p w14:paraId="753F67B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C7C0B3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DC6139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2E9876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9EF47B2" w14:textId="77777777" w:rsidTr="002414A3">
        <w:trPr>
          <w:trHeight w:val="255"/>
        </w:trPr>
        <w:tc>
          <w:tcPr>
            <w:tcW w:w="334" w:type="pct"/>
            <w:vMerge/>
            <w:vAlign w:val="center"/>
            <w:hideMark/>
          </w:tcPr>
          <w:p w14:paraId="488EC02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76D956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62</w:t>
            </w:r>
          </w:p>
        </w:tc>
        <w:tc>
          <w:tcPr>
            <w:tcW w:w="429" w:type="pct"/>
            <w:shd w:val="clear" w:color="000000" w:fill="FFFFFF"/>
            <w:vAlign w:val="center"/>
            <w:hideMark/>
          </w:tcPr>
          <w:p w14:paraId="320A052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573CC5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spellStart"/>
            <w:r w:rsidRPr="00090E0B">
              <w:rPr>
                <w:rFonts w:asciiTheme="minorHAnsi" w:eastAsia="Times New Roman" w:hAnsiTheme="minorHAnsi" w:cstheme="minorHAnsi"/>
                <w:color w:val="000000"/>
                <w:sz w:val="16"/>
                <w:szCs w:val="15"/>
                <w:lang w:eastAsia="es-MX"/>
              </w:rPr>
              <w:t>lactosado</w:t>
            </w:r>
            <w:proofErr w:type="spellEnd"/>
          </w:p>
        </w:tc>
        <w:tc>
          <w:tcPr>
            <w:tcW w:w="431" w:type="pct"/>
            <w:shd w:val="clear" w:color="000000" w:fill="FFFFFF"/>
            <w:vAlign w:val="center"/>
            <w:hideMark/>
          </w:tcPr>
          <w:p w14:paraId="0672B0B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8F1720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1AF8C4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6A603D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B57C856" w14:textId="77777777" w:rsidTr="002414A3">
        <w:trPr>
          <w:trHeight w:val="255"/>
        </w:trPr>
        <w:tc>
          <w:tcPr>
            <w:tcW w:w="334" w:type="pct"/>
            <w:vMerge/>
            <w:vAlign w:val="center"/>
            <w:hideMark/>
          </w:tcPr>
          <w:p w14:paraId="7B9E4EA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33C58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63</w:t>
            </w:r>
          </w:p>
        </w:tc>
        <w:tc>
          <w:tcPr>
            <w:tcW w:w="429" w:type="pct"/>
            <w:shd w:val="clear" w:color="000000" w:fill="FFFFFF"/>
            <w:vAlign w:val="center"/>
            <w:hideMark/>
          </w:tcPr>
          <w:p w14:paraId="3D1A105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BF0B36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L-lisina decarboxilasa</w:t>
            </w:r>
          </w:p>
        </w:tc>
        <w:tc>
          <w:tcPr>
            <w:tcW w:w="431" w:type="pct"/>
            <w:shd w:val="clear" w:color="000000" w:fill="FFFFFF"/>
            <w:vAlign w:val="center"/>
            <w:hideMark/>
          </w:tcPr>
          <w:p w14:paraId="4C1FDEF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DBAAF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7DE344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2C42F5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B8926C1" w14:textId="77777777" w:rsidTr="002414A3">
        <w:trPr>
          <w:trHeight w:val="255"/>
        </w:trPr>
        <w:tc>
          <w:tcPr>
            <w:tcW w:w="334" w:type="pct"/>
            <w:vMerge/>
            <w:vAlign w:val="center"/>
            <w:hideMark/>
          </w:tcPr>
          <w:p w14:paraId="41AD4E8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0AA6F3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64</w:t>
            </w:r>
          </w:p>
        </w:tc>
        <w:tc>
          <w:tcPr>
            <w:tcW w:w="429" w:type="pct"/>
            <w:shd w:val="clear" w:color="000000" w:fill="FFFFFF"/>
            <w:vAlign w:val="center"/>
            <w:hideMark/>
          </w:tcPr>
          <w:p w14:paraId="1579EA4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11D4FF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spellStart"/>
            <w:r w:rsidRPr="00090E0B">
              <w:rPr>
                <w:rFonts w:asciiTheme="minorHAnsi" w:eastAsia="Times New Roman" w:hAnsiTheme="minorHAnsi" w:cstheme="minorHAnsi"/>
                <w:color w:val="000000"/>
                <w:sz w:val="16"/>
                <w:szCs w:val="15"/>
                <w:lang w:eastAsia="es-MX"/>
              </w:rPr>
              <w:t>Muller</w:t>
            </w:r>
            <w:proofErr w:type="spellEnd"/>
            <w:r w:rsidRPr="00090E0B">
              <w:rPr>
                <w:rFonts w:asciiTheme="minorHAnsi" w:eastAsia="Times New Roman" w:hAnsiTheme="minorHAnsi" w:cstheme="minorHAnsi"/>
                <w:color w:val="000000"/>
                <w:sz w:val="16"/>
                <w:szCs w:val="15"/>
                <w:lang w:eastAsia="es-MX"/>
              </w:rPr>
              <w:t xml:space="preserve">-Kauffmann </w:t>
            </w:r>
            <w:proofErr w:type="spellStart"/>
            <w:r w:rsidRPr="00090E0B">
              <w:rPr>
                <w:rFonts w:asciiTheme="minorHAnsi" w:eastAsia="Times New Roman" w:hAnsiTheme="minorHAnsi" w:cstheme="minorHAnsi"/>
                <w:color w:val="000000"/>
                <w:sz w:val="16"/>
                <w:szCs w:val="15"/>
                <w:lang w:eastAsia="es-MX"/>
              </w:rPr>
              <w:t>tetrationato-novobiocina</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MKTTn</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5C920D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A274A9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0066144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7246D7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0E374A7" w14:textId="77777777" w:rsidTr="002414A3">
        <w:trPr>
          <w:trHeight w:val="255"/>
        </w:trPr>
        <w:tc>
          <w:tcPr>
            <w:tcW w:w="334" w:type="pct"/>
            <w:vMerge/>
            <w:vAlign w:val="center"/>
            <w:hideMark/>
          </w:tcPr>
          <w:p w14:paraId="57A0BA3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C15A7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65</w:t>
            </w:r>
          </w:p>
        </w:tc>
        <w:tc>
          <w:tcPr>
            <w:tcW w:w="429" w:type="pct"/>
            <w:shd w:val="clear" w:color="000000" w:fill="FFFFFF"/>
            <w:vAlign w:val="center"/>
            <w:hideMark/>
          </w:tcPr>
          <w:p w14:paraId="75C2F95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3E3AAC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nutritivo</w:t>
            </w:r>
          </w:p>
        </w:tc>
        <w:tc>
          <w:tcPr>
            <w:tcW w:w="431" w:type="pct"/>
            <w:shd w:val="clear" w:color="000000" w:fill="FFFFFF"/>
            <w:vAlign w:val="center"/>
            <w:hideMark/>
          </w:tcPr>
          <w:p w14:paraId="601ACA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EE839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2DFA39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38498B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2E8F43C" w14:textId="77777777" w:rsidTr="002414A3">
        <w:trPr>
          <w:trHeight w:val="255"/>
        </w:trPr>
        <w:tc>
          <w:tcPr>
            <w:tcW w:w="334" w:type="pct"/>
            <w:vMerge/>
            <w:vAlign w:val="center"/>
            <w:hideMark/>
          </w:tcPr>
          <w:p w14:paraId="70FF124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46DA91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66</w:t>
            </w:r>
          </w:p>
        </w:tc>
        <w:tc>
          <w:tcPr>
            <w:tcW w:w="429" w:type="pct"/>
            <w:shd w:val="clear" w:color="000000" w:fill="FFFFFF"/>
            <w:vAlign w:val="center"/>
            <w:hideMark/>
          </w:tcPr>
          <w:p w14:paraId="7DFD2CF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4B3473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Rappaport-</w:t>
            </w:r>
            <w:proofErr w:type="spellStart"/>
            <w:r w:rsidRPr="00090E0B">
              <w:rPr>
                <w:rFonts w:asciiTheme="minorHAnsi" w:eastAsia="Times New Roman" w:hAnsiTheme="minorHAnsi" w:cstheme="minorHAnsi"/>
                <w:color w:val="000000"/>
                <w:sz w:val="16"/>
                <w:szCs w:val="15"/>
                <w:lang w:eastAsia="es-MX"/>
              </w:rPr>
              <w:t>vassiliadis</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1CBEEA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33D105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38A997C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D2F84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64A260A" w14:textId="77777777" w:rsidTr="002414A3">
        <w:trPr>
          <w:trHeight w:val="255"/>
        </w:trPr>
        <w:tc>
          <w:tcPr>
            <w:tcW w:w="334" w:type="pct"/>
            <w:vMerge/>
            <w:vAlign w:val="center"/>
            <w:hideMark/>
          </w:tcPr>
          <w:p w14:paraId="3DEE66A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DE5121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67</w:t>
            </w:r>
          </w:p>
        </w:tc>
        <w:tc>
          <w:tcPr>
            <w:tcW w:w="429" w:type="pct"/>
            <w:shd w:val="clear" w:color="000000" w:fill="FFFFFF"/>
            <w:vAlign w:val="center"/>
            <w:hideMark/>
          </w:tcPr>
          <w:p w14:paraId="57F43C7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FC0BD4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soya-</w:t>
            </w:r>
            <w:proofErr w:type="spellStart"/>
            <w:r w:rsidRPr="00090E0B">
              <w:rPr>
                <w:rFonts w:asciiTheme="minorHAnsi" w:eastAsia="Times New Roman" w:hAnsiTheme="minorHAnsi" w:cstheme="minorHAnsi"/>
                <w:color w:val="000000"/>
                <w:sz w:val="16"/>
                <w:szCs w:val="15"/>
                <w:lang w:eastAsia="es-MX"/>
              </w:rPr>
              <w:t>tripticaseína</w:t>
            </w:r>
            <w:proofErr w:type="spellEnd"/>
            <w:r w:rsidRPr="00090E0B">
              <w:rPr>
                <w:rFonts w:asciiTheme="minorHAnsi" w:eastAsia="Times New Roman" w:hAnsiTheme="minorHAnsi" w:cstheme="minorHAnsi"/>
                <w:color w:val="000000"/>
                <w:sz w:val="16"/>
                <w:szCs w:val="15"/>
                <w:lang w:eastAsia="es-MX"/>
              </w:rPr>
              <w:t xml:space="preserve"> con sulfato ferroso</w:t>
            </w:r>
          </w:p>
        </w:tc>
        <w:tc>
          <w:tcPr>
            <w:tcW w:w="431" w:type="pct"/>
            <w:shd w:val="clear" w:color="000000" w:fill="FFFFFF"/>
            <w:vAlign w:val="center"/>
            <w:hideMark/>
          </w:tcPr>
          <w:p w14:paraId="302B40E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6651F5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070A63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CA4B89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AF05A3E" w14:textId="77777777" w:rsidTr="002414A3">
        <w:trPr>
          <w:trHeight w:val="255"/>
        </w:trPr>
        <w:tc>
          <w:tcPr>
            <w:tcW w:w="334" w:type="pct"/>
            <w:vMerge/>
            <w:vAlign w:val="center"/>
            <w:hideMark/>
          </w:tcPr>
          <w:p w14:paraId="25A2156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61C5DC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68</w:t>
            </w:r>
          </w:p>
        </w:tc>
        <w:tc>
          <w:tcPr>
            <w:tcW w:w="429" w:type="pct"/>
            <w:shd w:val="clear" w:color="000000" w:fill="FFFFFF"/>
            <w:vAlign w:val="center"/>
            <w:hideMark/>
          </w:tcPr>
          <w:p w14:paraId="194730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B12081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verde brillante lactosa bilis </w:t>
            </w:r>
          </w:p>
        </w:tc>
        <w:tc>
          <w:tcPr>
            <w:tcW w:w="431" w:type="pct"/>
            <w:shd w:val="clear" w:color="000000" w:fill="FFFFFF"/>
            <w:vAlign w:val="center"/>
            <w:hideMark/>
          </w:tcPr>
          <w:p w14:paraId="5DCD778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E705F9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80F4DD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E29F6D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8EE1C0C" w14:textId="77777777" w:rsidTr="002414A3">
        <w:trPr>
          <w:trHeight w:val="255"/>
        </w:trPr>
        <w:tc>
          <w:tcPr>
            <w:tcW w:w="334" w:type="pct"/>
            <w:vMerge/>
            <w:vAlign w:val="center"/>
            <w:hideMark/>
          </w:tcPr>
          <w:p w14:paraId="51C2F45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F244BB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69</w:t>
            </w:r>
          </w:p>
        </w:tc>
        <w:tc>
          <w:tcPr>
            <w:tcW w:w="429" w:type="pct"/>
            <w:shd w:val="clear" w:color="000000" w:fill="FFFFFF"/>
            <w:vAlign w:val="center"/>
            <w:hideMark/>
          </w:tcPr>
          <w:p w14:paraId="6E79F92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858648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Medio MIO </w:t>
            </w:r>
          </w:p>
        </w:tc>
        <w:tc>
          <w:tcPr>
            <w:tcW w:w="431" w:type="pct"/>
            <w:shd w:val="clear" w:color="000000" w:fill="FFFFFF"/>
            <w:vAlign w:val="center"/>
            <w:hideMark/>
          </w:tcPr>
          <w:p w14:paraId="52153F3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4273FA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40C2C51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B10A74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762682F" w14:textId="77777777" w:rsidTr="002414A3">
        <w:trPr>
          <w:trHeight w:val="255"/>
        </w:trPr>
        <w:tc>
          <w:tcPr>
            <w:tcW w:w="334" w:type="pct"/>
            <w:vMerge/>
            <w:vAlign w:val="center"/>
            <w:hideMark/>
          </w:tcPr>
          <w:p w14:paraId="01B6B64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97A907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70</w:t>
            </w:r>
          </w:p>
        </w:tc>
        <w:tc>
          <w:tcPr>
            <w:tcW w:w="429" w:type="pct"/>
            <w:shd w:val="clear" w:color="000000" w:fill="FFFFFF"/>
            <w:vAlign w:val="center"/>
            <w:hideMark/>
          </w:tcPr>
          <w:p w14:paraId="4E03F4B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8CF69F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 </w:t>
            </w:r>
            <w:proofErr w:type="spellStart"/>
            <w:r w:rsidRPr="00090E0B">
              <w:rPr>
                <w:rFonts w:asciiTheme="minorHAnsi" w:eastAsia="Times New Roman" w:hAnsiTheme="minorHAnsi" w:cstheme="minorHAnsi"/>
                <w:color w:val="000000"/>
                <w:sz w:val="16"/>
                <w:szCs w:val="15"/>
                <w:lang w:eastAsia="es-MX"/>
              </w:rPr>
              <w:t>abortus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equi</w:t>
            </w:r>
            <w:proofErr w:type="spellEnd"/>
            <w:r w:rsidRPr="00090E0B">
              <w:rPr>
                <w:rFonts w:asciiTheme="minorHAnsi" w:eastAsia="Times New Roman" w:hAnsiTheme="minorHAnsi" w:cstheme="minorHAnsi"/>
                <w:color w:val="000000"/>
                <w:sz w:val="16"/>
                <w:szCs w:val="15"/>
                <w:lang w:eastAsia="es-MX"/>
              </w:rPr>
              <w:t xml:space="preserve"> ATCC 9842</w:t>
            </w:r>
          </w:p>
        </w:tc>
        <w:tc>
          <w:tcPr>
            <w:tcW w:w="431" w:type="pct"/>
            <w:shd w:val="clear" w:color="000000" w:fill="FFFFFF"/>
            <w:vAlign w:val="center"/>
            <w:hideMark/>
          </w:tcPr>
          <w:p w14:paraId="18211B0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915828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93E33D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2587A8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276399D" w14:textId="77777777" w:rsidTr="002414A3">
        <w:trPr>
          <w:trHeight w:val="255"/>
        </w:trPr>
        <w:tc>
          <w:tcPr>
            <w:tcW w:w="334" w:type="pct"/>
            <w:vMerge/>
            <w:vAlign w:val="center"/>
            <w:hideMark/>
          </w:tcPr>
          <w:p w14:paraId="7543C1A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3699AD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71</w:t>
            </w:r>
          </w:p>
        </w:tc>
        <w:tc>
          <w:tcPr>
            <w:tcW w:w="429" w:type="pct"/>
            <w:shd w:val="clear" w:color="000000" w:fill="FFFFFF"/>
            <w:vAlign w:val="center"/>
            <w:hideMark/>
          </w:tcPr>
          <w:p w14:paraId="4566A66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E0A143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 </w:t>
            </w:r>
            <w:proofErr w:type="spellStart"/>
            <w:r w:rsidRPr="00090E0B">
              <w:rPr>
                <w:rFonts w:asciiTheme="minorHAnsi" w:eastAsia="Times New Roman" w:hAnsiTheme="minorHAnsi" w:cstheme="minorHAnsi"/>
                <w:color w:val="000000"/>
                <w:sz w:val="16"/>
                <w:szCs w:val="15"/>
                <w:lang w:eastAsia="es-MX"/>
              </w:rPr>
              <w:t>diarizonae</w:t>
            </w:r>
            <w:proofErr w:type="spellEnd"/>
            <w:r w:rsidRPr="00090E0B">
              <w:rPr>
                <w:rFonts w:asciiTheme="minorHAnsi" w:eastAsia="Times New Roman" w:hAnsiTheme="minorHAnsi" w:cstheme="minorHAnsi"/>
                <w:color w:val="000000"/>
                <w:sz w:val="16"/>
                <w:szCs w:val="15"/>
                <w:lang w:eastAsia="es-MX"/>
              </w:rPr>
              <w:t xml:space="preserve"> ATCC 12325</w:t>
            </w:r>
          </w:p>
        </w:tc>
        <w:tc>
          <w:tcPr>
            <w:tcW w:w="431" w:type="pct"/>
            <w:shd w:val="clear" w:color="000000" w:fill="FFFFFF"/>
            <w:vAlign w:val="center"/>
            <w:hideMark/>
          </w:tcPr>
          <w:p w14:paraId="33B612D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AFD96E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1D93CD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A35F14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BE063BC" w14:textId="77777777" w:rsidTr="002414A3">
        <w:trPr>
          <w:trHeight w:val="255"/>
        </w:trPr>
        <w:tc>
          <w:tcPr>
            <w:tcW w:w="334" w:type="pct"/>
            <w:vMerge/>
            <w:vAlign w:val="center"/>
            <w:hideMark/>
          </w:tcPr>
          <w:p w14:paraId="5C8D096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9AFD9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72</w:t>
            </w:r>
          </w:p>
        </w:tc>
        <w:tc>
          <w:tcPr>
            <w:tcW w:w="429" w:type="pct"/>
            <w:shd w:val="clear" w:color="000000" w:fill="FFFFFF"/>
            <w:vAlign w:val="center"/>
            <w:hideMark/>
          </w:tcPr>
          <w:p w14:paraId="5A386F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229A75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Typhimurium</w:t>
            </w:r>
            <w:proofErr w:type="spellEnd"/>
            <w:r w:rsidRPr="00090E0B">
              <w:rPr>
                <w:rFonts w:asciiTheme="minorHAnsi" w:eastAsia="Times New Roman" w:hAnsiTheme="minorHAnsi" w:cstheme="minorHAnsi"/>
                <w:color w:val="000000"/>
                <w:sz w:val="16"/>
                <w:szCs w:val="15"/>
                <w:lang w:eastAsia="es-MX"/>
              </w:rPr>
              <w:t xml:space="preserve"> ATCC 14028</w:t>
            </w:r>
          </w:p>
        </w:tc>
        <w:tc>
          <w:tcPr>
            <w:tcW w:w="431" w:type="pct"/>
            <w:shd w:val="clear" w:color="000000" w:fill="FFFFFF"/>
            <w:vAlign w:val="center"/>
            <w:hideMark/>
          </w:tcPr>
          <w:p w14:paraId="5304A35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3FA52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654B917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F18F79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2822FE0" w14:textId="77777777" w:rsidTr="002414A3">
        <w:trPr>
          <w:trHeight w:val="255"/>
        </w:trPr>
        <w:tc>
          <w:tcPr>
            <w:tcW w:w="334" w:type="pct"/>
            <w:vMerge/>
            <w:vAlign w:val="center"/>
            <w:hideMark/>
          </w:tcPr>
          <w:p w14:paraId="0A5ED60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3457CE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73</w:t>
            </w:r>
          </w:p>
        </w:tc>
        <w:tc>
          <w:tcPr>
            <w:tcW w:w="429" w:type="pct"/>
            <w:shd w:val="clear" w:color="000000" w:fill="FFFFFF"/>
            <w:vAlign w:val="center"/>
            <w:hideMark/>
          </w:tcPr>
          <w:p w14:paraId="4BD5396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E08FB8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Aceite de parafina o mineral </w:t>
            </w:r>
          </w:p>
        </w:tc>
        <w:tc>
          <w:tcPr>
            <w:tcW w:w="431" w:type="pct"/>
            <w:shd w:val="clear" w:color="000000" w:fill="FFFFFF"/>
            <w:vAlign w:val="center"/>
            <w:hideMark/>
          </w:tcPr>
          <w:p w14:paraId="49A5C68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7BDFF2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EF1B03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902FBC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EB88EE4" w14:textId="77777777" w:rsidTr="002414A3">
        <w:trPr>
          <w:trHeight w:val="255"/>
        </w:trPr>
        <w:tc>
          <w:tcPr>
            <w:tcW w:w="334" w:type="pct"/>
            <w:vMerge/>
            <w:vAlign w:val="center"/>
            <w:hideMark/>
          </w:tcPr>
          <w:p w14:paraId="077386C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60586F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74</w:t>
            </w:r>
          </w:p>
        </w:tc>
        <w:tc>
          <w:tcPr>
            <w:tcW w:w="429" w:type="pct"/>
            <w:shd w:val="clear" w:color="000000" w:fill="FFFFFF"/>
            <w:vAlign w:val="center"/>
            <w:hideMark/>
          </w:tcPr>
          <w:p w14:paraId="4D18487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A0CBA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Baird-Parker</w:t>
            </w:r>
          </w:p>
        </w:tc>
        <w:tc>
          <w:tcPr>
            <w:tcW w:w="431" w:type="pct"/>
            <w:shd w:val="clear" w:color="000000" w:fill="FFFFFF"/>
            <w:vAlign w:val="center"/>
            <w:hideMark/>
          </w:tcPr>
          <w:p w14:paraId="2EB2B2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884D4A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3ADDE0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CEC424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9E19A3A" w14:textId="77777777" w:rsidTr="002414A3">
        <w:trPr>
          <w:trHeight w:val="255"/>
        </w:trPr>
        <w:tc>
          <w:tcPr>
            <w:tcW w:w="334" w:type="pct"/>
            <w:vMerge/>
            <w:vAlign w:val="center"/>
            <w:hideMark/>
          </w:tcPr>
          <w:p w14:paraId="494E91A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63773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75</w:t>
            </w:r>
          </w:p>
        </w:tc>
        <w:tc>
          <w:tcPr>
            <w:tcW w:w="429" w:type="pct"/>
            <w:shd w:val="clear" w:color="000000" w:fill="FFFFFF"/>
            <w:vAlign w:val="center"/>
            <w:hideMark/>
          </w:tcPr>
          <w:p w14:paraId="784F99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0B7409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Sal Manitol</w:t>
            </w:r>
          </w:p>
        </w:tc>
        <w:tc>
          <w:tcPr>
            <w:tcW w:w="431" w:type="pct"/>
            <w:shd w:val="clear" w:color="000000" w:fill="FFFFFF"/>
            <w:vAlign w:val="center"/>
            <w:hideMark/>
          </w:tcPr>
          <w:p w14:paraId="31366D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0015C8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1F48006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84493A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D8B3C01" w14:textId="77777777" w:rsidTr="002414A3">
        <w:trPr>
          <w:trHeight w:val="255"/>
        </w:trPr>
        <w:tc>
          <w:tcPr>
            <w:tcW w:w="334" w:type="pct"/>
            <w:vMerge/>
            <w:vAlign w:val="center"/>
            <w:hideMark/>
          </w:tcPr>
          <w:p w14:paraId="0EE6892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D27533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76</w:t>
            </w:r>
          </w:p>
        </w:tc>
        <w:tc>
          <w:tcPr>
            <w:tcW w:w="429" w:type="pct"/>
            <w:shd w:val="clear" w:color="000000" w:fill="FFFFFF"/>
            <w:vAlign w:val="center"/>
            <w:hideMark/>
          </w:tcPr>
          <w:p w14:paraId="28B110F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BE5C53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BHI</w:t>
            </w:r>
          </w:p>
        </w:tc>
        <w:tc>
          <w:tcPr>
            <w:tcW w:w="431" w:type="pct"/>
            <w:shd w:val="clear" w:color="000000" w:fill="FFFFFF"/>
            <w:vAlign w:val="center"/>
            <w:hideMark/>
          </w:tcPr>
          <w:p w14:paraId="28CB291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4F34E7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5515E42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3DF6DF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B583F98" w14:textId="77777777" w:rsidTr="002414A3">
        <w:trPr>
          <w:trHeight w:val="255"/>
        </w:trPr>
        <w:tc>
          <w:tcPr>
            <w:tcW w:w="334" w:type="pct"/>
            <w:vMerge/>
            <w:vAlign w:val="center"/>
            <w:hideMark/>
          </w:tcPr>
          <w:p w14:paraId="1189DBF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0C75D7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77</w:t>
            </w:r>
          </w:p>
        </w:tc>
        <w:tc>
          <w:tcPr>
            <w:tcW w:w="429" w:type="pct"/>
            <w:shd w:val="clear" w:color="000000" w:fill="FFFFFF"/>
            <w:vAlign w:val="center"/>
            <w:hideMark/>
          </w:tcPr>
          <w:p w14:paraId="2B5A029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230D1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Cepas de ATCC 25923</w:t>
            </w:r>
          </w:p>
        </w:tc>
        <w:tc>
          <w:tcPr>
            <w:tcW w:w="431" w:type="pct"/>
            <w:shd w:val="clear" w:color="000000" w:fill="FFFFFF"/>
            <w:vAlign w:val="center"/>
            <w:hideMark/>
          </w:tcPr>
          <w:p w14:paraId="56B9ECD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5BFEAD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1EA21CA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C3293A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811093D" w14:textId="77777777" w:rsidTr="002414A3">
        <w:trPr>
          <w:trHeight w:val="255"/>
        </w:trPr>
        <w:tc>
          <w:tcPr>
            <w:tcW w:w="334" w:type="pct"/>
            <w:vMerge/>
            <w:vAlign w:val="center"/>
            <w:hideMark/>
          </w:tcPr>
          <w:p w14:paraId="138C8BB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1D837E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78</w:t>
            </w:r>
          </w:p>
        </w:tc>
        <w:tc>
          <w:tcPr>
            <w:tcW w:w="429" w:type="pct"/>
            <w:shd w:val="clear" w:color="000000" w:fill="FFFFFF"/>
            <w:vAlign w:val="center"/>
            <w:hideMark/>
          </w:tcPr>
          <w:p w14:paraId="2EE6808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BDC7C9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Cepas de ATCC 6538</w:t>
            </w:r>
          </w:p>
        </w:tc>
        <w:tc>
          <w:tcPr>
            <w:tcW w:w="431" w:type="pct"/>
            <w:shd w:val="clear" w:color="000000" w:fill="FFFFFF"/>
            <w:vAlign w:val="center"/>
            <w:hideMark/>
          </w:tcPr>
          <w:p w14:paraId="34A3F79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15DE35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9E7AD7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7F689C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D8C0CF1" w14:textId="77777777" w:rsidTr="002414A3">
        <w:trPr>
          <w:trHeight w:val="255"/>
        </w:trPr>
        <w:tc>
          <w:tcPr>
            <w:tcW w:w="334" w:type="pct"/>
            <w:vMerge/>
            <w:vAlign w:val="center"/>
            <w:hideMark/>
          </w:tcPr>
          <w:p w14:paraId="009C307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2FD289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79</w:t>
            </w:r>
          </w:p>
        </w:tc>
        <w:tc>
          <w:tcPr>
            <w:tcW w:w="429" w:type="pct"/>
            <w:shd w:val="clear" w:color="000000" w:fill="FFFFFF"/>
            <w:vAlign w:val="center"/>
            <w:hideMark/>
          </w:tcPr>
          <w:p w14:paraId="450BFCE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7F1340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Cepas de </w:t>
            </w:r>
            <w:proofErr w:type="spellStart"/>
            <w:r w:rsidRPr="00090E0B">
              <w:rPr>
                <w:rFonts w:asciiTheme="minorHAnsi" w:eastAsia="Times New Roman" w:hAnsiTheme="minorHAnsi" w:cstheme="minorHAnsi"/>
                <w:color w:val="000000"/>
                <w:sz w:val="16"/>
                <w:szCs w:val="15"/>
                <w:lang w:eastAsia="es-MX"/>
              </w:rPr>
              <w:t>Staphylococcus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epidermidis</w:t>
            </w:r>
            <w:proofErr w:type="spellEnd"/>
            <w:r w:rsidRPr="00090E0B">
              <w:rPr>
                <w:rFonts w:asciiTheme="minorHAnsi" w:eastAsia="Times New Roman" w:hAnsiTheme="minorHAnsi" w:cstheme="minorHAnsi"/>
                <w:color w:val="000000"/>
                <w:sz w:val="16"/>
                <w:szCs w:val="15"/>
                <w:lang w:eastAsia="es-MX"/>
              </w:rPr>
              <w:t xml:space="preserve"> ATCC 12228</w:t>
            </w:r>
          </w:p>
        </w:tc>
        <w:tc>
          <w:tcPr>
            <w:tcW w:w="431" w:type="pct"/>
            <w:shd w:val="clear" w:color="000000" w:fill="FFFFFF"/>
            <w:vAlign w:val="center"/>
            <w:hideMark/>
          </w:tcPr>
          <w:p w14:paraId="7B655AB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A56E40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72775CA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82B3B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8B19447" w14:textId="77777777" w:rsidTr="002414A3">
        <w:trPr>
          <w:trHeight w:val="255"/>
        </w:trPr>
        <w:tc>
          <w:tcPr>
            <w:tcW w:w="334" w:type="pct"/>
            <w:vMerge/>
            <w:vAlign w:val="center"/>
            <w:hideMark/>
          </w:tcPr>
          <w:p w14:paraId="60D9507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BF0DA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80</w:t>
            </w:r>
          </w:p>
        </w:tc>
        <w:tc>
          <w:tcPr>
            <w:tcW w:w="429" w:type="pct"/>
            <w:shd w:val="clear" w:color="000000" w:fill="FFFFFF"/>
            <w:vAlign w:val="center"/>
            <w:hideMark/>
          </w:tcPr>
          <w:p w14:paraId="31E9B8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E5DC4A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DNAsA</w:t>
            </w:r>
            <w:proofErr w:type="spellEnd"/>
            <w:r w:rsidRPr="00090E0B">
              <w:rPr>
                <w:rFonts w:asciiTheme="minorHAnsi" w:eastAsia="Times New Roman" w:hAnsiTheme="minorHAnsi" w:cstheme="minorHAnsi"/>
                <w:color w:val="000000"/>
                <w:sz w:val="16"/>
                <w:szCs w:val="15"/>
                <w:lang w:eastAsia="es-MX"/>
              </w:rPr>
              <w:t xml:space="preserve"> frasco con 500 mg </w:t>
            </w:r>
          </w:p>
        </w:tc>
        <w:tc>
          <w:tcPr>
            <w:tcW w:w="431" w:type="pct"/>
            <w:shd w:val="clear" w:color="000000" w:fill="FFFFFF"/>
            <w:vAlign w:val="center"/>
            <w:hideMark/>
          </w:tcPr>
          <w:p w14:paraId="1E4DCFF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A2F673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779826F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31C88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C2C7478" w14:textId="77777777" w:rsidTr="002414A3">
        <w:trPr>
          <w:trHeight w:val="255"/>
        </w:trPr>
        <w:tc>
          <w:tcPr>
            <w:tcW w:w="334" w:type="pct"/>
            <w:vMerge/>
            <w:vAlign w:val="center"/>
            <w:hideMark/>
          </w:tcPr>
          <w:p w14:paraId="6F9225D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4C2458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81</w:t>
            </w:r>
          </w:p>
        </w:tc>
        <w:tc>
          <w:tcPr>
            <w:tcW w:w="429" w:type="pct"/>
            <w:shd w:val="clear" w:color="000000" w:fill="FFFFFF"/>
            <w:vAlign w:val="center"/>
            <w:hideMark/>
          </w:tcPr>
          <w:p w14:paraId="3BF139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03FB86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Hierro-Lisina (LIA)</w:t>
            </w:r>
          </w:p>
        </w:tc>
        <w:tc>
          <w:tcPr>
            <w:tcW w:w="431" w:type="pct"/>
            <w:shd w:val="clear" w:color="000000" w:fill="FFFFFF"/>
            <w:vAlign w:val="center"/>
            <w:hideMark/>
          </w:tcPr>
          <w:p w14:paraId="17925DF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52B09E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3F276F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6DF362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FA25323" w14:textId="77777777" w:rsidTr="002414A3">
        <w:trPr>
          <w:trHeight w:val="255"/>
        </w:trPr>
        <w:tc>
          <w:tcPr>
            <w:tcW w:w="334" w:type="pct"/>
            <w:vMerge/>
            <w:vAlign w:val="center"/>
            <w:hideMark/>
          </w:tcPr>
          <w:p w14:paraId="707CE95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30FE4C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82</w:t>
            </w:r>
          </w:p>
        </w:tc>
        <w:tc>
          <w:tcPr>
            <w:tcW w:w="429" w:type="pct"/>
            <w:shd w:val="clear" w:color="000000" w:fill="FFFFFF"/>
            <w:vAlign w:val="center"/>
            <w:hideMark/>
          </w:tcPr>
          <w:p w14:paraId="13C9699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0E5570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arginina glucosa</w:t>
            </w:r>
          </w:p>
        </w:tc>
        <w:tc>
          <w:tcPr>
            <w:tcW w:w="431" w:type="pct"/>
            <w:shd w:val="clear" w:color="000000" w:fill="FFFFFF"/>
            <w:vAlign w:val="center"/>
            <w:hideMark/>
          </w:tcPr>
          <w:p w14:paraId="69493BE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98AFC6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240106A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66A1B3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EF46C2F" w14:textId="77777777" w:rsidTr="002414A3">
        <w:trPr>
          <w:trHeight w:val="255"/>
        </w:trPr>
        <w:tc>
          <w:tcPr>
            <w:tcW w:w="334" w:type="pct"/>
            <w:vMerge/>
            <w:vAlign w:val="center"/>
            <w:hideMark/>
          </w:tcPr>
          <w:p w14:paraId="515C36D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9B18B4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83</w:t>
            </w:r>
          </w:p>
        </w:tc>
        <w:tc>
          <w:tcPr>
            <w:tcW w:w="429" w:type="pct"/>
            <w:shd w:val="clear" w:color="000000" w:fill="FFFFFF"/>
            <w:vAlign w:val="center"/>
            <w:hideMark/>
          </w:tcPr>
          <w:p w14:paraId="0B384E0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A1711D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Soya </w:t>
            </w:r>
            <w:proofErr w:type="spellStart"/>
            <w:r w:rsidRPr="00090E0B">
              <w:rPr>
                <w:rFonts w:asciiTheme="minorHAnsi" w:eastAsia="Times New Roman" w:hAnsiTheme="minorHAnsi" w:cstheme="minorHAnsi"/>
                <w:color w:val="000000"/>
                <w:sz w:val="16"/>
                <w:szCs w:val="15"/>
                <w:lang w:eastAsia="es-MX"/>
              </w:rPr>
              <w:t>Tripticasa</w:t>
            </w:r>
            <w:proofErr w:type="spellEnd"/>
            <w:r w:rsidRPr="00090E0B">
              <w:rPr>
                <w:rFonts w:asciiTheme="minorHAnsi" w:eastAsia="Times New Roman" w:hAnsiTheme="minorHAnsi" w:cstheme="minorHAnsi"/>
                <w:color w:val="000000"/>
                <w:sz w:val="16"/>
                <w:szCs w:val="15"/>
                <w:lang w:eastAsia="es-MX"/>
              </w:rPr>
              <w:t xml:space="preserve"> (AST).</w:t>
            </w:r>
          </w:p>
        </w:tc>
        <w:tc>
          <w:tcPr>
            <w:tcW w:w="431" w:type="pct"/>
            <w:shd w:val="clear" w:color="000000" w:fill="FFFFFF"/>
            <w:vAlign w:val="center"/>
            <w:hideMark/>
          </w:tcPr>
          <w:p w14:paraId="3214BCD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09CC2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78D78B3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003DAF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6DC5AF7" w14:textId="77777777" w:rsidTr="002414A3">
        <w:trPr>
          <w:trHeight w:val="255"/>
        </w:trPr>
        <w:tc>
          <w:tcPr>
            <w:tcW w:w="334" w:type="pct"/>
            <w:vMerge/>
            <w:vAlign w:val="center"/>
            <w:hideMark/>
          </w:tcPr>
          <w:p w14:paraId="71E705D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6D8DF3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84</w:t>
            </w:r>
          </w:p>
        </w:tc>
        <w:tc>
          <w:tcPr>
            <w:tcW w:w="429" w:type="pct"/>
            <w:shd w:val="clear" w:color="000000" w:fill="FFFFFF"/>
            <w:vAlign w:val="center"/>
            <w:hideMark/>
          </w:tcPr>
          <w:p w14:paraId="08F72C4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D6957B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Soya </w:t>
            </w:r>
            <w:proofErr w:type="spellStart"/>
            <w:r w:rsidRPr="00090E0B">
              <w:rPr>
                <w:rFonts w:asciiTheme="minorHAnsi" w:eastAsia="Times New Roman" w:hAnsiTheme="minorHAnsi" w:cstheme="minorHAnsi"/>
                <w:color w:val="000000"/>
                <w:sz w:val="16"/>
                <w:szCs w:val="15"/>
                <w:lang w:eastAsia="es-MX"/>
              </w:rPr>
              <w:t>Tripticaseína</w:t>
            </w:r>
            <w:proofErr w:type="spellEnd"/>
            <w:r w:rsidRPr="00090E0B">
              <w:rPr>
                <w:rFonts w:asciiTheme="minorHAnsi" w:eastAsia="Times New Roman" w:hAnsiTheme="minorHAnsi" w:cstheme="minorHAnsi"/>
                <w:color w:val="000000"/>
                <w:sz w:val="16"/>
                <w:szCs w:val="15"/>
                <w:lang w:eastAsia="es-MX"/>
              </w:rPr>
              <w:t xml:space="preserve"> (T.S.A.)</w:t>
            </w:r>
          </w:p>
        </w:tc>
        <w:tc>
          <w:tcPr>
            <w:tcW w:w="431" w:type="pct"/>
            <w:shd w:val="clear" w:color="000000" w:fill="FFFFFF"/>
            <w:vAlign w:val="center"/>
            <w:hideMark/>
          </w:tcPr>
          <w:p w14:paraId="1D57A1E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5EA4C1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8760B4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39ADB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66C86DC" w14:textId="77777777" w:rsidTr="002414A3">
        <w:trPr>
          <w:trHeight w:val="255"/>
        </w:trPr>
        <w:tc>
          <w:tcPr>
            <w:tcW w:w="334" w:type="pct"/>
            <w:vMerge/>
            <w:vAlign w:val="center"/>
            <w:hideMark/>
          </w:tcPr>
          <w:p w14:paraId="1E9A738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64F961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85</w:t>
            </w:r>
          </w:p>
        </w:tc>
        <w:tc>
          <w:tcPr>
            <w:tcW w:w="429" w:type="pct"/>
            <w:shd w:val="clear" w:color="000000" w:fill="FFFFFF"/>
            <w:vAlign w:val="center"/>
            <w:hideMark/>
          </w:tcPr>
          <w:p w14:paraId="563D5D6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B34ED9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Tiosulfato de </w:t>
            </w:r>
            <w:proofErr w:type="gramStart"/>
            <w:r w:rsidRPr="00090E0B">
              <w:rPr>
                <w:rFonts w:asciiTheme="minorHAnsi" w:eastAsia="Times New Roman" w:hAnsiTheme="minorHAnsi" w:cstheme="minorHAnsi"/>
                <w:color w:val="000000"/>
                <w:sz w:val="16"/>
                <w:szCs w:val="15"/>
                <w:lang w:eastAsia="es-MX"/>
              </w:rPr>
              <w:t>Sodio  Citrato</w:t>
            </w:r>
            <w:proofErr w:type="gramEnd"/>
            <w:r w:rsidRPr="00090E0B">
              <w:rPr>
                <w:rFonts w:asciiTheme="minorHAnsi" w:eastAsia="Times New Roman" w:hAnsiTheme="minorHAnsi" w:cstheme="minorHAnsi"/>
                <w:color w:val="000000"/>
                <w:sz w:val="16"/>
                <w:szCs w:val="15"/>
                <w:lang w:eastAsia="es-MX"/>
              </w:rPr>
              <w:t xml:space="preserve"> sales biliares sacarosa (TCBS)</w:t>
            </w:r>
          </w:p>
        </w:tc>
        <w:tc>
          <w:tcPr>
            <w:tcW w:w="431" w:type="pct"/>
            <w:shd w:val="clear" w:color="000000" w:fill="FFFFFF"/>
            <w:vAlign w:val="center"/>
            <w:hideMark/>
          </w:tcPr>
          <w:p w14:paraId="088C9EE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5B8582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30</w:t>
            </w:r>
          </w:p>
        </w:tc>
        <w:tc>
          <w:tcPr>
            <w:tcW w:w="607" w:type="pct"/>
            <w:shd w:val="clear" w:color="000000" w:fill="FFFFFF"/>
            <w:vAlign w:val="center"/>
            <w:hideMark/>
          </w:tcPr>
          <w:p w14:paraId="5C1AF3B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10561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370EB8A" w14:textId="77777777" w:rsidTr="002414A3">
        <w:trPr>
          <w:trHeight w:val="255"/>
        </w:trPr>
        <w:tc>
          <w:tcPr>
            <w:tcW w:w="334" w:type="pct"/>
            <w:vMerge/>
            <w:vAlign w:val="center"/>
            <w:hideMark/>
          </w:tcPr>
          <w:p w14:paraId="5C7E652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7FBBB6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86</w:t>
            </w:r>
          </w:p>
        </w:tc>
        <w:tc>
          <w:tcPr>
            <w:tcW w:w="429" w:type="pct"/>
            <w:shd w:val="clear" w:color="000000" w:fill="FFFFFF"/>
            <w:vAlign w:val="center"/>
            <w:hideMark/>
          </w:tcPr>
          <w:p w14:paraId="0F51FCC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75BDA9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spellStart"/>
            <w:r w:rsidRPr="00090E0B">
              <w:rPr>
                <w:rFonts w:asciiTheme="minorHAnsi" w:eastAsia="Times New Roman" w:hAnsiTheme="minorHAnsi" w:cstheme="minorHAnsi"/>
                <w:color w:val="000000"/>
                <w:sz w:val="16"/>
                <w:szCs w:val="15"/>
                <w:lang w:eastAsia="es-MX"/>
              </w:rPr>
              <w:t>triptona</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79DD29A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4937C8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191D1B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CC5985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B2C833A" w14:textId="77777777" w:rsidTr="002414A3">
        <w:trPr>
          <w:trHeight w:val="255"/>
        </w:trPr>
        <w:tc>
          <w:tcPr>
            <w:tcW w:w="334" w:type="pct"/>
            <w:vMerge/>
            <w:vAlign w:val="center"/>
            <w:hideMark/>
          </w:tcPr>
          <w:p w14:paraId="6E08C2A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1F8ED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87</w:t>
            </w:r>
          </w:p>
        </w:tc>
        <w:tc>
          <w:tcPr>
            <w:tcW w:w="429" w:type="pct"/>
            <w:shd w:val="clear" w:color="000000" w:fill="FFFFFF"/>
            <w:vAlign w:val="center"/>
            <w:hideMark/>
          </w:tcPr>
          <w:p w14:paraId="12B81E7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C7633F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Yoduro de potasio grado reactivo</w:t>
            </w:r>
          </w:p>
        </w:tc>
        <w:tc>
          <w:tcPr>
            <w:tcW w:w="431" w:type="pct"/>
            <w:shd w:val="clear" w:color="000000" w:fill="FFFFFF"/>
            <w:vAlign w:val="center"/>
            <w:hideMark/>
          </w:tcPr>
          <w:p w14:paraId="1DB572E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506341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A09B3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1259E0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0B24044" w14:textId="77777777" w:rsidTr="002414A3">
        <w:trPr>
          <w:trHeight w:val="255"/>
        </w:trPr>
        <w:tc>
          <w:tcPr>
            <w:tcW w:w="334" w:type="pct"/>
            <w:vMerge/>
            <w:vAlign w:val="center"/>
            <w:hideMark/>
          </w:tcPr>
          <w:p w14:paraId="25B33E9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875A7E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88</w:t>
            </w:r>
          </w:p>
        </w:tc>
        <w:tc>
          <w:tcPr>
            <w:tcW w:w="429" w:type="pct"/>
            <w:shd w:val="clear" w:color="000000" w:fill="FFFFFF"/>
            <w:vAlign w:val="center"/>
            <w:hideMark/>
          </w:tcPr>
          <w:p w14:paraId="04B85DA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FEEBE9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bilis rojo violeta (RVBA) </w:t>
            </w:r>
          </w:p>
        </w:tc>
        <w:tc>
          <w:tcPr>
            <w:tcW w:w="431" w:type="pct"/>
            <w:shd w:val="clear" w:color="000000" w:fill="FFFFFF"/>
            <w:vAlign w:val="center"/>
            <w:hideMark/>
          </w:tcPr>
          <w:p w14:paraId="751293A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4B73D9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64C3A90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138F23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30CAADC" w14:textId="77777777" w:rsidTr="002414A3">
        <w:trPr>
          <w:trHeight w:val="255"/>
        </w:trPr>
        <w:tc>
          <w:tcPr>
            <w:tcW w:w="334" w:type="pct"/>
            <w:vMerge/>
            <w:vAlign w:val="center"/>
            <w:hideMark/>
          </w:tcPr>
          <w:p w14:paraId="1158415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CEF81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89</w:t>
            </w:r>
          </w:p>
        </w:tc>
        <w:tc>
          <w:tcPr>
            <w:tcW w:w="429" w:type="pct"/>
            <w:shd w:val="clear" w:color="000000" w:fill="FFFFFF"/>
            <w:vAlign w:val="center"/>
            <w:hideMark/>
          </w:tcPr>
          <w:p w14:paraId="7C0FD27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609BF6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Eosina Azul de Metileno de </w:t>
            </w:r>
            <w:proofErr w:type="gramStart"/>
            <w:r w:rsidRPr="00090E0B">
              <w:rPr>
                <w:rFonts w:asciiTheme="minorHAnsi" w:eastAsia="Times New Roman" w:hAnsiTheme="minorHAnsi" w:cstheme="minorHAnsi"/>
                <w:color w:val="000000"/>
                <w:sz w:val="16"/>
                <w:szCs w:val="15"/>
                <w:lang w:eastAsia="es-MX"/>
              </w:rPr>
              <w:t>Levin  (</w:t>
            </w:r>
            <w:proofErr w:type="gramEnd"/>
            <w:r w:rsidRPr="00090E0B">
              <w:rPr>
                <w:rFonts w:asciiTheme="minorHAnsi" w:eastAsia="Times New Roman" w:hAnsiTheme="minorHAnsi" w:cstheme="minorHAnsi"/>
                <w:color w:val="000000"/>
                <w:sz w:val="16"/>
                <w:szCs w:val="15"/>
                <w:lang w:eastAsia="es-MX"/>
              </w:rPr>
              <w:t>EMB-L)</w:t>
            </w:r>
          </w:p>
        </w:tc>
        <w:tc>
          <w:tcPr>
            <w:tcW w:w="431" w:type="pct"/>
            <w:shd w:val="clear" w:color="000000" w:fill="FFFFFF"/>
            <w:vAlign w:val="center"/>
            <w:hideMark/>
          </w:tcPr>
          <w:p w14:paraId="3EFFB3C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2A15E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33B2E94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AB489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59F8569" w14:textId="77777777" w:rsidTr="002414A3">
        <w:trPr>
          <w:trHeight w:val="255"/>
        </w:trPr>
        <w:tc>
          <w:tcPr>
            <w:tcW w:w="334" w:type="pct"/>
            <w:vMerge/>
            <w:vAlign w:val="center"/>
            <w:hideMark/>
          </w:tcPr>
          <w:p w14:paraId="2803AA3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FA6CAB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90</w:t>
            </w:r>
          </w:p>
        </w:tc>
        <w:tc>
          <w:tcPr>
            <w:tcW w:w="429" w:type="pct"/>
            <w:shd w:val="clear" w:color="000000" w:fill="FFFFFF"/>
            <w:vAlign w:val="center"/>
            <w:hideMark/>
          </w:tcPr>
          <w:p w14:paraId="2CBB9F2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4D6733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 Agar nutritivo   </w:t>
            </w:r>
          </w:p>
        </w:tc>
        <w:tc>
          <w:tcPr>
            <w:tcW w:w="431" w:type="pct"/>
            <w:shd w:val="clear" w:color="000000" w:fill="FFFFFF"/>
            <w:vAlign w:val="center"/>
            <w:hideMark/>
          </w:tcPr>
          <w:p w14:paraId="220FC89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28F5C7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0DB14A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FB31E5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7A0E1D2" w14:textId="77777777" w:rsidTr="002414A3">
        <w:trPr>
          <w:trHeight w:val="255"/>
        </w:trPr>
        <w:tc>
          <w:tcPr>
            <w:tcW w:w="334" w:type="pct"/>
            <w:vMerge/>
            <w:vAlign w:val="center"/>
            <w:hideMark/>
          </w:tcPr>
          <w:p w14:paraId="73CDE18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C514C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91</w:t>
            </w:r>
          </w:p>
        </w:tc>
        <w:tc>
          <w:tcPr>
            <w:tcW w:w="429" w:type="pct"/>
            <w:shd w:val="clear" w:color="000000" w:fill="FFFFFF"/>
            <w:vAlign w:val="center"/>
            <w:hideMark/>
          </w:tcPr>
          <w:p w14:paraId="15F6C2C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69B9F9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SIM</w:t>
            </w:r>
          </w:p>
        </w:tc>
        <w:tc>
          <w:tcPr>
            <w:tcW w:w="431" w:type="pct"/>
            <w:shd w:val="clear" w:color="000000" w:fill="FFFFFF"/>
            <w:vAlign w:val="center"/>
            <w:hideMark/>
          </w:tcPr>
          <w:p w14:paraId="0B46466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207185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053D62F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F09D79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9C4E5E3" w14:textId="77777777" w:rsidTr="002414A3">
        <w:trPr>
          <w:trHeight w:val="255"/>
        </w:trPr>
        <w:tc>
          <w:tcPr>
            <w:tcW w:w="334" w:type="pct"/>
            <w:vMerge/>
            <w:vAlign w:val="center"/>
            <w:hideMark/>
          </w:tcPr>
          <w:p w14:paraId="52041BF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2B0C08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92</w:t>
            </w:r>
          </w:p>
        </w:tc>
        <w:tc>
          <w:tcPr>
            <w:tcW w:w="429" w:type="pct"/>
            <w:shd w:val="clear" w:color="000000" w:fill="FFFFFF"/>
            <w:vAlign w:val="center"/>
            <w:hideMark/>
          </w:tcPr>
          <w:p w14:paraId="51D7861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43FE1E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Soya </w:t>
            </w:r>
            <w:proofErr w:type="spellStart"/>
            <w:r w:rsidRPr="00090E0B">
              <w:rPr>
                <w:rFonts w:asciiTheme="minorHAnsi" w:eastAsia="Times New Roman" w:hAnsiTheme="minorHAnsi" w:cstheme="minorHAnsi"/>
                <w:color w:val="000000"/>
                <w:sz w:val="16"/>
                <w:szCs w:val="15"/>
                <w:lang w:eastAsia="es-MX"/>
              </w:rPr>
              <w:t>Tripticaseína</w:t>
            </w:r>
            <w:proofErr w:type="spellEnd"/>
            <w:r w:rsidRPr="00090E0B">
              <w:rPr>
                <w:rFonts w:asciiTheme="minorHAnsi" w:eastAsia="Times New Roman" w:hAnsiTheme="minorHAnsi" w:cstheme="minorHAnsi"/>
                <w:color w:val="000000"/>
                <w:sz w:val="16"/>
                <w:szCs w:val="15"/>
                <w:lang w:eastAsia="es-MX"/>
              </w:rPr>
              <w:t xml:space="preserve"> (T.S.A.)</w:t>
            </w:r>
          </w:p>
        </w:tc>
        <w:tc>
          <w:tcPr>
            <w:tcW w:w="431" w:type="pct"/>
            <w:shd w:val="clear" w:color="000000" w:fill="FFFFFF"/>
            <w:vAlign w:val="center"/>
            <w:hideMark/>
          </w:tcPr>
          <w:p w14:paraId="31CAE2B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F695BD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17F5A95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66D4A3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0C489C1" w14:textId="77777777" w:rsidTr="002414A3">
        <w:trPr>
          <w:trHeight w:val="255"/>
        </w:trPr>
        <w:tc>
          <w:tcPr>
            <w:tcW w:w="334" w:type="pct"/>
            <w:vMerge/>
            <w:vAlign w:val="center"/>
            <w:hideMark/>
          </w:tcPr>
          <w:p w14:paraId="41B4215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670B5D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93</w:t>
            </w:r>
          </w:p>
        </w:tc>
        <w:tc>
          <w:tcPr>
            <w:tcW w:w="429" w:type="pct"/>
            <w:shd w:val="clear" w:color="000000" w:fill="FFFFFF"/>
            <w:vAlign w:val="center"/>
            <w:hideMark/>
          </w:tcPr>
          <w:p w14:paraId="1CFCD6C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AC7F8F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w:t>
            </w:r>
            <w:proofErr w:type="spellStart"/>
            <w:r w:rsidRPr="00090E0B">
              <w:rPr>
                <w:rFonts w:asciiTheme="minorHAnsi" w:eastAsia="Times New Roman" w:hAnsiTheme="minorHAnsi" w:cstheme="minorHAnsi"/>
                <w:color w:val="000000"/>
                <w:sz w:val="16"/>
                <w:szCs w:val="15"/>
                <w:lang w:eastAsia="es-MX"/>
              </w:rPr>
              <w:t>triptona</w:t>
            </w:r>
            <w:proofErr w:type="spellEnd"/>
            <w:r w:rsidRPr="00090E0B">
              <w:rPr>
                <w:rFonts w:asciiTheme="minorHAnsi" w:eastAsia="Times New Roman" w:hAnsiTheme="minorHAnsi" w:cstheme="minorHAnsi"/>
                <w:color w:val="000000"/>
                <w:sz w:val="16"/>
                <w:szCs w:val="15"/>
                <w:lang w:eastAsia="es-MX"/>
              </w:rPr>
              <w:t xml:space="preserve"> bilis X-</w:t>
            </w:r>
            <w:proofErr w:type="spellStart"/>
            <w:r w:rsidRPr="00090E0B">
              <w:rPr>
                <w:rFonts w:asciiTheme="minorHAnsi" w:eastAsia="Times New Roman" w:hAnsiTheme="minorHAnsi" w:cstheme="minorHAnsi"/>
                <w:color w:val="000000"/>
                <w:sz w:val="16"/>
                <w:szCs w:val="15"/>
                <w:lang w:eastAsia="es-MX"/>
              </w:rPr>
              <w:t>Glucoronido</w:t>
            </w:r>
            <w:proofErr w:type="spellEnd"/>
          </w:p>
        </w:tc>
        <w:tc>
          <w:tcPr>
            <w:tcW w:w="431" w:type="pct"/>
            <w:shd w:val="clear" w:color="000000" w:fill="FFFFFF"/>
            <w:vAlign w:val="center"/>
            <w:hideMark/>
          </w:tcPr>
          <w:p w14:paraId="54A7EF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99464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5CE6CC1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D304B4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7390C31" w14:textId="77777777" w:rsidTr="002414A3">
        <w:trPr>
          <w:trHeight w:val="255"/>
        </w:trPr>
        <w:tc>
          <w:tcPr>
            <w:tcW w:w="334" w:type="pct"/>
            <w:vMerge/>
            <w:vAlign w:val="center"/>
            <w:hideMark/>
          </w:tcPr>
          <w:p w14:paraId="6EE59C5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9AB664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94</w:t>
            </w:r>
          </w:p>
        </w:tc>
        <w:tc>
          <w:tcPr>
            <w:tcW w:w="429" w:type="pct"/>
            <w:shd w:val="clear" w:color="000000" w:fill="FFFFFF"/>
            <w:vAlign w:val="center"/>
            <w:hideMark/>
          </w:tcPr>
          <w:p w14:paraId="3F80C13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982013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Urea de Christensen</w:t>
            </w:r>
          </w:p>
        </w:tc>
        <w:tc>
          <w:tcPr>
            <w:tcW w:w="431" w:type="pct"/>
            <w:shd w:val="clear" w:color="000000" w:fill="FFFFFF"/>
            <w:vAlign w:val="center"/>
            <w:hideMark/>
          </w:tcPr>
          <w:p w14:paraId="1B75CD2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14C75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D43FCD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447F2C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2F3FB6D" w14:textId="77777777" w:rsidTr="002414A3">
        <w:trPr>
          <w:trHeight w:val="255"/>
        </w:trPr>
        <w:tc>
          <w:tcPr>
            <w:tcW w:w="334" w:type="pct"/>
            <w:vMerge/>
            <w:vAlign w:val="center"/>
            <w:hideMark/>
          </w:tcPr>
          <w:p w14:paraId="3295764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AE6C69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95</w:t>
            </w:r>
          </w:p>
        </w:tc>
        <w:tc>
          <w:tcPr>
            <w:tcW w:w="429" w:type="pct"/>
            <w:shd w:val="clear" w:color="000000" w:fill="FFFFFF"/>
            <w:vAlign w:val="center"/>
            <w:hideMark/>
          </w:tcPr>
          <w:p w14:paraId="725DC8C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2EB608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A1</w:t>
            </w:r>
          </w:p>
        </w:tc>
        <w:tc>
          <w:tcPr>
            <w:tcW w:w="431" w:type="pct"/>
            <w:shd w:val="clear" w:color="000000" w:fill="FFFFFF"/>
            <w:vAlign w:val="center"/>
            <w:hideMark/>
          </w:tcPr>
          <w:p w14:paraId="6AE3727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2AAFB0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46CED3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1D5679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3041839" w14:textId="77777777" w:rsidTr="002414A3">
        <w:trPr>
          <w:trHeight w:val="255"/>
        </w:trPr>
        <w:tc>
          <w:tcPr>
            <w:tcW w:w="334" w:type="pct"/>
            <w:vMerge/>
            <w:vAlign w:val="center"/>
            <w:hideMark/>
          </w:tcPr>
          <w:p w14:paraId="550149D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D7A43E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96</w:t>
            </w:r>
          </w:p>
        </w:tc>
        <w:tc>
          <w:tcPr>
            <w:tcW w:w="429" w:type="pct"/>
            <w:shd w:val="clear" w:color="000000" w:fill="FFFFFF"/>
            <w:vAlign w:val="center"/>
            <w:hideMark/>
          </w:tcPr>
          <w:p w14:paraId="468CA2E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C516C0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base de </w:t>
            </w:r>
            <w:proofErr w:type="spellStart"/>
            <w:r w:rsidRPr="00090E0B">
              <w:rPr>
                <w:rFonts w:asciiTheme="minorHAnsi" w:eastAsia="Times New Roman" w:hAnsiTheme="minorHAnsi" w:cstheme="minorHAnsi"/>
                <w:color w:val="000000"/>
                <w:sz w:val="16"/>
                <w:szCs w:val="15"/>
                <w:lang w:eastAsia="es-MX"/>
              </w:rPr>
              <w:t>Muller</w:t>
            </w:r>
            <w:proofErr w:type="spellEnd"/>
            <w:r w:rsidRPr="00090E0B">
              <w:rPr>
                <w:rFonts w:asciiTheme="minorHAnsi" w:eastAsia="Times New Roman" w:hAnsiTheme="minorHAnsi" w:cstheme="minorHAnsi"/>
                <w:color w:val="000000"/>
                <w:sz w:val="16"/>
                <w:szCs w:val="15"/>
                <w:lang w:eastAsia="es-MX"/>
              </w:rPr>
              <w:t>, descarboxilasa,</w:t>
            </w:r>
          </w:p>
        </w:tc>
        <w:tc>
          <w:tcPr>
            <w:tcW w:w="431" w:type="pct"/>
            <w:shd w:val="clear" w:color="000000" w:fill="FFFFFF"/>
            <w:vAlign w:val="center"/>
            <w:hideMark/>
          </w:tcPr>
          <w:p w14:paraId="7AAA1D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B40C36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E95D6C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55D9AA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7DB64C4" w14:textId="77777777" w:rsidTr="002414A3">
        <w:trPr>
          <w:trHeight w:val="255"/>
        </w:trPr>
        <w:tc>
          <w:tcPr>
            <w:tcW w:w="334" w:type="pct"/>
            <w:vMerge/>
            <w:vAlign w:val="center"/>
            <w:hideMark/>
          </w:tcPr>
          <w:p w14:paraId="3F2204B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71BE1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97</w:t>
            </w:r>
          </w:p>
        </w:tc>
        <w:tc>
          <w:tcPr>
            <w:tcW w:w="429" w:type="pct"/>
            <w:shd w:val="clear" w:color="000000" w:fill="FFFFFF"/>
            <w:vAlign w:val="center"/>
            <w:hideMark/>
          </w:tcPr>
          <w:p w14:paraId="23ACC99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6BD89D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Caldo </w:t>
            </w:r>
            <w:proofErr w:type="gramStart"/>
            <w:r w:rsidRPr="00090E0B">
              <w:rPr>
                <w:rFonts w:asciiTheme="minorHAnsi" w:eastAsia="Times New Roman" w:hAnsiTheme="minorHAnsi" w:cstheme="minorHAnsi"/>
                <w:color w:val="000000"/>
                <w:sz w:val="16"/>
                <w:szCs w:val="15"/>
                <w:lang w:eastAsia="es-MX"/>
              </w:rPr>
              <w:t xml:space="preserve">Lauril  </w:t>
            </w:r>
            <w:proofErr w:type="spellStart"/>
            <w:r w:rsidRPr="00090E0B">
              <w:rPr>
                <w:rFonts w:asciiTheme="minorHAnsi" w:eastAsia="Times New Roman" w:hAnsiTheme="minorHAnsi" w:cstheme="minorHAnsi"/>
                <w:color w:val="000000"/>
                <w:sz w:val="16"/>
                <w:szCs w:val="15"/>
                <w:lang w:eastAsia="es-MX"/>
              </w:rPr>
              <w:t>Triptosa</w:t>
            </w:r>
            <w:proofErr w:type="spellEnd"/>
            <w:proofErr w:type="gramEnd"/>
            <w:r w:rsidRPr="00090E0B">
              <w:rPr>
                <w:rFonts w:asciiTheme="minorHAnsi" w:eastAsia="Times New Roman" w:hAnsiTheme="minorHAnsi" w:cstheme="minorHAnsi"/>
                <w:color w:val="000000"/>
                <w:sz w:val="16"/>
                <w:szCs w:val="15"/>
                <w:lang w:eastAsia="es-MX"/>
              </w:rPr>
              <w:t xml:space="preserve"> con MUG</w:t>
            </w:r>
          </w:p>
        </w:tc>
        <w:tc>
          <w:tcPr>
            <w:tcW w:w="431" w:type="pct"/>
            <w:shd w:val="clear" w:color="000000" w:fill="FFFFFF"/>
            <w:vAlign w:val="center"/>
            <w:hideMark/>
          </w:tcPr>
          <w:p w14:paraId="205E69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10816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0E4EE0C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312EB5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F00E41D" w14:textId="77777777" w:rsidTr="002414A3">
        <w:trPr>
          <w:trHeight w:val="255"/>
        </w:trPr>
        <w:tc>
          <w:tcPr>
            <w:tcW w:w="334" w:type="pct"/>
            <w:vMerge/>
            <w:vAlign w:val="center"/>
            <w:hideMark/>
          </w:tcPr>
          <w:p w14:paraId="06B565D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8116B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98</w:t>
            </w:r>
          </w:p>
        </w:tc>
        <w:tc>
          <w:tcPr>
            <w:tcW w:w="429" w:type="pct"/>
            <w:shd w:val="clear" w:color="000000" w:fill="FFFFFF"/>
            <w:vAlign w:val="center"/>
            <w:hideMark/>
          </w:tcPr>
          <w:p w14:paraId="4F4E310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5BAE9F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Caldo MR-VP</w:t>
            </w:r>
          </w:p>
        </w:tc>
        <w:tc>
          <w:tcPr>
            <w:tcW w:w="431" w:type="pct"/>
            <w:shd w:val="clear" w:color="000000" w:fill="FFFFFF"/>
            <w:vAlign w:val="center"/>
            <w:hideMark/>
          </w:tcPr>
          <w:p w14:paraId="6EAEE3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669E4B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7782B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82BAF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AD2C694" w14:textId="77777777" w:rsidTr="002414A3">
        <w:trPr>
          <w:trHeight w:val="255"/>
        </w:trPr>
        <w:tc>
          <w:tcPr>
            <w:tcW w:w="334" w:type="pct"/>
            <w:vMerge/>
            <w:vAlign w:val="center"/>
            <w:hideMark/>
          </w:tcPr>
          <w:p w14:paraId="303BDDD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3BA48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99</w:t>
            </w:r>
          </w:p>
        </w:tc>
        <w:tc>
          <w:tcPr>
            <w:tcW w:w="429" w:type="pct"/>
            <w:shd w:val="clear" w:color="000000" w:fill="FFFFFF"/>
            <w:vAlign w:val="center"/>
            <w:hideMark/>
          </w:tcPr>
          <w:p w14:paraId="1C7CA7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52EDDC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Klebsiella</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pneumoniae</w:t>
            </w:r>
            <w:proofErr w:type="spellEnd"/>
            <w:r w:rsidRPr="00090E0B">
              <w:rPr>
                <w:rFonts w:asciiTheme="minorHAnsi" w:eastAsia="Times New Roman" w:hAnsiTheme="minorHAnsi" w:cstheme="minorHAnsi"/>
                <w:color w:val="000000"/>
                <w:sz w:val="16"/>
                <w:szCs w:val="15"/>
                <w:lang w:eastAsia="es-MX"/>
              </w:rPr>
              <w:t xml:space="preserve"> ATCC 13883</w:t>
            </w:r>
          </w:p>
        </w:tc>
        <w:tc>
          <w:tcPr>
            <w:tcW w:w="431" w:type="pct"/>
            <w:shd w:val="clear" w:color="000000" w:fill="FFFFFF"/>
            <w:vAlign w:val="center"/>
            <w:hideMark/>
          </w:tcPr>
          <w:p w14:paraId="21FF007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EC0F7A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BE953C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140B7A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5B96A72" w14:textId="77777777" w:rsidTr="002414A3">
        <w:trPr>
          <w:trHeight w:val="255"/>
        </w:trPr>
        <w:tc>
          <w:tcPr>
            <w:tcW w:w="334" w:type="pct"/>
            <w:vMerge/>
            <w:vAlign w:val="center"/>
            <w:hideMark/>
          </w:tcPr>
          <w:p w14:paraId="1319031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19875B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100</w:t>
            </w:r>
          </w:p>
        </w:tc>
        <w:tc>
          <w:tcPr>
            <w:tcW w:w="429" w:type="pct"/>
            <w:shd w:val="clear" w:color="000000" w:fill="FFFFFF"/>
            <w:vAlign w:val="center"/>
            <w:hideMark/>
          </w:tcPr>
          <w:p w14:paraId="10E846E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9F4842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Guantes</w:t>
            </w:r>
          </w:p>
        </w:tc>
        <w:tc>
          <w:tcPr>
            <w:tcW w:w="431" w:type="pct"/>
            <w:shd w:val="clear" w:color="000000" w:fill="FFFFFF"/>
            <w:vAlign w:val="center"/>
            <w:hideMark/>
          </w:tcPr>
          <w:p w14:paraId="747D9D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21634A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78EF105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6527E0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EE9A58A" w14:textId="77777777" w:rsidTr="002414A3">
        <w:trPr>
          <w:trHeight w:val="255"/>
        </w:trPr>
        <w:tc>
          <w:tcPr>
            <w:tcW w:w="334" w:type="pct"/>
            <w:vMerge/>
            <w:vAlign w:val="center"/>
            <w:hideMark/>
          </w:tcPr>
          <w:p w14:paraId="55356F1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DF3400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101</w:t>
            </w:r>
          </w:p>
        </w:tc>
        <w:tc>
          <w:tcPr>
            <w:tcW w:w="429" w:type="pct"/>
            <w:shd w:val="clear" w:color="000000" w:fill="FFFFFF"/>
            <w:vAlign w:val="center"/>
            <w:hideMark/>
          </w:tcPr>
          <w:p w14:paraId="77EC771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5A123F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w:t>
            </w:r>
            <w:proofErr w:type="gramStart"/>
            <w:r w:rsidRPr="00090E0B">
              <w:rPr>
                <w:rFonts w:asciiTheme="minorHAnsi" w:eastAsia="Times New Roman" w:hAnsiTheme="minorHAnsi" w:cstheme="minorHAnsi"/>
                <w:color w:val="000000"/>
                <w:sz w:val="16"/>
                <w:szCs w:val="15"/>
                <w:lang w:eastAsia="es-MX"/>
              </w:rPr>
              <w:t>Hierro  Triple</w:t>
            </w:r>
            <w:proofErr w:type="gramEnd"/>
            <w:r w:rsidRPr="00090E0B">
              <w:rPr>
                <w:rFonts w:asciiTheme="minorHAnsi" w:eastAsia="Times New Roman" w:hAnsiTheme="minorHAnsi" w:cstheme="minorHAnsi"/>
                <w:color w:val="000000"/>
                <w:sz w:val="16"/>
                <w:szCs w:val="15"/>
                <w:lang w:eastAsia="es-MX"/>
              </w:rPr>
              <w:t xml:space="preserve"> azúcares (TSI)</w:t>
            </w:r>
          </w:p>
        </w:tc>
        <w:tc>
          <w:tcPr>
            <w:tcW w:w="431" w:type="pct"/>
            <w:shd w:val="clear" w:color="000000" w:fill="FFFFFF"/>
            <w:vAlign w:val="center"/>
            <w:hideMark/>
          </w:tcPr>
          <w:p w14:paraId="51EE862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69CD5C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09C18D0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14B402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C5172BD" w14:textId="77777777" w:rsidTr="002414A3">
        <w:trPr>
          <w:trHeight w:val="255"/>
        </w:trPr>
        <w:tc>
          <w:tcPr>
            <w:tcW w:w="334" w:type="pct"/>
            <w:vMerge/>
            <w:vAlign w:val="center"/>
            <w:hideMark/>
          </w:tcPr>
          <w:p w14:paraId="0480528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9EB1C7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102</w:t>
            </w:r>
          </w:p>
        </w:tc>
        <w:tc>
          <w:tcPr>
            <w:tcW w:w="429" w:type="pct"/>
            <w:shd w:val="clear" w:color="000000" w:fill="FFFFFF"/>
            <w:vAlign w:val="center"/>
            <w:hideMark/>
          </w:tcPr>
          <w:p w14:paraId="5BB02B7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auto" w:fill="auto"/>
            <w:vAlign w:val="center"/>
            <w:hideMark/>
          </w:tcPr>
          <w:p w14:paraId="1080687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Ampolletas de </w:t>
            </w:r>
            <w:proofErr w:type="spellStart"/>
            <w:r w:rsidRPr="00090E0B">
              <w:rPr>
                <w:rFonts w:asciiTheme="minorHAnsi" w:eastAsia="Times New Roman" w:hAnsiTheme="minorHAnsi" w:cstheme="minorHAnsi"/>
                <w:color w:val="000000"/>
                <w:sz w:val="16"/>
                <w:szCs w:val="15"/>
                <w:lang w:eastAsia="es-MX"/>
              </w:rPr>
              <w:t>Bacillus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stearothermophilus</w:t>
            </w:r>
            <w:proofErr w:type="spellEnd"/>
            <w:r w:rsidRPr="00090E0B">
              <w:rPr>
                <w:rFonts w:asciiTheme="minorHAnsi" w:eastAsia="Times New Roman" w:hAnsiTheme="minorHAnsi" w:cstheme="minorHAnsi"/>
                <w:color w:val="000000"/>
                <w:sz w:val="16"/>
                <w:szCs w:val="15"/>
                <w:lang w:eastAsia="es-MX"/>
              </w:rPr>
              <w:t xml:space="preserve"> para esterilización en autoclave</w:t>
            </w:r>
          </w:p>
        </w:tc>
        <w:tc>
          <w:tcPr>
            <w:tcW w:w="431" w:type="pct"/>
            <w:shd w:val="clear" w:color="auto" w:fill="auto"/>
            <w:vAlign w:val="center"/>
            <w:hideMark/>
          </w:tcPr>
          <w:p w14:paraId="2933AC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Caja</w:t>
            </w:r>
          </w:p>
        </w:tc>
        <w:tc>
          <w:tcPr>
            <w:tcW w:w="404" w:type="pct"/>
            <w:shd w:val="clear" w:color="auto" w:fill="auto"/>
            <w:vAlign w:val="center"/>
            <w:hideMark/>
          </w:tcPr>
          <w:p w14:paraId="3E74BC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auto" w:fill="auto"/>
            <w:vAlign w:val="center"/>
            <w:hideMark/>
          </w:tcPr>
          <w:p w14:paraId="1F71195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auto" w:fill="auto"/>
            <w:vAlign w:val="center"/>
            <w:hideMark/>
          </w:tcPr>
          <w:p w14:paraId="50E56B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1FDA2EF" w14:textId="77777777" w:rsidTr="002414A3">
        <w:trPr>
          <w:trHeight w:val="255"/>
        </w:trPr>
        <w:tc>
          <w:tcPr>
            <w:tcW w:w="334" w:type="pct"/>
            <w:vMerge/>
            <w:vAlign w:val="center"/>
            <w:hideMark/>
          </w:tcPr>
          <w:p w14:paraId="2BAB7E6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D1BE7D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103</w:t>
            </w:r>
          </w:p>
        </w:tc>
        <w:tc>
          <w:tcPr>
            <w:tcW w:w="429" w:type="pct"/>
            <w:shd w:val="clear" w:color="000000" w:fill="FFFFFF"/>
            <w:vAlign w:val="center"/>
            <w:hideMark/>
          </w:tcPr>
          <w:p w14:paraId="6299069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39E4AE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Fluoruro de sodio (</w:t>
            </w:r>
            <w:proofErr w:type="spellStart"/>
            <w:r w:rsidRPr="00090E0B">
              <w:rPr>
                <w:rFonts w:asciiTheme="minorHAnsi" w:eastAsia="Times New Roman" w:hAnsiTheme="minorHAnsi" w:cstheme="minorHAnsi"/>
                <w:color w:val="000000"/>
                <w:sz w:val="16"/>
                <w:szCs w:val="15"/>
                <w:lang w:eastAsia="es-MX"/>
              </w:rPr>
              <w:t>NaF</w:t>
            </w:r>
            <w:proofErr w:type="spellEnd"/>
            <w:r w:rsidRPr="00090E0B">
              <w:rPr>
                <w:rFonts w:asciiTheme="minorHAnsi" w:eastAsia="Times New Roman" w:hAnsiTheme="minorHAnsi" w:cstheme="minorHAnsi"/>
                <w:color w:val="000000"/>
                <w:sz w:val="16"/>
                <w:szCs w:val="15"/>
                <w:lang w:eastAsia="es-MX"/>
              </w:rPr>
              <w:t xml:space="preserve">) con certificado de trazabilidad. o solución certificada de </w:t>
            </w:r>
            <w:proofErr w:type="gramStart"/>
            <w:r w:rsidRPr="00090E0B">
              <w:rPr>
                <w:rFonts w:asciiTheme="minorHAnsi" w:eastAsia="Times New Roman" w:hAnsiTheme="minorHAnsi" w:cstheme="minorHAnsi"/>
                <w:color w:val="000000"/>
                <w:sz w:val="16"/>
                <w:szCs w:val="15"/>
                <w:lang w:eastAsia="es-MX"/>
              </w:rPr>
              <w:t>ion  de</w:t>
            </w:r>
            <w:proofErr w:type="gramEnd"/>
            <w:r w:rsidRPr="00090E0B">
              <w:rPr>
                <w:rFonts w:asciiTheme="minorHAnsi" w:eastAsia="Times New Roman" w:hAnsiTheme="minorHAnsi" w:cstheme="minorHAnsi"/>
                <w:color w:val="000000"/>
                <w:sz w:val="16"/>
                <w:szCs w:val="15"/>
                <w:lang w:eastAsia="es-MX"/>
              </w:rPr>
              <w:t xml:space="preserve"> 1 000 mg de F/L </w:t>
            </w:r>
          </w:p>
        </w:tc>
        <w:tc>
          <w:tcPr>
            <w:tcW w:w="431" w:type="pct"/>
            <w:shd w:val="clear" w:color="000000" w:fill="FFFFFF"/>
            <w:vAlign w:val="center"/>
            <w:hideMark/>
          </w:tcPr>
          <w:p w14:paraId="0AABA8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6628B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3D8F59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F5E5C0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1D1A480" w14:textId="77777777" w:rsidTr="002414A3">
        <w:trPr>
          <w:trHeight w:val="255"/>
        </w:trPr>
        <w:tc>
          <w:tcPr>
            <w:tcW w:w="334" w:type="pct"/>
            <w:vMerge/>
            <w:vAlign w:val="center"/>
            <w:hideMark/>
          </w:tcPr>
          <w:p w14:paraId="1A60604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E593E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104</w:t>
            </w:r>
          </w:p>
        </w:tc>
        <w:tc>
          <w:tcPr>
            <w:tcW w:w="429" w:type="pct"/>
            <w:shd w:val="clear" w:color="000000" w:fill="FFFFFF"/>
            <w:vAlign w:val="center"/>
            <w:hideMark/>
          </w:tcPr>
          <w:p w14:paraId="40B7317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EF2607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Solución amortiguadora TISAB II con certificado de análisis.</w:t>
            </w:r>
          </w:p>
        </w:tc>
        <w:tc>
          <w:tcPr>
            <w:tcW w:w="431" w:type="pct"/>
            <w:shd w:val="clear" w:color="000000" w:fill="FFFFFF"/>
            <w:vAlign w:val="center"/>
            <w:hideMark/>
          </w:tcPr>
          <w:p w14:paraId="436B060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Galon</w:t>
            </w:r>
            <w:proofErr w:type="spellEnd"/>
          </w:p>
        </w:tc>
        <w:tc>
          <w:tcPr>
            <w:tcW w:w="404" w:type="pct"/>
            <w:shd w:val="clear" w:color="000000" w:fill="FFFFFF"/>
            <w:vAlign w:val="center"/>
            <w:hideMark/>
          </w:tcPr>
          <w:p w14:paraId="7BD303B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943A1F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2AA141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D61C53D" w14:textId="77777777" w:rsidTr="002414A3">
        <w:trPr>
          <w:trHeight w:val="255"/>
        </w:trPr>
        <w:tc>
          <w:tcPr>
            <w:tcW w:w="334" w:type="pct"/>
            <w:vMerge/>
            <w:vAlign w:val="center"/>
            <w:hideMark/>
          </w:tcPr>
          <w:p w14:paraId="52A09CC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6ABC68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105</w:t>
            </w:r>
          </w:p>
        </w:tc>
        <w:tc>
          <w:tcPr>
            <w:tcW w:w="429" w:type="pct"/>
            <w:shd w:val="clear" w:color="000000" w:fill="FFFFFF"/>
            <w:vAlign w:val="center"/>
            <w:hideMark/>
          </w:tcPr>
          <w:p w14:paraId="36EB038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0F3229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Ácido salicílico C6H4 (OH) COOH</w:t>
            </w:r>
          </w:p>
        </w:tc>
        <w:tc>
          <w:tcPr>
            <w:tcW w:w="431" w:type="pct"/>
            <w:shd w:val="clear" w:color="000000" w:fill="FFFFFF"/>
            <w:vAlign w:val="center"/>
            <w:hideMark/>
          </w:tcPr>
          <w:p w14:paraId="3A82DEC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9AA91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2F8A8D9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67923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27D1FEA" w14:textId="77777777" w:rsidTr="002414A3">
        <w:trPr>
          <w:trHeight w:val="255"/>
        </w:trPr>
        <w:tc>
          <w:tcPr>
            <w:tcW w:w="334" w:type="pct"/>
            <w:vMerge/>
            <w:vAlign w:val="center"/>
            <w:hideMark/>
          </w:tcPr>
          <w:p w14:paraId="1AD88CE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0A248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106</w:t>
            </w:r>
          </w:p>
        </w:tc>
        <w:tc>
          <w:tcPr>
            <w:tcW w:w="429" w:type="pct"/>
            <w:shd w:val="clear" w:color="000000" w:fill="FFFFFF"/>
            <w:vAlign w:val="center"/>
            <w:hideMark/>
          </w:tcPr>
          <w:p w14:paraId="6CBC3EE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CC740E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Dicromato de potasio K2Cr2O7 grado estándar con certificado de trazabilidad</w:t>
            </w:r>
          </w:p>
        </w:tc>
        <w:tc>
          <w:tcPr>
            <w:tcW w:w="431" w:type="pct"/>
            <w:shd w:val="clear" w:color="000000" w:fill="FFFFFF"/>
            <w:vAlign w:val="center"/>
            <w:hideMark/>
          </w:tcPr>
          <w:p w14:paraId="53128AE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967B2B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A3FAE1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8063DC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273B8BD" w14:textId="77777777" w:rsidTr="002414A3">
        <w:trPr>
          <w:trHeight w:val="255"/>
        </w:trPr>
        <w:tc>
          <w:tcPr>
            <w:tcW w:w="334" w:type="pct"/>
            <w:vMerge/>
            <w:vAlign w:val="center"/>
            <w:hideMark/>
          </w:tcPr>
          <w:p w14:paraId="653E09F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810CD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107</w:t>
            </w:r>
          </w:p>
        </w:tc>
        <w:tc>
          <w:tcPr>
            <w:tcW w:w="429" w:type="pct"/>
            <w:shd w:val="clear" w:color="000000" w:fill="FFFFFF"/>
            <w:vAlign w:val="center"/>
            <w:hideMark/>
          </w:tcPr>
          <w:p w14:paraId="57A69FA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E4697B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Agua de bromo </w:t>
            </w:r>
            <w:proofErr w:type="gramStart"/>
            <w:r w:rsidRPr="00090E0B">
              <w:rPr>
                <w:rFonts w:asciiTheme="minorHAnsi" w:eastAsia="Times New Roman" w:hAnsiTheme="minorHAnsi" w:cstheme="minorHAnsi"/>
                <w:color w:val="000000"/>
                <w:sz w:val="16"/>
                <w:szCs w:val="15"/>
                <w:lang w:eastAsia="es-MX"/>
              </w:rPr>
              <w:t>saturada,  con</w:t>
            </w:r>
            <w:proofErr w:type="gramEnd"/>
            <w:r w:rsidRPr="00090E0B">
              <w:rPr>
                <w:rFonts w:asciiTheme="minorHAnsi" w:eastAsia="Times New Roman" w:hAnsiTheme="minorHAnsi" w:cstheme="minorHAnsi"/>
                <w:color w:val="000000"/>
                <w:sz w:val="16"/>
                <w:szCs w:val="15"/>
                <w:lang w:eastAsia="es-MX"/>
              </w:rPr>
              <w:t xml:space="preserve"> certificado de análisis.</w:t>
            </w:r>
          </w:p>
        </w:tc>
        <w:tc>
          <w:tcPr>
            <w:tcW w:w="431" w:type="pct"/>
            <w:shd w:val="clear" w:color="000000" w:fill="FFFFFF"/>
            <w:vAlign w:val="center"/>
            <w:hideMark/>
          </w:tcPr>
          <w:p w14:paraId="6537121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CBE92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060F487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35B590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BC5CAE3" w14:textId="77777777" w:rsidTr="002414A3">
        <w:trPr>
          <w:trHeight w:val="255"/>
        </w:trPr>
        <w:tc>
          <w:tcPr>
            <w:tcW w:w="334" w:type="pct"/>
            <w:vMerge/>
            <w:vAlign w:val="center"/>
            <w:hideMark/>
          </w:tcPr>
          <w:p w14:paraId="1C82F7E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76D89E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108</w:t>
            </w:r>
          </w:p>
        </w:tc>
        <w:tc>
          <w:tcPr>
            <w:tcW w:w="429" w:type="pct"/>
            <w:shd w:val="clear" w:color="000000" w:fill="FFFFFF"/>
            <w:vAlign w:val="center"/>
            <w:hideMark/>
          </w:tcPr>
          <w:p w14:paraId="705017B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BABB00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Solución de tiosulfato de sodio, Na2S2O3 0.1 N, con certificado de trazabilidad</w:t>
            </w:r>
          </w:p>
        </w:tc>
        <w:tc>
          <w:tcPr>
            <w:tcW w:w="431" w:type="pct"/>
            <w:shd w:val="clear" w:color="000000" w:fill="FFFFFF"/>
            <w:vAlign w:val="center"/>
            <w:hideMark/>
          </w:tcPr>
          <w:p w14:paraId="148D253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5D937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79285EC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CC990D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356935C" w14:textId="77777777" w:rsidTr="002414A3">
        <w:trPr>
          <w:trHeight w:val="255"/>
        </w:trPr>
        <w:tc>
          <w:tcPr>
            <w:tcW w:w="334" w:type="pct"/>
            <w:vMerge/>
            <w:vAlign w:val="center"/>
            <w:hideMark/>
          </w:tcPr>
          <w:p w14:paraId="6E05574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DF33A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109</w:t>
            </w:r>
          </w:p>
        </w:tc>
        <w:tc>
          <w:tcPr>
            <w:tcW w:w="429" w:type="pct"/>
            <w:shd w:val="clear" w:color="000000" w:fill="FFFFFF"/>
            <w:vAlign w:val="center"/>
            <w:hideMark/>
          </w:tcPr>
          <w:p w14:paraId="57165C5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FE24F0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Yodato, KIO3</w:t>
            </w:r>
          </w:p>
        </w:tc>
        <w:tc>
          <w:tcPr>
            <w:tcW w:w="431" w:type="pct"/>
            <w:shd w:val="clear" w:color="000000" w:fill="FFFFFF"/>
            <w:vAlign w:val="center"/>
            <w:hideMark/>
          </w:tcPr>
          <w:p w14:paraId="77FE80F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9A6006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06B7C7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692A87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F781810" w14:textId="77777777" w:rsidTr="002414A3">
        <w:trPr>
          <w:trHeight w:val="255"/>
        </w:trPr>
        <w:tc>
          <w:tcPr>
            <w:tcW w:w="334" w:type="pct"/>
            <w:vMerge/>
            <w:vAlign w:val="center"/>
            <w:hideMark/>
          </w:tcPr>
          <w:p w14:paraId="4B6002F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D5FAA8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110</w:t>
            </w:r>
          </w:p>
        </w:tc>
        <w:tc>
          <w:tcPr>
            <w:tcW w:w="429" w:type="pct"/>
            <w:shd w:val="clear" w:color="000000" w:fill="FFFFFF"/>
            <w:vAlign w:val="center"/>
            <w:hideMark/>
          </w:tcPr>
          <w:p w14:paraId="1A1EF31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060633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Ácido Sulfúrico (H2SO4)</w:t>
            </w:r>
          </w:p>
        </w:tc>
        <w:tc>
          <w:tcPr>
            <w:tcW w:w="431" w:type="pct"/>
            <w:shd w:val="clear" w:color="000000" w:fill="FFFFFF"/>
            <w:vAlign w:val="center"/>
            <w:hideMark/>
          </w:tcPr>
          <w:p w14:paraId="7CCC099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A994F1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67CA9E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78E0C3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6D82478" w14:textId="77777777" w:rsidTr="002414A3">
        <w:trPr>
          <w:trHeight w:val="255"/>
        </w:trPr>
        <w:tc>
          <w:tcPr>
            <w:tcW w:w="334" w:type="pct"/>
            <w:vMerge/>
            <w:vAlign w:val="center"/>
            <w:hideMark/>
          </w:tcPr>
          <w:p w14:paraId="7D3FF57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9B9371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111</w:t>
            </w:r>
          </w:p>
        </w:tc>
        <w:tc>
          <w:tcPr>
            <w:tcW w:w="429" w:type="pct"/>
            <w:shd w:val="clear" w:color="000000" w:fill="FFFFFF"/>
            <w:vAlign w:val="center"/>
            <w:hideMark/>
          </w:tcPr>
          <w:p w14:paraId="71834B3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4EA53D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KIO3 patrón certificado</w:t>
            </w:r>
          </w:p>
        </w:tc>
        <w:tc>
          <w:tcPr>
            <w:tcW w:w="431" w:type="pct"/>
            <w:shd w:val="clear" w:color="000000" w:fill="FFFFFF"/>
            <w:vAlign w:val="center"/>
            <w:hideMark/>
          </w:tcPr>
          <w:p w14:paraId="3C9FB33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5AB9A8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353FA7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7BBB33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272A73C" w14:textId="77777777" w:rsidTr="002414A3">
        <w:trPr>
          <w:trHeight w:val="255"/>
        </w:trPr>
        <w:tc>
          <w:tcPr>
            <w:tcW w:w="334" w:type="pct"/>
            <w:vMerge/>
            <w:vAlign w:val="center"/>
            <w:hideMark/>
          </w:tcPr>
          <w:p w14:paraId="1CFBEC5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7A733F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112</w:t>
            </w:r>
          </w:p>
        </w:tc>
        <w:tc>
          <w:tcPr>
            <w:tcW w:w="429" w:type="pct"/>
            <w:shd w:val="clear" w:color="000000" w:fill="FFFFFF"/>
            <w:vAlign w:val="center"/>
            <w:hideMark/>
          </w:tcPr>
          <w:p w14:paraId="3480E9C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094BAA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Tiosulfato de sodio, Na2S2O3</w:t>
            </w:r>
          </w:p>
        </w:tc>
        <w:tc>
          <w:tcPr>
            <w:tcW w:w="431" w:type="pct"/>
            <w:shd w:val="clear" w:color="000000" w:fill="FFFFFF"/>
            <w:vAlign w:val="center"/>
            <w:hideMark/>
          </w:tcPr>
          <w:p w14:paraId="74CA5A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206C6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28EB4A3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589CC6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CF023FF" w14:textId="77777777" w:rsidTr="002414A3">
        <w:trPr>
          <w:trHeight w:val="255"/>
        </w:trPr>
        <w:tc>
          <w:tcPr>
            <w:tcW w:w="334" w:type="pct"/>
            <w:vMerge/>
            <w:vAlign w:val="center"/>
            <w:hideMark/>
          </w:tcPr>
          <w:p w14:paraId="3386AE9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0E5CD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113</w:t>
            </w:r>
          </w:p>
        </w:tc>
        <w:tc>
          <w:tcPr>
            <w:tcW w:w="429" w:type="pct"/>
            <w:shd w:val="clear" w:color="000000" w:fill="FFFFFF"/>
            <w:vAlign w:val="center"/>
            <w:hideMark/>
          </w:tcPr>
          <w:p w14:paraId="1AFB036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ABEDB9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Probeta de propileno, graduada </w:t>
            </w:r>
            <w:proofErr w:type="gramStart"/>
            <w:r w:rsidRPr="00090E0B">
              <w:rPr>
                <w:rFonts w:asciiTheme="minorHAnsi" w:eastAsia="Times New Roman" w:hAnsiTheme="minorHAnsi" w:cstheme="minorHAnsi"/>
                <w:color w:val="000000"/>
                <w:sz w:val="16"/>
                <w:szCs w:val="15"/>
                <w:lang w:eastAsia="es-MX"/>
              </w:rPr>
              <w:t>1000  ML</w:t>
            </w:r>
            <w:proofErr w:type="gram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76FB00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659B2B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0A2A5AB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5E713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82E1989" w14:textId="77777777" w:rsidTr="002414A3">
        <w:trPr>
          <w:trHeight w:val="255"/>
        </w:trPr>
        <w:tc>
          <w:tcPr>
            <w:tcW w:w="334" w:type="pct"/>
            <w:vMerge/>
            <w:vAlign w:val="center"/>
            <w:hideMark/>
          </w:tcPr>
          <w:p w14:paraId="03A1DD2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3AD1F9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114</w:t>
            </w:r>
          </w:p>
        </w:tc>
        <w:tc>
          <w:tcPr>
            <w:tcW w:w="429" w:type="pct"/>
            <w:shd w:val="clear" w:color="000000" w:fill="FFFFFF"/>
            <w:vAlign w:val="center"/>
            <w:hideMark/>
          </w:tcPr>
          <w:p w14:paraId="53A2C81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6E1FBB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Pizeta</w:t>
            </w:r>
            <w:proofErr w:type="spellEnd"/>
          </w:p>
        </w:tc>
        <w:tc>
          <w:tcPr>
            <w:tcW w:w="431" w:type="pct"/>
            <w:shd w:val="clear" w:color="000000" w:fill="FFFFFF"/>
            <w:vAlign w:val="center"/>
            <w:hideMark/>
          </w:tcPr>
          <w:p w14:paraId="468320A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2F8994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4C1A303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3B815E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E0EDCA3" w14:textId="77777777" w:rsidTr="002414A3">
        <w:trPr>
          <w:trHeight w:val="255"/>
        </w:trPr>
        <w:tc>
          <w:tcPr>
            <w:tcW w:w="334" w:type="pct"/>
            <w:vMerge/>
            <w:vAlign w:val="center"/>
            <w:hideMark/>
          </w:tcPr>
          <w:p w14:paraId="4B9680F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7DDBE7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115</w:t>
            </w:r>
          </w:p>
        </w:tc>
        <w:tc>
          <w:tcPr>
            <w:tcW w:w="429" w:type="pct"/>
            <w:shd w:val="clear" w:color="000000" w:fill="FFFFFF"/>
            <w:vAlign w:val="center"/>
            <w:hideMark/>
          </w:tcPr>
          <w:p w14:paraId="40E1EE4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67EA8A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Bolsas de </w:t>
            </w:r>
            <w:proofErr w:type="gramStart"/>
            <w:r w:rsidRPr="00090E0B">
              <w:rPr>
                <w:rFonts w:asciiTheme="minorHAnsi" w:eastAsia="Times New Roman" w:hAnsiTheme="minorHAnsi" w:cstheme="minorHAnsi"/>
                <w:color w:val="000000"/>
                <w:sz w:val="16"/>
                <w:szCs w:val="15"/>
                <w:lang w:eastAsia="es-MX"/>
              </w:rPr>
              <w:t>polietileno  para</w:t>
            </w:r>
            <w:proofErr w:type="gramEnd"/>
            <w:r w:rsidRPr="00090E0B">
              <w:rPr>
                <w:rFonts w:asciiTheme="minorHAnsi" w:eastAsia="Times New Roman" w:hAnsiTheme="minorHAnsi" w:cstheme="minorHAnsi"/>
                <w:color w:val="000000"/>
                <w:sz w:val="16"/>
                <w:szCs w:val="15"/>
                <w:lang w:eastAsia="es-MX"/>
              </w:rPr>
              <w:t xml:space="preserve"> homogeneizador peristáltico </w:t>
            </w:r>
          </w:p>
        </w:tc>
        <w:tc>
          <w:tcPr>
            <w:tcW w:w="431" w:type="pct"/>
            <w:shd w:val="clear" w:color="000000" w:fill="FFFFFF"/>
            <w:vAlign w:val="center"/>
            <w:hideMark/>
          </w:tcPr>
          <w:p w14:paraId="341800F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7EA64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161EF2C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C55439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55D0600" w14:textId="77777777" w:rsidTr="002414A3">
        <w:trPr>
          <w:trHeight w:val="255"/>
        </w:trPr>
        <w:tc>
          <w:tcPr>
            <w:tcW w:w="334" w:type="pct"/>
            <w:vMerge/>
            <w:vAlign w:val="center"/>
            <w:hideMark/>
          </w:tcPr>
          <w:p w14:paraId="0B33187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23DFF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116</w:t>
            </w:r>
          </w:p>
        </w:tc>
        <w:tc>
          <w:tcPr>
            <w:tcW w:w="429" w:type="pct"/>
            <w:shd w:val="clear" w:color="000000" w:fill="FFFFFF"/>
            <w:vAlign w:val="center"/>
            <w:hideMark/>
          </w:tcPr>
          <w:p w14:paraId="5F8621A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C6F2E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Cajas Petri de aproximadamente 90mm de diámetro</w:t>
            </w:r>
          </w:p>
        </w:tc>
        <w:tc>
          <w:tcPr>
            <w:tcW w:w="431" w:type="pct"/>
            <w:shd w:val="clear" w:color="000000" w:fill="FFFFFF"/>
            <w:vAlign w:val="center"/>
            <w:hideMark/>
          </w:tcPr>
          <w:p w14:paraId="6660F72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30F5B92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5DCDEDC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027E3D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5A8789D" w14:textId="77777777" w:rsidTr="002414A3">
        <w:trPr>
          <w:trHeight w:val="255"/>
        </w:trPr>
        <w:tc>
          <w:tcPr>
            <w:tcW w:w="334" w:type="pct"/>
            <w:vMerge/>
            <w:vAlign w:val="center"/>
            <w:hideMark/>
          </w:tcPr>
          <w:p w14:paraId="6CBC05B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435186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117</w:t>
            </w:r>
          </w:p>
        </w:tc>
        <w:tc>
          <w:tcPr>
            <w:tcW w:w="429" w:type="pct"/>
            <w:shd w:val="clear" w:color="000000" w:fill="FFFFFF"/>
            <w:vAlign w:val="center"/>
            <w:hideMark/>
          </w:tcPr>
          <w:p w14:paraId="03F5DA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9DB54D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Campanas de Durham</w:t>
            </w:r>
          </w:p>
        </w:tc>
        <w:tc>
          <w:tcPr>
            <w:tcW w:w="431" w:type="pct"/>
            <w:shd w:val="clear" w:color="000000" w:fill="FFFFFF"/>
            <w:vAlign w:val="center"/>
            <w:hideMark/>
          </w:tcPr>
          <w:p w14:paraId="3E537BA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23BC6A1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0E3E26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15DC70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49BD618" w14:textId="77777777" w:rsidTr="002414A3">
        <w:trPr>
          <w:trHeight w:val="255"/>
        </w:trPr>
        <w:tc>
          <w:tcPr>
            <w:tcW w:w="334" w:type="pct"/>
            <w:vMerge/>
            <w:vAlign w:val="center"/>
            <w:hideMark/>
          </w:tcPr>
          <w:p w14:paraId="2B27CD3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0F7B1F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118</w:t>
            </w:r>
          </w:p>
        </w:tc>
        <w:tc>
          <w:tcPr>
            <w:tcW w:w="429" w:type="pct"/>
            <w:shd w:val="clear" w:color="000000" w:fill="FFFFFF"/>
            <w:vAlign w:val="center"/>
            <w:hideMark/>
          </w:tcPr>
          <w:p w14:paraId="29723CA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E8CFF6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Cinta testigo para </w:t>
            </w:r>
            <w:proofErr w:type="gramStart"/>
            <w:r w:rsidRPr="00090E0B">
              <w:rPr>
                <w:rFonts w:asciiTheme="minorHAnsi" w:eastAsia="Times New Roman" w:hAnsiTheme="minorHAnsi" w:cstheme="minorHAnsi"/>
                <w:color w:val="000000"/>
                <w:sz w:val="16"/>
                <w:szCs w:val="15"/>
                <w:lang w:eastAsia="es-MX"/>
              </w:rPr>
              <w:t>procesos  de</w:t>
            </w:r>
            <w:proofErr w:type="gramEnd"/>
            <w:r w:rsidRPr="00090E0B">
              <w:rPr>
                <w:rFonts w:asciiTheme="minorHAnsi" w:eastAsia="Times New Roman" w:hAnsiTheme="minorHAnsi" w:cstheme="minorHAnsi"/>
                <w:color w:val="000000"/>
                <w:sz w:val="16"/>
                <w:szCs w:val="15"/>
                <w:lang w:eastAsia="es-MX"/>
              </w:rPr>
              <w:t xml:space="preserve"> esterilización por calor húmedo </w:t>
            </w:r>
          </w:p>
        </w:tc>
        <w:tc>
          <w:tcPr>
            <w:tcW w:w="431" w:type="pct"/>
            <w:shd w:val="clear" w:color="000000" w:fill="FFFFFF"/>
            <w:vAlign w:val="center"/>
            <w:hideMark/>
          </w:tcPr>
          <w:p w14:paraId="222E43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63E8449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40</w:t>
            </w:r>
          </w:p>
        </w:tc>
        <w:tc>
          <w:tcPr>
            <w:tcW w:w="607" w:type="pct"/>
            <w:shd w:val="clear" w:color="000000" w:fill="FFFFFF"/>
            <w:vAlign w:val="center"/>
            <w:hideMark/>
          </w:tcPr>
          <w:p w14:paraId="609B4DA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0FEA8B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A79B717" w14:textId="77777777" w:rsidTr="002414A3">
        <w:trPr>
          <w:trHeight w:val="255"/>
        </w:trPr>
        <w:tc>
          <w:tcPr>
            <w:tcW w:w="334" w:type="pct"/>
            <w:vMerge/>
            <w:vAlign w:val="center"/>
            <w:hideMark/>
          </w:tcPr>
          <w:p w14:paraId="6971071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02B172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119</w:t>
            </w:r>
          </w:p>
        </w:tc>
        <w:tc>
          <w:tcPr>
            <w:tcW w:w="429" w:type="pct"/>
            <w:shd w:val="clear" w:color="000000" w:fill="FFFFFF"/>
            <w:vAlign w:val="center"/>
            <w:hideMark/>
          </w:tcPr>
          <w:p w14:paraId="0023829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D56A64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Cucharas</w:t>
            </w:r>
          </w:p>
        </w:tc>
        <w:tc>
          <w:tcPr>
            <w:tcW w:w="431" w:type="pct"/>
            <w:shd w:val="clear" w:color="000000" w:fill="FFFFFF"/>
            <w:vAlign w:val="center"/>
            <w:hideMark/>
          </w:tcPr>
          <w:p w14:paraId="3035416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061A74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40</w:t>
            </w:r>
          </w:p>
        </w:tc>
        <w:tc>
          <w:tcPr>
            <w:tcW w:w="607" w:type="pct"/>
            <w:shd w:val="clear" w:color="000000" w:fill="FFFFFF"/>
            <w:vAlign w:val="center"/>
            <w:hideMark/>
          </w:tcPr>
          <w:p w14:paraId="3FF4C7F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CA82A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EF06F23" w14:textId="77777777" w:rsidTr="002414A3">
        <w:trPr>
          <w:trHeight w:val="255"/>
        </w:trPr>
        <w:tc>
          <w:tcPr>
            <w:tcW w:w="334" w:type="pct"/>
            <w:vMerge/>
            <w:vAlign w:val="center"/>
            <w:hideMark/>
          </w:tcPr>
          <w:p w14:paraId="3A71C67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9D6DC2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120</w:t>
            </w:r>
          </w:p>
        </w:tc>
        <w:tc>
          <w:tcPr>
            <w:tcW w:w="429" w:type="pct"/>
            <w:shd w:val="clear" w:color="000000" w:fill="FFFFFF"/>
            <w:vAlign w:val="center"/>
            <w:hideMark/>
          </w:tcPr>
          <w:p w14:paraId="02C7BA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3400D8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Cuchillos </w:t>
            </w:r>
            <w:proofErr w:type="spellStart"/>
            <w:r w:rsidRPr="00090E0B">
              <w:rPr>
                <w:rFonts w:asciiTheme="minorHAnsi" w:eastAsia="Times New Roman" w:hAnsiTheme="minorHAnsi" w:cstheme="minorHAnsi"/>
                <w:color w:val="000000"/>
                <w:sz w:val="16"/>
                <w:szCs w:val="15"/>
                <w:lang w:eastAsia="es-MX"/>
              </w:rPr>
              <w:t>desconchadores</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0B54A2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8F7903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C6512E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C922DB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A37E6F3" w14:textId="77777777" w:rsidTr="002414A3">
        <w:trPr>
          <w:trHeight w:val="255"/>
        </w:trPr>
        <w:tc>
          <w:tcPr>
            <w:tcW w:w="334" w:type="pct"/>
            <w:vMerge/>
            <w:vAlign w:val="center"/>
            <w:hideMark/>
          </w:tcPr>
          <w:p w14:paraId="68E4919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3B336A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121</w:t>
            </w:r>
          </w:p>
        </w:tc>
        <w:tc>
          <w:tcPr>
            <w:tcW w:w="429" w:type="pct"/>
            <w:shd w:val="clear" w:color="000000" w:fill="FFFFFF"/>
            <w:vAlign w:val="center"/>
            <w:hideMark/>
          </w:tcPr>
          <w:p w14:paraId="2D43D5B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E69D64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Electrodo combinado de pH</w:t>
            </w:r>
          </w:p>
        </w:tc>
        <w:tc>
          <w:tcPr>
            <w:tcW w:w="431" w:type="pct"/>
            <w:shd w:val="clear" w:color="000000" w:fill="FFFFFF"/>
            <w:vAlign w:val="center"/>
            <w:hideMark/>
          </w:tcPr>
          <w:p w14:paraId="5D4DEF4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1E16B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0FDE7A7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50DB7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F774996" w14:textId="77777777" w:rsidTr="002414A3">
        <w:trPr>
          <w:trHeight w:val="255"/>
        </w:trPr>
        <w:tc>
          <w:tcPr>
            <w:tcW w:w="334" w:type="pct"/>
            <w:vMerge/>
            <w:vAlign w:val="center"/>
            <w:hideMark/>
          </w:tcPr>
          <w:p w14:paraId="2DA3D05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07B9DA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122</w:t>
            </w:r>
          </w:p>
        </w:tc>
        <w:tc>
          <w:tcPr>
            <w:tcW w:w="429" w:type="pct"/>
            <w:shd w:val="clear" w:color="000000" w:fill="FFFFFF"/>
            <w:vAlign w:val="center"/>
            <w:hideMark/>
          </w:tcPr>
          <w:p w14:paraId="215CBF0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E1A415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Gradillas de metal</w:t>
            </w:r>
          </w:p>
        </w:tc>
        <w:tc>
          <w:tcPr>
            <w:tcW w:w="431" w:type="pct"/>
            <w:shd w:val="clear" w:color="000000" w:fill="FFFFFF"/>
            <w:vAlign w:val="center"/>
            <w:hideMark/>
          </w:tcPr>
          <w:p w14:paraId="5048C5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2DA794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607" w:type="pct"/>
            <w:shd w:val="clear" w:color="000000" w:fill="FFFFFF"/>
            <w:vAlign w:val="center"/>
            <w:hideMark/>
          </w:tcPr>
          <w:p w14:paraId="626BB77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96B2BA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E8ACB66" w14:textId="77777777" w:rsidTr="002414A3">
        <w:trPr>
          <w:trHeight w:val="255"/>
        </w:trPr>
        <w:tc>
          <w:tcPr>
            <w:tcW w:w="334" w:type="pct"/>
            <w:vMerge/>
            <w:vAlign w:val="center"/>
            <w:hideMark/>
          </w:tcPr>
          <w:p w14:paraId="1E4EF31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5D1372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123</w:t>
            </w:r>
          </w:p>
        </w:tc>
        <w:tc>
          <w:tcPr>
            <w:tcW w:w="429" w:type="pct"/>
            <w:shd w:val="clear" w:color="000000" w:fill="FFFFFF"/>
            <w:vAlign w:val="center"/>
            <w:hideMark/>
          </w:tcPr>
          <w:p w14:paraId="563D1B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16311E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Gradillas de plástico </w:t>
            </w:r>
          </w:p>
        </w:tc>
        <w:tc>
          <w:tcPr>
            <w:tcW w:w="431" w:type="pct"/>
            <w:shd w:val="clear" w:color="000000" w:fill="FFFFFF"/>
            <w:vAlign w:val="center"/>
            <w:hideMark/>
          </w:tcPr>
          <w:p w14:paraId="50B2A7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0C653E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607" w:type="pct"/>
            <w:shd w:val="clear" w:color="000000" w:fill="FFFFFF"/>
            <w:vAlign w:val="center"/>
            <w:hideMark/>
          </w:tcPr>
          <w:p w14:paraId="038CD50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CD6265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7FD2A2D" w14:textId="77777777" w:rsidTr="002414A3">
        <w:trPr>
          <w:trHeight w:val="255"/>
        </w:trPr>
        <w:tc>
          <w:tcPr>
            <w:tcW w:w="334" w:type="pct"/>
            <w:vMerge/>
            <w:vAlign w:val="center"/>
            <w:hideMark/>
          </w:tcPr>
          <w:p w14:paraId="3DA9ED6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B068BF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124</w:t>
            </w:r>
          </w:p>
        </w:tc>
        <w:tc>
          <w:tcPr>
            <w:tcW w:w="429" w:type="pct"/>
            <w:shd w:val="clear" w:color="000000" w:fill="FFFFFF"/>
            <w:vAlign w:val="center"/>
            <w:hideMark/>
          </w:tcPr>
          <w:p w14:paraId="0533ADD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AA0CC4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Palitos aplicadores de madera</w:t>
            </w:r>
          </w:p>
        </w:tc>
        <w:tc>
          <w:tcPr>
            <w:tcW w:w="431" w:type="pct"/>
            <w:shd w:val="clear" w:color="000000" w:fill="FFFFFF"/>
            <w:vAlign w:val="center"/>
            <w:hideMark/>
          </w:tcPr>
          <w:p w14:paraId="75CA6C7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 c/100</w:t>
            </w:r>
          </w:p>
        </w:tc>
        <w:tc>
          <w:tcPr>
            <w:tcW w:w="404" w:type="pct"/>
            <w:shd w:val="clear" w:color="000000" w:fill="FFFFFF"/>
            <w:vAlign w:val="center"/>
            <w:hideMark/>
          </w:tcPr>
          <w:p w14:paraId="71B0819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1B68BF6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C83666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2BDA500" w14:textId="77777777" w:rsidTr="002414A3">
        <w:trPr>
          <w:trHeight w:val="255"/>
        </w:trPr>
        <w:tc>
          <w:tcPr>
            <w:tcW w:w="334" w:type="pct"/>
            <w:vMerge/>
            <w:vAlign w:val="center"/>
            <w:hideMark/>
          </w:tcPr>
          <w:p w14:paraId="4648049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3E52BF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125</w:t>
            </w:r>
          </w:p>
        </w:tc>
        <w:tc>
          <w:tcPr>
            <w:tcW w:w="429" w:type="pct"/>
            <w:shd w:val="clear" w:color="000000" w:fill="FFFFFF"/>
            <w:vAlign w:val="center"/>
            <w:hideMark/>
          </w:tcPr>
          <w:p w14:paraId="19D54A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699BB3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Papel indicador pH</w:t>
            </w:r>
          </w:p>
        </w:tc>
        <w:tc>
          <w:tcPr>
            <w:tcW w:w="431" w:type="pct"/>
            <w:shd w:val="clear" w:color="000000" w:fill="FFFFFF"/>
            <w:vAlign w:val="center"/>
            <w:hideMark/>
          </w:tcPr>
          <w:p w14:paraId="72AF3A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 c/100</w:t>
            </w:r>
          </w:p>
        </w:tc>
        <w:tc>
          <w:tcPr>
            <w:tcW w:w="404" w:type="pct"/>
            <w:shd w:val="clear" w:color="000000" w:fill="FFFFFF"/>
            <w:vAlign w:val="center"/>
            <w:hideMark/>
          </w:tcPr>
          <w:p w14:paraId="4774F7D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6D55715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1E9D5D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6E306C0" w14:textId="77777777" w:rsidTr="002414A3">
        <w:trPr>
          <w:trHeight w:val="255"/>
        </w:trPr>
        <w:tc>
          <w:tcPr>
            <w:tcW w:w="334" w:type="pct"/>
            <w:vMerge/>
            <w:vAlign w:val="center"/>
            <w:hideMark/>
          </w:tcPr>
          <w:p w14:paraId="406FA93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6BADCD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126</w:t>
            </w:r>
          </w:p>
        </w:tc>
        <w:tc>
          <w:tcPr>
            <w:tcW w:w="429" w:type="pct"/>
            <w:shd w:val="clear" w:color="000000" w:fill="FFFFFF"/>
            <w:vAlign w:val="center"/>
            <w:hideMark/>
          </w:tcPr>
          <w:p w14:paraId="19B71C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0BC8A9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de 2mL </w:t>
            </w:r>
          </w:p>
        </w:tc>
        <w:tc>
          <w:tcPr>
            <w:tcW w:w="431" w:type="pct"/>
            <w:shd w:val="clear" w:color="000000" w:fill="FFFFFF"/>
            <w:vAlign w:val="center"/>
            <w:hideMark/>
          </w:tcPr>
          <w:p w14:paraId="7C1DE1E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217132D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607" w:type="pct"/>
            <w:shd w:val="clear" w:color="000000" w:fill="FFFFFF"/>
            <w:vAlign w:val="center"/>
            <w:hideMark/>
          </w:tcPr>
          <w:p w14:paraId="0EB831C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B59962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D5E202F" w14:textId="77777777" w:rsidTr="002414A3">
        <w:trPr>
          <w:trHeight w:val="255"/>
        </w:trPr>
        <w:tc>
          <w:tcPr>
            <w:tcW w:w="334" w:type="pct"/>
            <w:vMerge/>
            <w:vAlign w:val="center"/>
            <w:hideMark/>
          </w:tcPr>
          <w:p w14:paraId="0E86DBC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6A9331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127</w:t>
            </w:r>
          </w:p>
        </w:tc>
        <w:tc>
          <w:tcPr>
            <w:tcW w:w="429" w:type="pct"/>
            <w:shd w:val="clear" w:color="000000" w:fill="FFFFFF"/>
            <w:vAlign w:val="center"/>
            <w:hideMark/>
          </w:tcPr>
          <w:p w14:paraId="0419A0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6396DD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w:t>
            </w:r>
            <w:proofErr w:type="gramStart"/>
            <w:r w:rsidRPr="00090E0B">
              <w:rPr>
                <w:rFonts w:asciiTheme="minorHAnsi" w:eastAsia="Times New Roman" w:hAnsiTheme="minorHAnsi" w:cstheme="minorHAnsi"/>
                <w:color w:val="000000"/>
                <w:sz w:val="16"/>
                <w:szCs w:val="15"/>
                <w:lang w:eastAsia="es-MX"/>
              </w:rPr>
              <w:t>graduadas  de</w:t>
            </w:r>
            <w:proofErr w:type="gramEnd"/>
            <w:r w:rsidRPr="00090E0B">
              <w:rPr>
                <w:rFonts w:asciiTheme="minorHAnsi" w:eastAsia="Times New Roman" w:hAnsiTheme="minorHAnsi" w:cstheme="minorHAnsi"/>
                <w:color w:val="000000"/>
                <w:sz w:val="16"/>
                <w:szCs w:val="15"/>
                <w:lang w:eastAsia="es-MX"/>
              </w:rPr>
              <w:t xml:space="preserve">  1 </w:t>
            </w:r>
            <w:proofErr w:type="spellStart"/>
            <w:r w:rsidRPr="00090E0B">
              <w:rPr>
                <w:rFonts w:asciiTheme="minorHAnsi" w:eastAsia="Times New Roman" w:hAnsiTheme="minorHAnsi" w:cstheme="minorHAnsi"/>
                <w:color w:val="000000"/>
                <w:sz w:val="16"/>
                <w:szCs w:val="15"/>
                <w:lang w:eastAsia="es-MX"/>
              </w:rPr>
              <w:t>mL</w:t>
            </w:r>
            <w:proofErr w:type="spellEnd"/>
          </w:p>
        </w:tc>
        <w:tc>
          <w:tcPr>
            <w:tcW w:w="431" w:type="pct"/>
            <w:shd w:val="clear" w:color="000000" w:fill="FFFFFF"/>
            <w:vAlign w:val="center"/>
            <w:hideMark/>
          </w:tcPr>
          <w:p w14:paraId="4438E8B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5644931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607" w:type="pct"/>
            <w:shd w:val="clear" w:color="000000" w:fill="FFFFFF"/>
            <w:vAlign w:val="center"/>
            <w:hideMark/>
          </w:tcPr>
          <w:p w14:paraId="1FCCA93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9834E4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361647A" w14:textId="77777777" w:rsidTr="002414A3">
        <w:trPr>
          <w:trHeight w:val="255"/>
        </w:trPr>
        <w:tc>
          <w:tcPr>
            <w:tcW w:w="334" w:type="pct"/>
            <w:vMerge/>
            <w:vAlign w:val="center"/>
            <w:hideMark/>
          </w:tcPr>
          <w:p w14:paraId="6F05554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AA4A8E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128</w:t>
            </w:r>
          </w:p>
        </w:tc>
        <w:tc>
          <w:tcPr>
            <w:tcW w:w="429" w:type="pct"/>
            <w:shd w:val="clear" w:color="000000" w:fill="FFFFFF"/>
            <w:vAlign w:val="center"/>
            <w:hideMark/>
          </w:tcPr>
          <w:p w14:paraId="59F1984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46C22F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w:t>
            </w:r>
            <w:proofErr w:type="gramStart"/>
            <w:r w:rsidRPr="00090E0B">
              <w:rPr>
                <w:rFonts w:asciiTheme="minorHAnsi" w:eastAsia="Times New Roman" w:hAnsiTheme="minorHAnsi" w:cstheme="minorHAnsi"/>
                <w:color w:val="000000"/>
                <w:sz w:val="16"/>
                <w:szCs w:val="15"/>
                <w:lang w:eastAsia="es-MX"/>
              </w:rPr>
              <w:t>graduadas  de</w:t>
            </w:r>
            <w:proofErr w:type="gramEnd"/>
            <w:r w:rsidRPr="00090E0B">
              <w:rPr>
                <w:rFonts w:asciiTheme="minorHAnsi" w:eastAsia="Times New Roman" w:hAnsiTheme="minorHAnsi" w:cstheme="minorHAnsi"/>
                <w:color w:val="000000"/>
                <w:sz w:val="16"/>
                <w:szCs w:val="15"/>
                <w:lang w:eastAsia="es-MX"/>
              </w:rPr>
              <w:t xml:space="preserve"> 0.1 </w:t>
            </w:r>
            <w:proofErr w:type="spellStart"/>
            <w:r w:rsidRPr="00090E0B">
              <w:rPr>
                <w:rFonts w:asciiTheme="minorHAnsi" w:eastAsia="Times New Roman" w:hAnsiTheme="minorHAnsi" w:cstheme="minorHAnsi"/>
                <w:color w:val="000000"/>
                <w:sz w:val="16"/>
                <w:szCs w:val="15"/>
                <w:lang w:eastAsia="es-MX"/>
              </w:rPr>
              <w:t>mL</w:t>
            </w:r>
            <w:proofErr w:type="spellEnd"/>
          </w:p>
        </w:tc>
        <w:tc>
          <w:tcPr>
            <w:tcW w:w="431" w:type="pct"/>
            <w:shd w:val="clear" w:color="000000" w:fill="FFFFFF"/>
            <w:vAlign w:val="center"/>
            <w:hideMark/>
          </w:tcPr>
          <w:p w14:paraId="6385BC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CAA418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607" w:type="pct"/>
            <w:shd w:val="clear" w:color="000000" w:fill="FFFFFF"/>
            <w:vAlign w:val="center"/>
            <w:hideMark/>
          </w:tcPr>
          <w:p w14:paraId="4AA16F9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E43355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55F7656" w14:textId="77777777" w:rsidTr="002414A3">
        <w:trPr>
          <w:trHeight w:val="255"/>
        </w:trPr>
        <w:tc>
          <w:tcPr>
            <w:tcW w:w="334" w:type="pct"/>
            <w:vMerge/>
            <w:vAlign w:val="center"/>
            <w:hideMark/>
          </w:tcPr>
          <w:p w14:paraId="2A58866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129988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129</w:t>
            </w:r>
          </w:p>
        </w:tc>
        <w:tc>
          <w:tcPr>
            <w:tcW w:w="429" w:type="pct"/>
            <w:shd w:val="clear" w:color="000000" w:fill="FFFFFF"/>
            <w:vAlign w:val="center"/>
            <w:hideMark/>
          </w:tcPr>
          <w:p w14:paraId="53CC5A5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1B28E6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w:t>
            </w:r>
            <w:proofErr w:type="gramStart"/>
            <w:r w:rsidRPr="00090E0B">
              <w:rPr>
                <w:rFonts w:asciiTheme="minorHAnsi" w:eastAsia="Times New Roman" w:hAnsiTheme="minorHAnsi" w:cstheme="minorHAnsi"/>
                <w:color w:val="000000"/>
                <w:sz w:val="16"/>
                <w:szCs w:val="15"/>
                <w:lang w:eastAsia="es-MX"/>
              </w:rPr>
              <w:t>graduadas  de</w:t>
            </w:r>
            <w:proofErr w:type="gramEnd"/>
            <w:r w:rsidRPr="00090E0B">
              <w:rPr>
                <w:rFonts w:asciiTheme="minorHAnsi" w:eastAsia="Times New Roman" w:hAnsiTheme="minorHAnsi" w:cstheme="minorHAnsi"/>
                <w:color w:val="000000"/>
                <w:sz w:val="16"/>
                <w:szCs w:val="15"/>
                <w:lang w:eastAsia="es-MX"/>
              </w:rPr>
              <w:t xml:space="preserve"> 5 </w:t>
            </w:r>
            <w:proofErr w:type="spellStart"/>
            <w:r w:rsidRPr="00090E0B">
              <w:rPr>
                <w:rFonts w:asciiTheme="minorHAnsi" w:eastAsia="Times New Roman" w:hAnsiTheme="minorHAnsi" w:cstheme="minorHAnsi"/>
                <w:color w:val="000000"/>
                <w:sz w:val="16"/>
                <w:szCs w:val="15"/>
                <w:lang w:eastAsia="es-MX"/>
              </w:rPr>
              <w:t>mL</w:t>
            </w:r>
            <w:proofErr w:type="spellEnd"/>
          </w:p>
        </w:tc>
        <w:tc>
          <w:tcPr>
            <w:tcW w:w="431" w:type="pct"/>
            <w:shd w:val="clear" w:color="000000" w:fill="FFFFFF"/>
            <w:vAlign w:val="center"/>
            <w:hideMark/>
          </w:tcPr>
          <w:p w14:paraId="1A0DD43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F942B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607" w:type="pct"/>
            <w:shd w:val="clear" w:color="000000" w:fill="FFFFFF"/>
            <w:vAlign w:val="center"/>
            <w:hideMark/>
          </w:tcPr>
          <w:p w14:paraId="125BC3C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5721A1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611C70B" w14:textId="77777777" w:rsidTr="002414A3">
        <w:trPr>
          <w:trHeight w:val="255"/>
        </w:trPr>
        <w:tc>
          <w:tcPr>
            <w:tcW w:w="334" w:type="pct"/>
            <w:vMerge/>
            <w:vAlign w:val="center"/>
            <w:hideMark/>
          </w:tcPr>
          <w:p w14:paraId="1A4BB1D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4F31EF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130</w:t>
            </w:r>
          </w:p>
        </w:tc>
        <w:tc>
          <w:tcPr>
            <w:tcW w:w="429" w:type="pct"/>
            <w:shd w:val="clear" w:color="000000" w:fill="FFFFFF"/>
            <w:vAlign w:val="center"/>
            <w:hideMark/>
          </w:tcPr>
          <w:p w14:paraId="5DF8901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3BDE8A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graduadas de 10 </w:t>
            </w:r>
            <w:proofErr w:type="spellStart"/>
            <w:r w:rsidRPr="00090E0B">
              <w:rPr>
                <w:rFonts w:asciiTheme="minorHAnsi" w:eastAsia="Times New Roman" w:hAnsiTheme="minorHAnsi" w:cstheme="minorHAnsi"/>
                <w:color w:val="000000"/>
                <w:sz w:val="16"/>
                <w:szCs w:val="15"/>
                <w:lang w:eastAsia="es-MX"/>
              </w:rPr>
              <w:t>mL</w:t>
            </w:r>
            <w:proofErr w:type="spellEnd"/>
          </w:p>
        </w:tc>
        <w:tc>
          <w:tcPr>
            <w:tcW w:w="431" w:type="pct"/>
            <w:shd w:val="clear" w:color="000000" w:fill="FFFFFF"/>
            <w:vAlign w:val="center"/>
            <w:hideMark/>
          </w:tcPr>
          <w:p w14:paraId="47931E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1F3670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50</w:t>
            </w:r>
          </w:p>
        </w:tc>
        <w:tc>
          <w:tcPr>
            <w:tcW w:w="607" w:type="pct"/>
            <w:shd w:val="clear" w:color="000000" w:fill="FFFFFF"/>
            <w:vAlign w:val="center"/>
            <w:hideMark/>
          </w:tcPr>
          <w:p w14:paraId="21C36C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11CB9D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5010D19" w14:textId="77777777" w:rsidTr="002414A3">
        <w:trPr>
          <w:trHeight w:val="255"/>
        </w:trPr>
        <w:tc>
          <w:tcPr>
            <w:tcW w:w="334" w:type="pct"/>
            <w:vMerge/>
            <w:vAlign w:val="center"/>
            <w:hideMark/>
          </w:tcPr>
          <w:p w14:paraId="130DC05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198D78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131</w:t>
            </w:r>
          </w:p>
        </w:tc>
        <w:tc>
          <w:tcPr>
            <w:tcW w:w="429" w:type="pct"/>
            <w:shd w:val="clear" w:color="000000" w:fill="FFFFFF"/>
            <w:vAlign w:val="center"/>
            <w:hideMark/>
          </w:tcPr>
          <w:p w14:paraId="2F90E43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48F856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Termómetro de inmersión total </w:t>
            </w:r>
          </w:p>
        </w:tc>
        <w:tc>
          <w:tcPr>
            <w:tcW w:w="431" w:type="pct"/>
            <w:shd w:val="clear" w:color="000000" w:fill="FFFFFF"/>
            <w:vAlign w:val="center"/>
            <w:hideMark/>
          </w:tcPr>
          <w:p w14:paraId="70FD39B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3D9D4E3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56CEA1A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01D097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F781FD4" w14:textId="77777777" w:rsidTr="002414A3">
        <w:trPr>
          <w:trHeight w:val="255"/>
        </w:trPr>
        <w:tc>
          <w:tcPr>
            <w:tcW w:w="334" w:type="pct"/>
            <w:vMerge/>
            <w:vAlign w:val="center"/>
            <w:hideMark/>
          </w:tcPr>
          <w:p w14:paraId="14603D0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B11A0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132</w:t>
            </w:r>
          </w:p>
        </w:tc>
        <w:tc>
          <w:tcPr>
            <w:tcW w:w="429" w:type="pct"/>
            <w:shd w:val="clear" w:color="000000" w:fill="FFFFFF"/>
            <w:vAlign w:val="center"/>
            <w:hideMark/>
          </w:tcPr>
          <w:p w14:paraId="7E46B3A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967CCA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Termómetro infrarrojo</w:t>
            </w:r>
          </w:p>
        </w:tc>
        <w:tc>
          <w:tcPr>
            <w:tcW w:w="431" w:type="pct"/>
            <w:shd w:val="clear" w:color="000000" w:fill="FFFFFF"/>
            <w:vAlign w:val="center"/>
            <w:hideMark/>
          </w:tcPr>
          <w:p w14:paraId="1E226C7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29A911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5612A6F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49BFE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D96C002" w14:textId="77777777" w:rsidTr="002414A3">
        <w:trPr>
          <w:trHeight w:val="255"/>
        </w:trPr>
        <w:tc>
          <w:tcPr>
            <w:tcW w:w="334" w:type="pct"/>
            <w:vMerge/>
            <w:vAlign w:val="center"/>
            <w:hideMark/>
          </w:tcPr>
          <w:p w14:paraId="0E69B68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88CEAF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133</w:t>
            </w:r>
          </w:p>
        </w:tc>
        <w:tc>
          <w:tcPr>
            <w:tcW w:w="429" w:type="pct"/>
            <w:shd w:val="clear" w:color="000000" w:fill="FFFFFF"/>
            <w:vAlign w:val="center"/>
            <w:hideMark/>
          </w:tcPr>
          <w:p w14:paraId="211F7C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FE5A7A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Tubos de </w:t>
            </w:r>
            <w:proofErr w:type="gramStart"/>
            <w:r w:rsidRPr="00090E0B">
              <w:rPr>
                <w:rFonts w:asciiTheme="minorHAnsi" w:eastAsia="Times New Roman" w:hAnsiTheme="minorHAnsi" w:cstheme="minorHAnsi"/>
                <w:color w:val="000000"/>
                <w:sz w:val="16"/>
                <w:szCs w:val="15"/>
                <w:lang w:eastAsia="es-MX"/>
              </w:rPr>
              <w:t>cultivo  16</w:t>
            </w:r>
            <w:proofErr w:type="gramEnd"/>
            <w:r w:rsidRPr="00090E0B">
              <w:rPr>
                <w:rFonts w:asciiTheme="minorHAnsi" w:eastAsia="Times New Roman" w:hAnsiTheme="minorHAnsi" w:cstheme="minorHAnsi"/>
                <w:color w:val="000000"/>
                <w:sz w:val="16"/>
                <w:szCs w:val="15"/>
                <w:lang w:eastAsia="es-MX"/>
              </w:rPr>
              <w:t>x150mm con tapón de rosca.</w:t>
            </w:r>
          </w:p>
        </w:tc>
        <w:tc>
          <w:tcPr>
            <w:tcW w:w="431" w:type="pct"/>
            <w:shd w:val="clear" w:color="000000" w:fill="FFFFFF"/>
            <w:vAlign w:val="center"/>
            <w:hideMark/>
          </w:tcPr>
          <w:p w14:paraId="385E8C3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Paquete   </w:t>
            </w:r>
          </w:p>
        </w:tc>
        <w:tc>
          <w:tcPr>
            <w:tcW w:w="404" w:type="pct"/>
            <w:shd w:val="clear" w:color="000000" w:fill="FFFFFF"/>
            <w:vAlign w:val="center"/>
            <w:hideMark/>
          </w:tcPr>
          <w:p w14:paraId="1E35D0D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11992D5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C6DDBD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53DAA17" w14:textId="77777777" w:rsidTr="002414A3">
        <w:trPr>
          <w:trHeight w:val="255"/>
        </w:trPr>
        <w:tc>
          <w:tcPr>
            <w:tcW w:w="334" w:type="pct"/>
            <w:vMerge/>
            <w:vAlign w:val="center"/>
            <w:hideMark/>
          </w:tcPr>
          <w:p w14:paraId="7B50F9D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C8CD91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134</w:t>
            </w:r>
          </w:p>
        </w:tc>
        <w:tc>
          <w:tcPr>
            <w:tcW w:w="429" w:type="pct"/>
            <w:shd w:val="clear" w:color="000000" w:fill="FFFFFF"/>
            <w:vAlign w:val="center"/>
            <w:hideMark/>
          </w:tcPr>
          <w:p w14:paraId="7271EFB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805687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Tubos de </w:t>
            </w:r>
            <w:proofErr w:type="gramStart"/>
            <w:r w:rsidRPr="00090E0B">
              <w:rPr>
                <w:rFonts w:asciiTheme="minorHAnsi" w:eastAsia="Times New Roman" w:hAnsiTheme="minorHAnsi" w:cstheme="minorHAnsi"/>
                <w:color w:val="000000"/>
                <w:sz w:val="16"/>
                <w:szCs w:val="15"/>
                <w:lang w:eastAsia="es-MX"/>
              </w:rPr>
              <w:t>fermentación  5</w:t>
            </w:r>
            <w:proofErr w:type="gramEnd"/>
            <w:r w:rsidRPr="00090E0B">
              <w:rPr>
                <w:rFonts w:asciiTheme="minorHAnsi" w:eastAsia="Times New Roman" w:hAnsiTheme="minorHAnsi" w:cstheme="minorHAnsi"/>
                <w:color w:val="000000"/>
                <w:sz w:val="16"/>
                <w:szCs w:val="15"/>
                <w:lang w:eastAsia="es-MX"/>
              </w:rPr>
              <w:t>x5cm</w:t>
            </w:r>
          </w:p>
        </w:tc>
        <w:tc>
          <w:tcPr>
            <w:tcW w:w="431" w:type="pct"/>
            <w:shd w:val="clear" w:color="000000" w:fill="FFFFFF"/>
            <w:vAlign w:val="center"/>
            <w:hideMark/>
          </w:tcPr>
          <w:p w14:paraId="228661B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1860AA2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4F6CD59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D49DA0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6AAF700" w14:textId="77777777" w:rsidTr="002414A3">
        <w:trPr>
          <w:trHeight w:val="255"/>
        </w:trPr>
        <w:tc>
          <w:tcPr>
            <w:tcW w:w="334" w:type="pct"/>
            <w:vMerge/>
            <w:vAlign w:val="center"/>
            <w:hideMark/>
          </w:tcPr>
          <w:p w14:paraId="19B2F7A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D32CC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135</w:t>
            </w:r>
          </w:p>
        </w:tc>
        <w:tc>
          <w:tcPr>
            <w:tcW w:w="429" w:type="pct"/>
            <w:shd w:val="clear" w:color="000000" w:fill="FFFFFF"/>
            <w:vAlign w:val="center"/>
            <w:hideMark/>
          </w:tcPr>
          <w:p w14:paraId="1D691B0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43F458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Vaso de licuadora  </w:t>
            </w:r>
          </w:p>
        </w:tc>
        <w:tc>
          <w:tcPr>
            <w:tcW w:w="431" w:type="pct"/>
            <w:shd w:val="clear" w:color="000000" w:fill="FFFFFF"/>
            <w:vAlign w:val="center"/>
            <w:hideMark/>
          </w:tcPr>
          <w:p w14:paraId="6A5BE07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61BE9EC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w:t>
            </w:r>
          </w:p>
        </w:tc>
        <w:tc>
          <w:tcPr>
            <w:tcW w:w="607" w:type="pct"/>
            <w:shd w:val="clear" w:color="000000" w:fill="FFFFFF"/>
            <w:vAlign w:val="center"/>
            <w:hideMark/>
          </w:tcPr>
          <w:p w14:paraId="68DD19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517A1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323D509" w14:textId="77777777" w:rsidTr="002414A3">
        <w:trPr>
          <w:trHeight w:val="255"/>
        </w:trPr>
        <w:tc>
          <w:tcPr>
            <w:tcW w:w="334" w:type="pct"/>
            <w:vMerge/>
            <w:vAlign w:val="center"/>
            <w:hideMark/>
          </w:tcPr>
          <w:p w14:paraId="17D2C44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BC05BE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136</w:t>
            </w:r>
          </w:p>
        </w:tc>
        <w:tc>
          <w:tcPr>
            <w:tcW w:w="429" w:type="pct"/>
            <w:shd w:val="clear" w:color="000000" w:fill="FFFFFF"/>
            <w:vAlign w:val="center"/>
            <w:hideMark/>
          </w:tcPr>
          <w:p w14:paraId="6D92F97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A796C2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Escalpelo de acero inoxidable</w:t>
            </w:r>
          </w:p>
        </w:tc>
        <w:tc>
          <w:tcPr>
            <w:tcW w:w="431" w:type="pct"/>
            <w:shd w:val="clear" w:color="000000" w:fill="FFFFFF"/>
            <w:vAlign w:val="center"/>
            <w:hideMark/>
          </w:tcPr>
          <w:p w14:paraId="5F36DB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569DF3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049ACCE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1B3A09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475DCA3" w14:textId="77777777" w:rsidTr="002414A3">
        <w:trPr>
          <w:trHeight w:val="255"/>
        </w:trPr>
        <w:tc>
          <w:tcPr>
            <w:tcW w:w="334" w:type="pct"/>
            <w:vMerge/>
            <w:vAlign w:val="center"/>
            <w:hideMark/>
          </w:tcPr>
          <w:p w14:paraId="30B0858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EFE41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137</w:t>
            </w:r>
          </w:p>
        </w:tc>
        <w:tc>
          <w:tcPr>
            <w:tcW w:w="429" w:type="pct"/>
            <w:shd w:val="clear" w:color="000000" w:fill="FFFFFF"/>
            <w:vAlign w:val="center"/>
            <w:hideMark/>
          </w:tcPr>
          <w:p w14:paraId="7B12DA2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D48E8C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Portaobjetos</w:t>
            </w:r>
          </w:p>
        </w:tc>
        <w:tc>
          <w:tcPr>
            <w:tcW w:w="431" w:type="pct"/>
            <w:shd w:val="clear" w:color="000000" w:fill="FFFFFF"/>
            <w:vAlign w:val="center"/>
            <w:hideMark/>
          </w:tcPr>
          <w:p w14:paraId="1116306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B4C5FD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5C04EB2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3BE3EA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4D426FC" w14:textId="77777777" w:rsidTr="002414A3">
        <w:trPr>
          <w:trHeight w:val="255"/>
        </w:trPr>
        <w:tc>
          <w:tcPr>
            <w:tcW w:w="334" w:type="pct"/>
            <w:vMerge/>
            <w:vAlign w:val="center"/>
            <w:hideMark/>
          </w:tcPr>
          <w:p w14:paraId="689E48D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B5DEC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138</w:t>
            </w:r>
          </w:p>
        </w:tc>
        <w:tc>
          <w:tcPr>
            <w:tcW w:w="429" w:type="pct"/>
            <w:shd w:val="clear" w:color="000000" w:fill="FFFFFF"/>
            <w:vAlign w:val="center"/>
            <w:hideMark/>
          </w:tcPr>
          <w:p w14:paraId="7D3E16C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1FD29A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Contenedor para RPBI</w:t>
            </w:r>
          </w:p>
        </w:tc>
        <w:tc>
          <w:tcPr>
            <w:tcW w:w="431" w:type="pct"/>
            <w:shd w:val="clear" w:color="000000" w:fill="FFFFFF"/>
            <w:vAlign w:val="center"/>
            <w:hideMark/>
          </w:tcPr>
          <w:p w14:paraId="78340FF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00561D5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02B0C14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1F310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9561887" w14:textId="77777777" w:rsidTr="002414A3">
        <w:trPr>
          <w:trHeight w:val="255"/>
        </w:trPr>
        <w:tc>
          <w:tcPr>
            <w:tcW w:w="334" w:type="pct"/>
            <w:vMerge/>
            <w:vAlign w:val="center"/>
            <w:hideMark/>
          </w:tcPr>
          <w:p w14:paraId="09E8838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80A1D1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139</w:t>
            </w:r>
          </w:p>
        </w:tc>
        <w:tc>
          <w:tcPr>
            <w:tcW w:w="429" w:type="pct"/>
            <w:shd w:val="clear" w:color="auto" w:fill="auto"/>
            <w:vAlign w:val="center"/>
            <w:hideMark/>
          </w:tcPr>
          <w:p w14:paraId="770A054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auto" w:fill="auto"/>
            <w:vAlign w:val="center"/>
            <w:hideMark/>
          </w:tcPr>
          <w:p w14:paraId="5678F7B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Materiales, accesorios y suministros de laboratorio Gabinete para almacenamiento de material de cristal de laboratorio</w:t>
            </w:r>
          </w:p>
        </w:tc>
        <w:tc>
          <w:tcPr>
            <w:tcW w:w="431" w:type="pct"/>
            <w:shd w:val="clear" w:color="auto" w:fill="auto"/>
            <w:vAlign w:val="center"/>
            <w:hideMark/>
          </w:tcPr>
          <w:p w14:paraId="79C4049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auto" w:fill="auto"/>
            <w:vAlign w:val="center"/>
            <w:hideMark/>
          </w:tcPr>
          <w:p w14:paraId="6FF1F2C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auto" w:fill="auto"/>
            <w:vAlign w:val="center"/>
            <w:hideMark/>
          </w:tcPr>
          <w:p w14:paraId="2FFB539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auto" w:fill="auto"/>
            <w:vAlign w:val="center"/>
            <w:hideMark/>
          </w:tcPr>
          <w:p w14:paraId="57C2DAF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7E41368" w14:textId="77777777" w:rsidTr="002414A3">
        <w:trPr>
          <w:trHeight w:val="255"/>
        </w:trPr>
        <w:tc>
          <w:tcPr>
            <w:tcW w:w="334" w:type="pct"/>
            <w:vMerge/>
            <w:vAlign w:val="center"/>
            <w:hideMark/>
          </w:tcPr>
          <w:p w14:paraId="26F7F01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0C2CEF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140</w:t>
            </w:r>
          </w:p>
        </w:tc>
        <w:tc>
          <w:tcPr>
            <w:tcW w:w="429" w:type="pct"/>
            <w:shd w:val="clear" w:color="000000" w:fill="FFFFFF"/>
            <w:vAlign w:val="center"/>
            <w:hideMark/>
          </w:tcPr>
          <w:p w14:paraId="1C8BACE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5760B5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Papel absorbente</w:t>
            </w:r>
          </w:p>
        </w:tc>
        <w:tc>
          <w:tcPr>
            <w:tcW w:w="431" w:type="pct"/>
            <w:shd w:val="clear" w:color="000000" w:fill="FFFFFF"/>
            <w:vAlign w:val="center"/>
            <w:hideMark/>
          </w:tcPr>
          <w:p w14:paraId="0C9CE8A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7A95704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520072E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64533E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EEDE3BB" w14:textId="77777777" w:rsidTr="002414A3">
        <w:trPr>
          <w:trHeight w:val="255"/>
        </w:trPr>
        <w:tc>
          <w:tcPr>
            <w:tcW w:w="334" w:type="pct"/>
            <w:vMerge/>
            <w:vAlign w:val="center"/>
            <w:hideMark/>
          </w:tcPr>
          <w:p w14:paraId="63C9608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F8852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141</w:t>
            </w:r>
          </w:p>
        </w:tc>
        <w:tc>
          <w:tcPr>
            <w:tcW w:w="429" w:type="pct"/>
            <w:shd w:val="clear" w:color="000000" w:fill="FFFFFF"/>
            <w:vAlign w:val="center"/>
            <w:hideMark/>
          </w:tcPr>
          <w:p w14:paraId="6BCC8C4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12E7F7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Bolsas de </w:t>
            </w:r>
            <w:proofErr w:type="gramStart"/>
            <w:r w:rsidRPr="00090E0B">
              <w:rPr>
                <w:rFonts w:asciiTheme="minorHAnsi" w:eastAsia="Times New Roman" w:hAnsiTheme="minorHAnsi" w:cstheme="minorHAnsi"/>
                <w:color w:val="000000"/>
                <w:sz w:val="16"/>
                <w:szCs w:val="15"/>
                <w:lang w:eastAsia="es-MX"/>
              </w:rPr>
              <w:t>papel  para</w:t>
            </w:r>
            <w:proofErr w:type="gramEnd"/>
            <w:r w:rsidRPr="00090E0B">
              <w:rPr>
                <w:rFonts w:asciiTheme="minorHAnsi" w:eastAsia="Times New Roman" w:hAnsiTheme="minorHAnsi" w:cstheme="minorHAnsi"/>
                <w:color w:val="000000"/>
                <w:sz w:val="16"/>
                <w:szCs w:val="15"/>
                <w:lang w:eastAsia="es-MX"/>
              </w:rPr>
              <w:t xml:space="preserve"> esterilizar material</w:t>
            </w:r>
          </w:p>
        </w:tc>
        <w:tc>
          <w:tcPr>
            <w:tcW w:w="431" w:type="pct"/>
            <w:shd w:val="clear" w:color="000000" w:fill="FFFFFF"/>
            <w:vAlign w:val="center"/>
            <w:hideMark/>
          </w:tcPr>
          <w:p w14:paraId="0FDD0C3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2E2A69D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2C2BC22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5C4834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9E06367" w14:textId="77777777" w:rsidTr="002414A3">
        <w:trPr>
          <w:trHeight w:val="255"/>
        </w:trPr>
        <w:tc>
          <w:tcPr>
            <w:tcW w:w="334" w:type="pct"/>
            <w:vMerge/>
            <w:vAlign w:val="center"/>
            <w:hideMark/>
          </w:tcPr>
          <w:p w14:paraId="0746771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552A40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142</w:t>
            </w:r>
          </w:p>
        </w:tc>
        <w:tc>
          <w:tcPr>
            <w:tcW w:w="429" w:type="pct"/>
            <w:shd w:val="clear" w:color="000000" w:fill="FFFFFF"/>
            <w:vAlign w:val="center"/>
            <w:hideMark/>
          </w:tcPr>
          <w:p w14:paraId="3E6AE2F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59178A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Micropipetas 200 - 100µL</w:t>
            </w:r>
          </w:p>
        </w:tc>
        <w:tc>
          <w:tcPr>
            <w:tcW w:w="431" w:type="pct"/>
            <w:shd w:val="clear" w:color="000000" w:fill="FFFFFF"/>
            <w:vAlign w:val="center"/>
            <w:hideMark/>
          </w:tcPr>
          <w:p w14:paraId="58CE08C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33405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DCC69F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60A07F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AB63A12" w14:textId="77777777" w:rsidTr="002414A3">
        <w:trPr>
          <w:trHeight w:val="255"/>
        </w:trPr>
        <w:tc>
          <w:tcPr>
            <w:tcW w:w="334" w:type="pct"/>
            <w:vMerge/>
            <w:vAlign w:val="center"/>
            <w:hideMark/>
          </w:tcPr>
          <w:p w14:paraId="505223A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A2DE7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143</w:t>
            </w:r>
          </w:p>
        </w:tc>
        <w:tc>
          <w:tcPr>
            <w:tcW w:w="429" w:type="pct"/>
            <w:shd w:val="clear" w:color="000000" w:fill="FFFFFF"/>
            <w:vAlign w:val="center"/>
            <w:hideMark/>
          </w:tcPr>
          <w:p w14:paraId="4E05B87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C825F8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Puntas para micropipeta de 50 - 1000µL</w:t>
            </w:r>
          </w:p>
        </w:tc>
        <w:tc>
          <w:tcPr>
            <w:tcW w:w="431" w:type="pct"/>
            <w:shd w:val="clear" w:color="000000" w:fill="FFFFFF"/>
            <w:vAlign w:val="center"/>
            <w:hideMark/>
          </w:tcPr>
          <w:p w14:paraId="4096D37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753C7D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CB083E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AC09F9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D3ECF93" w14:textId="77777777" w:rsidTr="002414A3">
        <w:trPr>
          <w:trHeight w:val="255"/>
        </w:trPr>
        <w:tc>
          <w:tcPr>
            <w:tcW w:w="334" w:type="pct"/>
            <w:vMerge/>
            <w:vAlign w:val="center"/>
            <w:hideMark/>
          </w:tcPr>
          <w:p w14:paraId="5BDE877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2FF28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144</w:t>
            </w:r>
          </w:p>
        </w:tc>
        <w:tc>
          <w:tcPr>
            <w:tcW w:w="429" w:type="pct"/>
            <w:shd w:val="clear" w:color="000000" w:fill="FFFFFF"/>
            <w:vAlign w:val="center"/>
            <w:hideMark/>
          </w:tcPr>
          <w:p w14:paraId="11C0F17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1FD3D7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Alcohol etílico absoluto</w:t>
            </w:r>
          </w:p>
        </w:tc>
        <w:tc>
          <w:tcPr>
            <w:tcW w:w="431" w:type="pct"/>
            <w:shd w:val="clear" w:color="000000" w:fill="FFFFFF"/>
            <w:vAlign w:val="center"/>
            <w:hideMark/>
          </w:tcPr>
          <w:p w14:paraId="5B2B4AF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Galon</w:t>
            </w:r>
            <w:proofErr w:type="spellEnd"/>
          </w:p>
        </w:tc>
        <w:tc>
          <w:tcPr>
            <w:tcW w:w="404" w:type="pct"/>
            <w:shd w:val="clear" w:color="000000" w:fill="FFFFFF"/>
            <w:vAlign w:val="center"/>
            <w:hideMark/>
          </w:tcPr>
          <w:p w14:paraId="26E84F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39479CE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B5A96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07540B4" w14:textId="77777777" w:rsidTr="002414A3">
        <w:trPr>
          <w:trHeight w:val="255"/>
        </w:trPr>
        <w:tc>
          <w:tcPr>
            <w:tcW w:w="334" w:type="pct"/>
            <w:vMerge/>
            <w:vAlign w:val="center"/>
            <w:hideMark/>
          </w:tcPr>
          <w:p w14:paraId="5DAE14D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A625F2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145</w:t>
            </w:r>
          </w:p>
        </w:tc>
        <w:tc>
          <w:tcPr>
            <w:tcW w:w="429" w:type="pct"/>
            <w:shd w:val="clear" w:color="000000" w:fill="FFFFFF"/>
            <w:vAlign w:val="center"/>
            <w:hideMark/>
          </w:tcPr>
          <w:p w14:paraId="2AE986A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BE0928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Placas de </w:t>
            </w:r>
            <w:proofErr w:type="spellStart"/>
            <w:r w:rsidRPr="00090E0B">
              <w:rPr>
                <w:rFonts w:asciiTheme="minorHAnsi" w:eastAsia="Times New Roman" w:hAnsiTheme="minorHAnsi" w:cstheme="minorHAnsi"/>
                <w:color w:val="000000"/>
                <w:sz w:val="16"/>
                <w:szCs w:val="15"/>
                <w:lang w:eastAsia="es-MX"/>
              </w:rPr>
              <w:t>microtitulación</w:t>
            </w:r>
            <w:proofErr w:type="spellEnd"/>
            <w:r w:rsidRPr="00090E0B">
              <w:rPr>
                <w:rFonts w:asciiTheme="minorHAnsi" w:eastAsia="Times New Roman" w:hAnsiTheme="minorHAnsi" w:cstheme="minorHAnsi"/>
                <w:color w:val="000000"/>
                <w:sz w:val="16"/>
                <w:szCs w:val="15"/>
                <w:lang w:eastAsia="es-MX"/>
              </w:rPr>
              <w:t xml:space="preserve"> de 96 pocillos </w:t>
            </w:r>
          </w:p>
        </w:tc>
        <w:tc>
          <w:tcPr>
            <w:tcW w:w="431" w:type="pct"/>
            <w:shd w:val="clear" w:color="000000" w:fill="FFFFFF"/>
            <w:vAlign w:val="center"/>
            <w:hideMark/>
          </w:tcPr>
          <w:p w14:paraId="5161622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FFEBB8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42</w:t>
            </w:r>
          </w:p>
        </w:tc>
        <w:tc>
          <w:tcPr>
            <w:tcW w:w="607" w:type="pct"/>
            <w:shd w:val="clear" w:color="000000" w:fill="FFFFFF"/>
            <w:vAlign w:val="center"/>
            <w:hideMark/>
          </w:tcPr>
          <w:p w14:paraId="0A6DB3B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D95373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ABF4CA4" w14:textId="77777777" w:rsidTr="002414A3">
        <w:trPr>
          <w:trHeight w:val="255"/>
        </w:trPr>
        <w:tc>
          <w:tcPr>
            <w:tcW w:w="334" w:type="pct"/>
            <w:vMerge/>
            <w:vAlign w:val="center"/>
            <w:hideMark/>
          </w:tcPr>
          <w:p w14:paraId="3D402AE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BAE73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146</w:t>
            </w:r>
          </w:p>
        </w:tc>
        <w:tc>
          <w:tcPr>
            <w:tcW w:w="429" w:type="pct"/>
            <w:shd w:val="clear" w:color="000000" w:fill="FFFFFF"/>
            <w:vAlign w:val="center"/>
            <w:hideMark/>
          </w:tcPr>
          <w:p w14:paraId="5A45EAA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747B3D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Termómetro de máximas </w:t>
            </w:r>
          </w:p>
        </w:tc>
        <w:tc>
          <w:tcPr>
            <w:tcW w:w="431" w:type="pct"/>
            <w:shd w:val="clear" w:color="000000" w:fill="FFFFFF"/>
            <w:vAlign w:val="center"/>
            <w:hideMark/>
          </w:tcPr>
          <w:p w14:paraId="24CA977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0B21AD1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25F909D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DFA69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92353D1" w14:textId="77777777" w:rsidTr="002414A3">
        <w:trPr>
          <w:trHeight w:val="255"/>
        </w:trPr>
        <w:tc>
          <w:tcPr>
            <w:tcW w:w="334" w:type="pct"/>
            <w:vMerge/>
            <w:vAlign w:val="center"/>
            <w:hideMark/>
          </w:tcPr>
          <w:p w14:paraId="47EC26B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9960CF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147</w:t>
            </w:r>
          </w:p>
        </w:tc>
        <w:tc>
          <w:tcPr>
            <w:tcW w:w="429" w:type="pct"/>
            <w:shd w:val="clear" w:color="000000" w:fill="FFFFFF"/>
            <w:vAlign w:val="center"/>
            <w:hideMark/>
          </w:tcPr>
          <w:p w14:paraId="1C7CAC2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5E481F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Papel filtro Whatman # 1.</w:t>
            </w:r>
          </w:p>
        </w:tc>
        <w:tc>
          <w:tcPr>
            <w:tcW w:w="431" w:type="pct"/>
            <w:shd w:val="clear" w:color="000000" w:fill="FFFFFF"/>
            <w:vAlign w:val="center"/>
            <w:hideMark/>
          </w:tcPr>
          <w:p w14:paraId="5A5AFD5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6FB571A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1ED51FD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32E9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EBE3EF4" w14:textId="77777777" w:rsidTr="002414A3">
        <w:trPr>
          <w:trHeight w:val="255"/>
        </w:trPr>
        <w:tc>
          <w:tcPr>
            <w:tcW w:w="334" w:type="pct"/>
            <w:vMerge/>
            <w:vAlign w:val="center"/>
            <w:hideMark/>
          </w:tcPr>
          <w:p w14:paraId="6B53467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4C3901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148</w:t>
            </w:r>
          </w:p>
        </w:tc>
        <w:tc>
          <w:tcPr>
            <w:tcW w:w="429" w:type="pct"/>
            <w:shd w:val="clear" w:color="000000" w:fill="FFFFFF"/>
            <w:vAlign w:val="center"/>
            <w:hideMark/>
          </w:tcPr>
          <w:p w14:paraId="0D7B66D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22557F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Agitador </w:t>
            </w:r>
            <w:proofErr w:type="spellStart"/>
            <w:r w:rsidRPr="00090E0B">
              <w:rPr>
                <w:rFonts w:asciiTheme="minorHAnsi" w:eastAsia="Times New Roman" w:hAnsiTheme="minorHAnsi" w:cstheme="minorHAnsi"/>
                <w:color w:val="000000"/>
                <w:sz w:val="16"/>
                <w:szCs w:val="15"/>
                <w:lang w:eastAsia="es-MX"/>
              </w:rPr>
              <w:t>vortex</w:t>
            </w:r>
            <w:proofErr w:type="spellEnd"/>
          </w:p>
        </w:tc>
        <w:tc>
          <w:tcPr>
            <w:tcW w:w="431" w:type="pct"/>
            <w:shd w:val="clear" w:color="000000" w:fill="FFFFFF"/>
            <w:vAlign w:val="center"/>
            <w:hideMark/>
          </w:tcPr>
          <w:p w14:paraId="7DAD77D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02DBB21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14C431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5B5E92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EB57BEB" w14:textId="77777777" w:rsidTr="002414A3">
        <w:trPr>
          <w:trHeight w:val="255"/>
        </w:trPr>
        <w:tc>
          <w:tcPr>
            <w:tcW w:w="334" w:type="pct"/>
            <w:vMerge/>
            <w:vAlign w:val="center"/>
            <w:hideMark/>
          </w:tcPr>
          <w:p w14:paraId="738202E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DB690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149</w:t>
            </w:r>
          </w:p>
        </w:tc>
        <w:tc>
          <w:tcPr>
            <w:tcW w:w="429" w:type="pct"/>
            <w:shd w:val="clear" w:color="000000" w:fill="FFFFFF"/>
            <w:vAlign w:val="center"/>
            <w:hideMark/>
          </w:tcPr>
          <w:p w14:paraId="3FD3ED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04D17E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Pizeta</w:t>
            </w:r>
            <w:proofErr w:type="spellEnd"/>
          </w:p>
        </w:tc>
        <w:tc>
          <w:tcPr>
            <w:tcW w:w="431" w:type="pct"/>
            <w:shd w:val="clear" w:color="000000" w:fill="FFFFFF"/>
            <w:vAlign w:val="center"/>
            <w:hideMark/>
          </w:tcPr>
          <w:p w14:paraId="689A14E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A2035D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40BF1A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E5F07A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CC6FDC5" w14:textId="77777777" w:rsidTr="002414A3">
        <w:trPr>
          <w:trHeight w:val="255"/>
        </w:trPr>
        <w:tc>
          <w:tcPr>
            <w:tcW w:w="334" w:type="pct"/>
            <w:vMerge/>
            <w:vAlign w:val="center"/>
            <w:hideMark/>
          </w:tcPr>
          <w:p w14:paraId="335FAFB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8E545B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150</w:t>
            </w:r>
          </w:p>
        </w:tc>
        <w:tc>
          <w:tcPr>
            <w:tcW w:w="429" w:type="pct"/>
            <w:shd w:val="clear" w:color="000000" w:fill="FFFFFF"/>
            <w:vAlign w:val="center"/>
            <w:hideMark/>
          </w:tcPr>
          <w:p w14:paraId="0EB1555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423401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Matraces </w:t>
            </w:r>
            <w:proofErr w:type="gramStart"/>
            <w:r w:rsidRPr="00090E0B">
              <w:rPr>
                <w:rFonts w:asciiTheme="minorHAnsi" w:eastAsia="Times New Roman" w:hAnsiTheme="minorHAnsi" w:cstheme="minorHAnsi"/>
                <w:color w:val="000000"/>
                <w:sz w:val="16"/>
                <w:szCs w:val="15"/>
                <w:lang w:eastAsia="es-MX"/>
              </w:rPr>
              <w:t>Erlenmeyer  de</w:t>
            </w:r>
            <w:proofErr w:type="gramEnd"/>
            <w:r w:rsidRPr="00090E0B">
              <w:rPr>
                <w:rFonts w:asciiTheme="minorHAnsi" w:eastAsia="Times New Roman" w:hAnsiTheme="minorHAnsi" w:cstheme="minorHAnsi"/>
                <w:color w:val="000000"/>
                <w:sz w:val="16"/>
                <w:szCs w:val="15"/>
                <w:lang w:eastAsia="es-MX"/>
              </w:rPr>
              <w:t xml:space="preserve"> 250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 xml:space="preserve"> con tapón</w:t>
            </w:r>
          </w:p>
        </w:tc>
        <w:tc>
          <w:tcPr>
            <w:tcW w:w="431" w:type="pct"/>
            <w:shd w:val="clear" w:color="000000" w:fill="FFFFFF"/>
            <w:vAlign w:val="center"/>
            <w:hideMark/>
          </w:tcPr>
          <w:p w14:paraId="175FBF7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F41797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1DDDDBB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343D8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2973CC7" w14:textId="77777777" w:rsidTr="002414A3">
        <w:trPr>
          <w:trHeight w:val="255"/>
        </w:trPr>
        <w:tc>
          <w:tcPr>
            <w:tcW w:w="334" w:type="pct"/>
            <w:vMerge/>
            <w:vAlign w:val="center"/>
            <w:hideMark/>
          </w:tcPr>
          <w:p w14:paraId="3902469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75B928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151</w:t>
            </w:r>
          </w:p>
        </w:tc>
        <w:tc>
          <w:tcPr>
            <w:tcW w:w="429" w:type="pct"/>
            <w:shd w:val="clear" w:color="000000" w:fill="FFFFFF"/>
            <w:vAlign w:val="center"/>
            <w:hideMark/>
          </w:tcPr>
          <w:p w14:paraId="7F12412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A5A60C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Campanas de Durham</w:t>
            </w:r>
          </w:p>
        </w:tc>
        <w:tc>
          <w:tcPr>
            <w:tcW w:w="431" w:type="pct"/>
            <w:shd w:val="clear" w:color="000000" w:fill="FFFFFF"/>
            <w:vAlign w:val="center"/>
            <w:hideMark/>
          </w:tcPr>
          <w:p w14:paraId="783F12B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26BF17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0BF976A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C4949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22DDF3C" w14:textId="77777777" w:rsidTr="002414A3">
        <w:trPr>
          <w:trHeight w:val="255"/>
        </w:trPr>
        <w:tc>
          <w:tcPr>
            <w:tcW w:w="334" w:type="pct"/>
            <w:vMerge/>
            <w:vAlign w:val="center"/>
            <w:hideMark/>
          </w:tcPr>
          <w:p w14:paraId="1F036BB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47577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152</w:t>
            </w:r>
          </w:p>
        </w:tc>
        <w:tc>
          <w:tcPr>
            <w:tcW w:w="429" w:type="pct"/>
            <w:shd w:val="clear" w:color="000000" w:fill="FFFFFF"/>
            <w:vAlign w:val="center"/>
            <w:hideMark/>
          </w:tcPr>
          <w:p w14:paraId="08F44FB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FA3229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Cuchillos</w:t>
            </w:r>
          </w:p>
        </w:tc>
        <w:tc>
          <w:tcPr>
            <w:tcW w:w="431" w:type="pct"/>
            <w:shd w:val="clear" w:color="000000" w:fill="FFFFFF"/>
            <w:vAlign w:val="center"/>
            <w:hideMark/>
          </w:tcPr>
          <w:p w14:paraId="5073693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697C20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40</w:t>
            </w:r>
          </w:p>
        </w:tc>
        <w:tc>
          <w:tcPr>
            <w:tcW w:w="607" w:type="pct"/>
            <w:shd w:val="clear" w:color="000000" w:fill="FFFFFF"/>
            <w:vAlign w:val="center"/>
            <w:hideMark/>
          </w:tcPr>
          <w:p w14:paraId="36FAC9E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E21650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C6C185E" w14:textId="77777777" w:rsidTr="002414A3">
        <w:trPr>
          <w:trHeight w:val="255"/>
        </w:trPr>
        <w:tc>
          <w:tcPr>
            <w:tcW w:w="334" w:type="pct"/>
            <w:vMerge/>
            <w:vAlign w:val="center"/>
            <w:hideMark/>
          </w:tcPr>
          <w:p w14:paraId="64DA003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A48700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153</w:t>
            </w:r>
          </w:p>
        </w:tc>
        <w:tc>
          <w:tcPr>
            <w:tcW w:w="429" w:type="pct"/>
            <w:shd w:val="clear" w:color="000000" w:fill="FFFFFF"/>
            <w:vAlign w:val="center"/>
            <w:hideMark/>
          </w:tcPr>
          <w:p w14:paraId="67FF12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F82887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Frascos con tapa de rosca 500mL</w:t>
            </w:r>
          </w:p>
        </w:tc>
        <w:tc>
          <w:tcPr>
            <w:tcW w:w="431" w:type="pct"/>
            <w:shd w:val="clear" w:color="000000" w:fill="FFFFFF"/>
            <w:vAlign w:val="center"/>
            <w:hideMark/>
          </w:tcPr>
          <w:p w14:paraId="0DBA06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48D1C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150</w:t>
            </w:r>
          </w:p>
        </w:tc>
        <w:tc>
          <w:tcPr>
            <w:tcW w:w="607" w:type="pct"/>
            <w:shd w:val="clear" w:color="000000" w:fill="FFFFFF"/>
            <w:vAlign w:val="center"/>
            <w:hideMark/>
          </w:tcPr>
          <w:p w14:paraId="2483E29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299415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3F7C498" w14:textId="77777777" w:rsidTr="002414A3">
        <w:trPr>
          <w:trHeight w:val="255"/>
        </w:trPr>
        <w:tc>
          <w:tcPr>
            <w:tcW w:w="334" w:type="pct"/>
            <w:vMerge/>
            <w:vAlign w:val="center"/>
            <w:hideMark/>
          </w:tcPr>
          <w:p w14:paraId="59EFBAD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CE0C61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154</w:t>
            </w:r>
          </w:p>
        </w:tc>
        <w:tc>
          <w:tcPr>
            <w:tcW w:w="429" w:type="pct"/>
            <w:shd w:val="clear" w:color="000000" w:fill="FFFFFF"/>
            <w:vAlign w:val="center"/>
            <w:hideMark/>
          </w:tcPr>
          <w:p w14:paraId="361B57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205888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Frascos de dilución de vidrio de borosilicato con tapón esmerilado</w:t>
            </w:r>
          </w:p>
        </w:tc>
        <w:tc>
          <w:tcPr>
            <w:tcW w:w="431" w:type="pct"/>
            <w:shd w:val="clear" w:color="000000" w:fill="FFFFFF"/>
            <w:vAlign w:val="center"/>
            <w:hideMark/>
          </w:tcPr>
          <w:p w14:paraId="3953907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5D8FA0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70</w:t>
            </w:r>
          </w:p>
        </w:tc>
        <w:tc>
          <w:tcPr>
            <w:tcW w:w="607" w:type="pct"/>
            <w:shd w:val="clear" w:color="000000" w:fill="FFFFFF"/>
            <w:vAlign w:val="center"/>
            <w:hideMark/>
          </w:tcPr>
          <w:p w14:paraId="7FFC69C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17300F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53C2724" w14:textId="77777777" w:rsidTr="000A7887">
        <w:trPr>
          <w:trHeight w:val="414"/>
        </w:trPr>
        <w:tc>
          <w:tcPr>
            <w:tcW w:w="334" w:type="pct"/>
            <w:vMerge/>
            <w:vAlign w:val="center"/>
            <w:hideMark/>
          </w:tcPr>
          <w:p w14:paraId="533DA0A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E4A2C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155</w:t>
            </w:r>
          </w:p>
        </w:tc>
        <w:tc>
          <w:tcPr>
            <w:tcW w:w="429" w:type="pct"/>
            <w:shd w:val="clear" w:color="000000" w:fill="FFFFFF"/>
            <w:vAlign w:val="center"/>
            <w:hideMark/>
          </w:tcPr>
          <w:p w14:paraId="7E9AC71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2D41F5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Tubos de </w:t>
            </w:r>
            <w:proofErr w:type="gramStart"/>
            <w:r w:rsidRPr="00090E0B">
              <w:rPr>
                <w:rFonts w:asciiTheme="minorHAnsi" w:eastAsia="Times New Roman" w:hAnsiTheme="minorHAnsi" w:cstheme="minorHAnsi"/>
                <w:color w:val="000000"/>
                <w:sz w:val="16"/>
                <w:szCs w:val="15"/>
                <w:lang w:eastAsia="es-MX"/>
              </w:rPr>
              <w:t>cultivo  16</w:t>
            </w:r>
            <w:proofErr w:type="gramEnd"/>
            <w:r w:rsidRPr="00090E0B">
              <w:rPr>
                <w:rFonts w:asciiTheme="minorHAnsi" w:eastAsia="Times New Roman" w:hAnsiTheme="minorHAnsi" w:cstheme="minorHAnsi"/>
                <w:color w:val="000000"/>
                <w:sz w:val="16"/>
                <w:szCs w:val="15"/>
                <w:lang w:eastAsia="es-MX"/>
              </w:rPr>
              <w:t>x160mm con tapón de rosca.</w:t>
            </w:r>
          </w:p>
        </w:tc>
        <w:tc>
          <w:tcPr>
            <w:tcW w:w="431" w:type="pct"/>
            <w:shd w:val="clear" w:color="000000" w:fill="FFFFFF"/>
            <w:vAlign w:val="center"/>
            <w:hideMark/>
          </w:tcPr>
          <w:p w14:paraId="6EC1F9D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229A3B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11FA653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E08DE1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9AE6E2F" w14:textId="77777777" w:rsidTr="002414A3">
        <w:trPr>
          <w:trHeight w:val="255"/>
        </w:trPr>
        <w:tc>
          <w:tcPr>
            <w:tcW w:w="334" w:type="pct"/>
            <w:vMerge/>
            <w:vAlign w:val="center"/>
            <w:hideMark/>
          </w:tcPr>
          <w:p w14:paraId="2FB6584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66AC7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156</w:t>
            </w:r>
          </w:p>
        </w:tc>
        <w:tc>
          <w:tcPr>
            <w:tcW w:w="429" w:type="pct"/>
            <w:shd w:val="clear" w:color="000000" w:fill="FFFFFF"/>
            <w:vAlign w:val="center"/>
            <w:hideMark/>
          </w:tcPr>
          <w:p w14:paraId="5AF2011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120458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Tubos de </w:t>
            </w:r>
            <w:proofErr w:type="gramStart"/>
            <w:r w:rsidRPr="00090E0B">
              <w:rPr>
                <w:rFonts w:asciiTheme="minorHAnsi" w:eastAsia="Times New Roman" w:hAnsiTheme="minorHAnsi" w:cstheme="minorHAnsi"/>
                <w:color w:val="000000"/>
                <w:sz w:val="16"/>
                <w:szCs w:val="15"/>
                <w:lang w:eastAsia="es-MX"/>
              </w:rPr>
              <w:t>cultivo  22</w:t>
            </w:r>
            <w:proofErr w:type="gramEnd"/>
            <w:r w:rsidRPr="00090E0B">
              <w:rPr>
                <w:rFonts w:asciiTheme="minorHAnsi" w:eastAsia="Times New Roman" w:hAnsiTheme="minorHAnsi" w:cstheme="minorHAnsi"/>
                <w:color w:val="000000"/>
                <w:sz w:val="16"/>
                <w:szCs w:val="15"/>
                <w:lang w:eastAsia="es-MX"/>
              </w:rPr>
              <w:t>x175mm con tapón de rosca.</w:t>
            </w:r>
          </w:p>
        </w:tc>
        <w:tc>
          <w:tcPr>
            <w:tcW w:w="431" w:type="pct"/>
            <w:shd w:val="clear" w:color="000000" w:fill="FFFFFF"/>
            <w:vAlign w:val="center"/>
            <w:hideMark/>
          </w:tcPr>
          <w:p w14:paraId="1E18AC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3396F8C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41D2352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84E94C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F254003" w14:textId="77777777" w:rsidTr="002414A3">
        <w:trPr>
          <w:trHeight w:val="255"/>
        </w:trPr>
        <w:tc>
          <w:tcPr>
            <w:tcW w:w="334" w:type="pct"/>
            <w:vMerge/>
            <w:vAlign w:val="center"/>
            <w:hideMark/>
          </w:tcPr>
          <w:p w14:paraId="73C5DD6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8CAF06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157</w:t>
            </w:r>
          </w:p>
        </w:tc>
        <w:tc>
          <w:tcPr>
            <w:tcW w:w="429" w:type="pct"/>
            <w:shd w:val="clear" w:color="000000" w:fill="FFFFFF"/>
            <w:vAlign w:val="center"/>
            <w:hideMark/>
          </w:tcPr>
          <w:p w14:paraId="6C75D7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FC888B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Vaso de </w:t>
            </w:r>
            <w:proofErr w:type="gramStart"/>
            <w:r w:rsidRPr="00090E0B">
              <w:rPr>
                <w:rFonts w:asciiTheme="minorHAnsi" w:eastAsia="Times New Roman" w:hAnsiTheme="minorHAnsi" w:cstheme="minorHAnsi"/>
                <w:color w:val="000000"/>
                <w:sz w:val="16"/>
                <w:szCs w:val="15"/>
                <w:lang w:eastAsia="es-MX"/>
              </w:rPr>
              <w:t>licuadora  para</w:t>
            </w:r>
            <w:proofErr w:type="gramEnd"/>
            <w:r w:rsidRPr="00090E0B">
              <w:rPr>
                <w:rFonts w:asciiTheme="minorHAnsi" w:eastAsia="Times New Roman" w:hAnsiTheme="minorHAnsi" w:cstheme="minorHAnsi"/>
                <w:color w:val="000000"/>
                <w:sz w:val="16"/>
                <w:szCs w:val="15"/>
                <w:lang w:eastAsia="es-MX"/>
              </w:rPr>
              <w:t xml:space="preserve"> homogeneizador peristáltico</w:t>
            </w:r>
          </w:p>
        </w:tc>
        <w:tc>
          <w:tcPr>
            <w:tcW w:w="431" w:type="pct"/>
            <w:shd w:val="clear" w:color="000000" w:fill="FFFFFF"/>
            <w:vAlign w:val="center"/>
            <w:hideMark/>
          </w:tcPr>
          <w:p w14:paraId="4B325AF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65D8279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3072D9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103F04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6F7A120" w14:textId="77777777" w:rsidTr="002414A3">
        <w:trPr>
          <w:trHeight w:val="255"/>
        </w:trPr>
        <w:tc>
          <w:tcPr>
            <w:tcW w:w="334" w:type="pct"/>
            <w:vMerge/>
            <w:vAlign w:val="center"/>
            <w:hideMark/>
          </w:tcPr>
          <w:p w14:paraId="63158EB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D1155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158</w:t>
            </w:r>
          </w:p>
        </w:tc>
        <w:tc>
          <w:tcPr>
            <w:tcW w:w="429" w:type="pct"/>
            <w:shd w:val="clear" w:color="000000" w:fill="FFFFFF"/>
            <w:vAlign w:val="center"/>
            <w:hideMark/>
          </w:tcPr>
          <w:p w14:paraId="2CF7D71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B04711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Papel aluminio</w:t>
            </w:r>
          </w:p>
        </w:tc>
        <w:tc>
          <w:tcPr>
            <w:tcW w:w="431" w:type="pct"/>
            <w:shd w:val="clear" w:color="000000" w:fill="FFFFFF"/>
            <w:vAlign w:val="center"/>
            <w:hideMark/>
          </w:tcPr>
          <w:p w14:paraId="34744FD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6D287B1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45072F3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FAA652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37445AC" w14:textId="77777777" w:rsidTr="002414A3">
        <w:trPr>
          <w:trHeight w:val="255"/>
        </w:trPr>
        <w:tc>
          <w:tcPr>
            <w:tcW w:w="334" w:type="pct"/>
            <w:vMerge/>
            <w:vAlign w:val="center"/>
            <w:hideMark/>
          </w:tcPr>
          <w:p w14:paraId="64ED0A2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4ACAAC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159</w:t>
            </w:r>
          </w:p>
        </w:tc>
        <w:tc>
          <w:tcPr>
            <w:tcW w:w="429" w:type="pct"/>
            <w:shd w:val="clear" w:color="000000" w:fill="FFFFFF"/>
            <w:vAlign w:val="center"/>
            <w:hideMark/>
          </w:tcPr>
          <w:p w14:paraId="1F2172B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13B5E4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Auxiliar de pipeteado</w:t>
            </w:r>
          </w:p>
        </w:tc>
        <w:tc>
          <w:tcPr>
            <w:tcW w:w="431" w:type="pct"/>
            <w:shd w:val="clear" w:color="000000" w:fill="FFFFFF"/>
            <w:vAlign w:val="center"/>
            <w:hideMark/>
          </w:tcPr>
          <w:p w14:paraId="3D9D9F2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62EFFD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2BD8340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050B6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AB6D766" w14:textId="77777777" w:rsidTr="002414A3">
        <w:trPr>
          <w:trHeight w:val="255"/>
        </w:trPr>
        <w:tc>
          <w:tcPr>
            <w:tcW w:w="334" w:type="pct"/>
            <w:vMerge/>
            <w:vAlign w:val="center"/>
            <w:hideMark/>
          </w:tcPr>
          <w:p w14:paraId="2EA1C6E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F5869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160</w:t>
            </w:r>
          </w:p>
        </w:tc>
        <w:tc>
          <w:tcPr>
            <w:tcW w:w="429" w:type="pct"/>
            <w:shd w:val="clear" w:color="000000" w:fill="FFFFFF"/>
            <w:vAlign w:val="center"/>
            <w:hideMark/>
          </w:tcPr>
          <w:p w14:paraId="4DD72E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321C49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Pipetas volumétricas de 5mL</w:t>
            </w:r>
          </w:p>
        </w:tc>
        <w:tc>
          <w:tcPr>
            <w:tcW w:w="431" w:type="pct"/>
            <w:shd w:val="clear" w:color="000000" w:fill="FFFFFF"/>
            <w:vAlign w:val="center"/>
            <w:hideMark/>
          </w:tcPr>
          <w:p w14:paraId="5180C2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53BB57E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5527F5D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90EE01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1BD60CC" w14:textId="77777777" w:rsidTr="002414A3">
        <w:trPr>
          <w:trHeight w:val="255"/>
        </w:trPr>
        <w:tc>
          <w:tcPr>
            <w:tcW w:w="334" w:type="pct"/>
            <w:vMerge/>
            <w:vAlign w:val="center"/>
            <w:hideMark/>
          </w:tcPr>
          <w:p w14:paraId="63723B3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055D0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161</w:t>
            </w:r>
          </w:p>
        </w:tc>
        <w:tc>
          <w:tcPr>
            <w:tcW w:w="429" w:type="pct"/>
            <w:shd w:val="clear" w:color="000000" w:fill="FFFFFF"/>
            <w:vAlign w:val="center"/>
            <w:hideMark/>
          </w:tcPr>
          <w:p w14:paraId="672D529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0C711C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Asas bacteriológicas</w:t>
            </w:r>
          </w:p>
        </w:tc>
        <w:tc>
          <w:tcPr>
            <w:tcW w:w="431" w:type="pct"/>
            <w:shd w:val="clear" w:color="000000" w:fill="FFFFFF"/>
            <w:vAlign w:val="center"/>
            <w:hideMark/>
          </w:tcPr>
          <w:p w14:paraId="0001B06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5BD805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30</w:t>
            </w:r>
          </w:p>
        </w:tc>
        <w:tc>
          <w:tcPr>
            <w:tcW w:w="607" w:type="pct"/>
            <w:shd w:val="clear" w:color="000000" w:fill="FFFFFF"/>
            <w:vAlign w:val="center"/>
            <w:hideMark/>
          </w:tcPr>
          <w:p w14:paraId="09531E0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4B4A8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DAC051A" w14:textId="77777777" w:rsidTr="002414A3">
        <w:trPr>
          <w:trHeight w:val="255"/>
        </w:trPr>
        <w:tc>
          <w:tcPr>
            <w:tcW w:w="334" w:type="pct"/>
            <w:vMerge/>
            <w:vAlign w:val="center"/>
            <w:hideMark/>
          </w:tcPr>
          <w:p w14:paraId="49374A2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9247E0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162</w:t>
            </w:r>
          </w:p>
        </w:tc>
        <w:tc>
          <w:tcPr>
            <w:tcW w:w="429" w:type="pct"/>
            <w:shd w:val="clear" w:color="000000" w:fill="FFFFFF"/>
            <w:vAlign w:val="center"/>
            <w:hideMark/>
          </w:tcPr>
          <w:p w14:paraId="3804A84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5B90A7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Botellas de dilución de vidrio de boro silicato o frascos de polipropileno</w:t>
            </w:r>
          </w:p>
        </w:tc>
        <w:tc>
          <w:tcPr>
            <w:tcW w:w="431" w:type="pct"/>
            <w:shd w:val="clear" w:color="000000" w:fill="FFFFFF"/>
            <w:vAlign w:val="center"/>
            <w:hideMark/>
          </w:tcPr>
          <w:p w14:paraId="46D3E4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9E7733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121</w:t>
            </w:r>
          </w:p>
        </w:tc>
        <w:tc>
          <w:tcPr>
            <w:tcW w:w="607" w:type="pct"/>
            <w:shd w:val="clear" w:color="000000" w:fill="FFFFFF"/>
            <w:vAlign w:val="center"/>
            <w:hideMark/>
          </w:tcPr>
          <w:p w14:paraId="4F3BDF4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6F12F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0D62C09" w14:textId="77777777" w:rsidTr="002414A3">
        <w:trPr>
          <w:trHeight w:val="255"/>
        </w:trPr>
        <w:tc>
          <w:tcPr>
            <w:tcW w:w="334" w:type="pct"/>
            <w:vMerge/>
            <w:vAlign w:val="center"/>
            <w:hideMark/>
          </w:tcPr>
          <w:p w14:paraId="3B4C86E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E0C25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163</w:t>
            </w:r>
          </w:p>
        </w:tc>
        <w:tc>
          <w:tcPr>
            <w:tcW w:w="429" w:type="pct"/>
            <w:shd w:val="clear" w:color="000000" w:fill="FFFFFF"/>
            <w:vAlign w:val="center"/>
            <w:hideMark/>
          </w:tcPr>
          <w:p w14:paraId="268D06D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B4CEBB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xml:space="preserve">Termómetro rango de 0 a 135 °C </w:t>
            </w:r>
          </w:p>
        </w:tc>
        <w:tc>
          <w:tcPr>
            <w:tcW w:w="431" w:type="pct"/>
            <w:shd w:val="clear" w:color="000000" w:fill="FFFFFF"/>
            <w:vAlign w:val="center"/>
            <w:hideMark/>
          </w:tcPr>
          <w:p w14:paraId="20FA672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154F19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12</w:t>
            </w:r>
          </w:p>
        </w:tc>
        <w:tc>
          <w:tcPr>
            <w:tcW w:w="607" w:type="pct"/>
            <w:shd w:val="clear" w:color="000000" w:fill="FFFFFF"/>
            <w:vAlign w:val="center"/>
            <w:hideMark/>
          </w:tcPr>
          <w:p w14:paraId="72C4988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B1B494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F1A1106" w14:textId="77777777" w:rsidTr="002414A3">
        <w:trPr>
          <w:trHeight w:val="255"/>
        </w:trPr>
        <w:tc>
          <w:tcPr>
            <w:tcW w:w="334" w:type="pct"/>
            <w:vMerge/>
            <w:vAlign w:val="center"/>
            <w:hideMark/>
          </w:tcPr>
          <w:p w14:paraId="136444F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8B7711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164</w:t>
            </w:r>
          </w:p>
        </w:tc>
        <w:tc>
          <w:tcPr>
            <w:tcW w:w="429" w:type="pct"/>
            <w:shd w:val="clear" w:color="000000" w:fill="FFFFFF"/>
            <w:vAlign w:val="center"/>
            <w:hideMark/>
          </w:tcPr>
          <w:p w14:paraId="0079FD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30F825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Agitador tipo Vórtex</w:t>
            </w:r>
          </w:p>
        </w:tc>
        <w:tc>
          <w:tcPr>
            <w:tcW w:w="431" w:type="pct"/>
            <w:shd w:val="clear" w:color="000000" w:fill="FFFFFF"/>
            <w:vAlign w:val="center"/>
            <w:hideMark/>
          </w:tcPr>
          <w:p w14:paraId="6508B0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19607E1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5D15B4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BA835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3236B21" w14:textId="77777777" w:rsidTr="002414A3">
        <w:trPr>
          <w:trHeight w:val="255"/>
        </w:trPr>
        <w:tc>
          <w:tcPr>
            <w:tcW w:w="334" w:type="pct"/>
            <w:vMerge/>
            <w:vAlign w:val="center"/>
            <w:hideMark/>
          </w:tcPr>
          <w:p w14:paraId="160BE7A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C1B3C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165</w:t>
            </w:r>
          </w:p>
        </w:tc>
        <w:tc>
          <w:tcPr>
            <w:tcW w:w="429" w:type="pct"/>
            <w:shd w:val="clear" w:color="000000" w:fill="FFFFFF"/>
            <w:vAlign w:val="center"/>
            <w:hideMark/>
          </w:tcPr>
          <w:p w14:paraId="5F1B8EA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F3D361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Espátula de acero inoxidable 30 cm. </w:t>
            </w:r>
          </w:p>
        </w:tc>
        <w:tc>
          <w:tcPr>
            <w:tcW w:w="431" w:type="pct"/>
            <w:shd w:val="clear" w:color="000000" w:fill="FFFFFF"/>
            <w:vAlign w:val="center"/>
            <w:hideMark/>
          </w:tcPr>
          <w:p w14:paraId="2A5140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0A193D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0554329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A26875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BCA3AB3" w14:textId="77777777" w:rsidTr="002414A3">
        <w:trPr>
          <w:trHeight w:val="255"/>
        </w:trPr>
        <w:tc>
          <w:tcPr>
            <w:tcW w:w="334" w:type="pct"/>
            <w:vMerge/>
            <w:vAlign w:val="center"/>
            <w:hideMark/>
          </w:tcPr>
          <w:p w14:paraId="00D185E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0A387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166</w:t>
            </w:r>
          </w:p>
        </w:tc>
        <w:tc>
          <w:tcPr>
            <w:tcW w:w="429" w:type="pct"/>
            <w:shd w:val="clear" w:color="000000" w:fill="FFFFFF"/>
            <w:vAlign w:val="center"/>
            <w:hideMark/>
          </w:tcPr>
          <w:p w14:paraId="00245C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DF2FC9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Papel </w:t>
            </w:r>
            <w:proofErr w:type="spellStart"/>
            <w:r w:rsidRPr="00090E0B">
              <w:rPr>
                <w:rFonts w:asciiTheme="minorHAnsi" w:eastAsia="Times New Roman" w:hAnsiTheme="minorHAnsi" w:cstheme="minorHAnsi"/>
                <w:color w:val="000000"/>
                <w:sz w:val="16"/>
                <w:szCs w:val="15"/>
                <w:lang w:eastAsia="es-MX"/>
              </w:rPr>
              <w:t>parafilm</w:t>
            </w:r>
            <w:proofErr w:type="spellEnd"/>
          </w:p>
        </w:tc>
        <w:tc>
          <w:tcPr>
            <w:tcW w:w="431" w:type="pct"/>
            <w:shd w:val="clear" w:color="000000" w:fill="FFFFFF"/>
            <w:vAlign w:val="center"/>
            <w:hideMark/>
          </w:tcPr>
          <w:p w14:paraId="3DD0D88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Rollo</w:t>
            </w:r>
          </w:p>
        </w:tc>
        <w:tc>
          <w:tcPr>
            <w:tcW w:w="404" w:type="pct"/>
            <w:shd w:val="clear" w:color="000000" w:fill="FFFFFF"/>
            <w:vAlign w:val="center"/>
            <w:hideMark/>
          </w:tcPr>
          <w:p w14:paraId="100F526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36D900C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DFE9C9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940D973" w14:textId="77777777" w:rsidTr="002414A3">
        <w:trPr>
          <w:trHeight w:val="255"/>
        </w:trPr>
        <w:tc>
          <w:tcPr>
            <w:tcW w:w="334" w:type="pct"/>
            <w:vMerge/>
            <w:vAlign w:val="center"/>
            <w:hideMark/>
          </w:tcPr>
          <w:p w14:paraId="483AC9C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25CC98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167</w:t>
            </w:r>
          </w:p>
        </w:tc>
        <w:tc>
          <w:tcPr>
            <w:tcW w:w="429" w:type="pct"/>
            <w:shd w:val="clear" w:color="000000" w:fill="FFFFFF"/>
            <w:vAlign w:val="center"/>
            <w:hideMark/>
          </w:tcPr>
          <w:p w14:paraId="0CAB931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D368D6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Gabinete para resguardo de medio de cultivo, para el área de </w:t>
            </w:r>
            <w:proofErr w:type="spellStart"/>
            <w:r w:rsidRPr="00090E0B">
              <w:rPr>
                <w:rFonts w:asciiTheme="minorHAnsi" w:eastAsia="Times New Roman" w:hAnsiTheme="minorHAnsi" w:cstheme="minorHAnsi"/>
                <w:color w:val="000000"/>
                <w:sz w:val="16"/>
                <w:szCs w:val="15"/>
                <w:lang w:eastAsia="es-MX"/>
              </w:rPr>
              <w:t>prepación</w:t>
            </w:r>
            <w:proofErr w:type="spellEnd"/>
            <w:r w:rsidRPr="00090E0B">
              <w:rPr>
                <w:rFonts w:asciiTheme="minorHAnsi" w:eastAsia="Times New Roman" w:hAnsiTheme="minorHAnsi" w:cstheme="minorHAnsi"/>
                <w:color w:val="000000"/>
                <w:sz w:val="16"/>
                <w:szCs w:val="15"/>
                <w:lang w:eastAsia="es-MX"/>
              </w:rPr>
              <w:t xml:space="preserve"> de medios</w:t>
            </w:r>
          </w:p>
        </w:tc>
        <w:tc>
          <w:tcPr>
            <w:tcW w:w="431" w:type="pct"/>
            <w:shd w:val="clear" w:color="000000" w:fill="FFFFFF"/>
            <w:vAlign w:val="center"/>
            <w:hideMark/>
          </w:tcPr>
          <w:p w14:paraId="20DC980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9C0B03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0035E56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EADB68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3344B0D" w14:textId="77777777" w:rsidTr="002414A3">
        <w:trPr>
          <w:trHeight w:val="255"/>
        </w:trPr>
        <w:tc>
          <w:tcPr>
            <w:tcW w:w="334" w:type="pct"/>
            <w:vMerge/>
            <w:vAlign w:val="center"/>
            <w:hideMark/>
          </w:tcPr>
          <w:p w14:paraId="27E2E8A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704C46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168</w:t>
            </w:r>
          </w:p>
        </w:tc>
        <w:tc>
          <w:tcPr>
            <w:tcW w:w="429" w:type="pct"/>
            <w:shd w:val="clear" w:color="000000" w:fill="FFFFFF"/>
            <w:vAlign w:val="center"/>
            <w:hideMark/>
          </w:tcPr>
          <w:p w14:paraId="1CF0A7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7611B6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Cepillos de cerdas duras</w:t>
            </w:r>
          </w:p>
        </w:tc>
        <w:tc>
          <w:tcPr>
            <w:tcW w:w="431" w:type="pct"/>
            <w:shd w:val="clear" w:color="000000" w:fill="FFFFFF"/>
            <w:vAlign w:val="center"/>
            <w:hideMark/>
          </w:tcPr>
          <w:p w14:paraId="43658C1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29BC65B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B96CD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35C9E5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E13AC1B" w14:textId="77777777" w:rsidTr="002414A3">
        <w:trPr>
          <w:trHeight w:val="255"/>
        </w:trPr>
        <w:tc>
          <w:tcPr>
            <w:tcW w:w="334" w:type="pct"/>
            <w:vMerge/>
            <w:vAlign w:val="center"/>
            <w:hideMark/>
          </w:tcPr>
          <w:p w14:paraId="782FEF7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202757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169</w:t>
            </w:r>
          </w:p>
        </w:tc>
        <w:tc>
          <w:tcPr>
            <w:tcW w:w="429" w:type="pct"/>
            <w:shd w:val="clear" w:color="000000" w:fill="FFFFFF"/>
            <w:vAlign w:val="center"/>
            <w:hideMark/>
          </w:tcPr>
          <w:p w14:paraId="1361D4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B0F593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Charola de acero inoxidable</w:t>
            </w:r>
          </w:p>
        </w:tc>
        <w:tc>
          <w:tcPr>
            <w:tcW w:w="431" w:type="pct"/>
            <w:shd w:val="clear" w:color="000000" w:fill="FFFFFF"/>
            <w:vAlign w:val="center"/>
            <w:hideMark/>
          </w:tcPr>
          <w:p w14:paraId="06DF9DC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BB4B79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6EF486C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5E284F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055D2A1" w14:textId="77777777" w:rsidTr="002414A3">
        <w:trPr>
          <w:trHeight w:val="255"/>
        </w:trPr>
        <w:tc>
          <w:tcPr>
            <w:tcW w:w="334" w:type="pct"/>
            <w:vMerge/>
            <w:vAlign w:val="center"/>
            <w:hideMark/>
          </w:tcPr>
          <w:p w14:paraId="63BE605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984112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170</w:t>
            </w:r>
          </w:p>
        </w:tc>
        <w:tc>
          <w:tcPr>
            <w:tcW w:w="429" w:type="pct"/>
            <w:shd w:val="clear" w:color="000000" w:fill="FFFFFF"/>
            <w:vAlign w:val="center"/>
            <w:hideMark/>
          </w:tcPr>
          <w:p w14:paraId="7A93BE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0EF806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Gasas </w:t>
            </w:r>
            <w:proofErr w:type="spellStart"/>
            <w:r w:rsidRPr="00090E0B">
              <w:rPr>
                <w:rFonts w:asciiTheme="minorHAnsi" w:eastAsia="Times New Roman" w:hAnsiTheme="minorHAnsi" w:cstheme="minorHAnsi"/>
                <w:color w:val="000000"/>
                <w:sz w:val="16"/>
                <w:szCs w:val="15"/>
                <w:lang w:eastAsia="es-MX"/>
              </w:rPr>
              <w:t>interdobladas</w:t>
            </w:r>
            <w:proofErr w:type="spellEnd"/>
            <w:r w:rsidRPr="00090E0B">
              <w:rPr>
                <w:rFonts w:asciiTheme="minorHAnsi" w:eastAsia="Times New Roman" w:hAnsiTheme="minorHAnsi" w:cstheme="minorHAnsi"/>
                <w:color w:val="000000"/>
                <w:sz w:val="16"/>
                <w:szCs w:val="15"/>
                <w:lang w:eastAsia="es-MX"/>
              </w:rPr>
              <w:t xml:space="preserve"> estériles.</w:t>
            </w:r>
          </w:p>
        </w:tc>
        <w:tc>
          <w:tcPr>
            <w:tcW w:w="431" w:type="pct"/>
            <w:shd w:val="clear" w:color="000000" w:fill="FFFFFF"/>
            <w:vAlign w:val="center"/>
            <w:hideMark/>
          </w:tcPr>
          <w:p w14:paraId="4F1D84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Paquete</w:t>
            </w:r>
          </w:p>
        </w:tc>
        <w:tc>
          <w:tcPr>
            <w:tcW w:w="404" w:type="pct"/>
            <w:shd w:val="clear" w:color="000000" w:fill="FFFFFF"/>
            <w:vAlign w:val="center"/>
            <w:hideMark/>
          </w:tcPr>
          <w:p w14:paraId="3A5EB2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w:t>
            </w:r>
          </w:p>
        </w:tc>
        <w:tc>
          <w:tcPr>
            <w:tcW w:w="607" w:type="pct"/>
            <w:shd w:val="clear" w:color="000000" w:fill="FFFFFF"/>
            <w:vAlign w:val="center"/>
            <w:hideMark/>
          </w:tcPr>
          <w:p w14:paraId="5DE518B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8F23E8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C021E31" w14:textId="77777777" w:rsidTr="002414A3">
        <w:trPr>
          <w:trHeight w:val="255"/>
        </w:trPr>
        <w:tc>
          <w:tcPr>
            <w:tcW w:w="334" w:type="pct"/>
            <w:vMerge/>
            <w:vAlign w:val="center"/>
            <w:hideMark/>
          </w:tcPr>
          <w:p w14:paraId="377E418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1A5C0F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171</w:t>
            </w:r>
          </w:p>
        </w:tc>
        <w:tc>
          <w:tcPr>
            <w:tcW w:w="429" w:type="pct"/>
            <w:shd w:val="clear" w:color="000000" w:fill="FFFFFF"/>
            <w:vAlign w:val="center"/>
            <w:hideMark/>
          </w:tcPr>
          <w:p w14:paraId="4EE8E8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83A99B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Mecheros Bunsen</w:t>
            </w:r>
          </w:p>
        </w:tc>
        <w:tc>
          <w:tcPr>
            <w:tcW w:w="431" w:type="pct"/>
            <w:shd w:val="clear" w:color="000000" w:fill="FFFFFF"/>
            <w:vAlign w:val="center"/>
            <w:hideMark/>
          </w:tcPr>
          <w:p w14:paraId="5B28CE1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777077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3C65780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BB9A52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FCF3A39" w14:textId="77777777" w:rsidTr="002414A3">
        <w:trPr>
          <w:trHeight w:val="255"/>
        </w:trPr>
        <w:tc>
          <w:tcPr>
            <w:tcW w:w="334" w:type="pct"/>
            <w:vMerge/>
            <w:vAlign w:val="center"/>
            <w:hideMark/>
          </w:tcPr>
          <w:p w14:paraId="384D00C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D2407B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172</w:t>
            </w:r>
          </w:p>
        </w:tc>
        <w:tc>
          <w:tcPr>
            <w:tcW w:w="429" w:type="pct"/>
            <w:shd w:val="clear" w:color="000000" w:fill="FFFFFF"/>
            <w:vAlign w:val="center"/>
            <w:hideMark/>
          </w:tcPr>
          <w:p w14:paraId="6A4807F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86743F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Vasos de precipitados de polietileno o polipropileno de 100, </w:t>
            </w:r>
            <w:proofErr w:type="gramStart"/>
            <w:r w:rsidRPr="00090E0B">
              <w:rPr>
                <w:rFonts w:asciiTheme="minorHAnsi" w:eastAsia="Times New Roman" w:hAnsiTheme="minorHAnsi" w:cstheme="minorHAnsi"/>
                <w:color w:val="000000"/>
                <w:sz w:val="16"/>
                <w:szCs w:val="15"/>
                <w:lang w:eastAsia="es-MX"/>
              </w:rPr>
              <w:t>150 ,</w:t>
            </w:r>
            <w:proofErr w:type="gramEnd"/>
            <w:r w:rsidRPr="00090E0B">
              <w:rPr>
                <w:rFonts w:asciiTheme="minorHAnsi" w:eastAsia="Times New Roman" w:hAnsiTheme="minorHAnsi" w:cstheme="minorHAnsi"/>
                <w:color w:val="000000"/>
                <w:sz w:val="16"/>
                <w:szCs w:val="15"/>
                <w:lang w:eastAsia="es-MX"/>
              </w:rPr>
              <w:t xml:space="preserve"> 250 y 1000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5CA7000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0DB9915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230AA82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AE1B4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CE49811" w14:textId="77777777" w:rsidTr="002414A3">
        <w:trPr>
          <w:trHeight w:val="255"/>
        </w:trPr>
        <w:tc>
          <w:tcPr>
            <w:tcW w:w="334" w:type="pct"/>
            <w:vMerge/>
            <w:vAlign w:val="center"/>
            <w:hideMark/>
          </w:tcPr>
          <w:p w14:paraId="7BF9A2E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2EB5E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173</w:t>
            </w:r>
          </w:p>
        </w:tc>
        <w:tc>
          <w:tcPr>
            <w:tcW w:w="429" w:type="pct"/>
            <w:shd w:val="clear" w:color="000000" w:fill="FFFFFF"/>
            <w:vAlign w:val="center"/>
            <w:hideMark/>
          </w:tcPr>
          <w:p w14:paraId="0A83BC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AD0AE2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Matraces volumétricos de 100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 xml:space="preserve">, 250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 xml:space="preserve"> y 1000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 xml:space="preserve"> con certificado y/o verificados.</w:t>
            </w:r>
          </w:p>
        </w:tc>
        <w:tc>
          <w:tcPr>
            <w:tcW w:w="431" w:type="pct"/>
            <w:shd w:val="clear" w:color="000000" w:fill="FFFFFF"/>
            <w:vAlign w:val="center"/>
            <w:hideMark/>
          </w:tcPr>
          <w:p w14:paraId="32B52F8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6BED64D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0D43B18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8FD6A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21805D5" w14:textId="77777777" w:rsidTr="002414A3">
        <w:trPr>
          <w:trHeight w:val="255"/>
        </w:trPr>
        <w:tc>
          <w:tcPr>
            <w:tcW w:w="334" w:type="pct"/>
            <w:vMerge/>
            <w:vAlign w:val="center"/>
            <w:hideMark/>
          </w:tcPr>
          <w:p w14:paraId="58AA9AB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3FE56D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174</w:t>
            </w:r>
          </w:p>
        </w:tc>
        <w:tc>
          <w:tcPr>
            <w:tcW w:w="429" w:type="pct"/>
            <w:shd w:val="clear" w:color="000000" w:fill="FFFFFF"/>
            <w:vAlign w:val="center"/>
            <w:hideMark/>
          </w:tcPr>
          <w:p w14:paraId="6F555ED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923A8C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Pipetas graduadas de 5 y 10 </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280DE7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387FAED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1562AFD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600A7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DF9BD46" w14:textId="77777777" w:rsidTr="002414A3">
        <w:trPr>
          <w:trHeight w:val="255"/>
        </w:trPr>
        <w:tc>
          <w:tcPr>
            <w:tcW w:w="334" w:type="pct"/>
            <w:vMerge/>
            <w:vAlign w:val="center"/>
            <w:hideMark/>
          </w:tcPr>
          <w:p w14:paraId="4EA4B7B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0289A3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175</w:t>
            </w:r>
          </w:p>
        </w:tc>
        <w:tc>
          <w:tcPr>
            <w:tcW w:w="429" w:type="pct"/>
            <w:shd w:val="clear" w:color="000000" w:fill="FFFFFF"/>
            <w:vAlign w:val="center"/>
            <w:hideMark/>
          </w:tcPr>
          <w:p w14:paraId="50B0BBF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727F55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Dispensador de líquidos </w:t>
            </w:r>
          </w:p>
        </w:tc>
        <w:tc>
          <w:tcPr>
            <w:tcW w:w="431" w:type="pct"/>
            <w:shd w:val="clear" w:color="000000" w:fill="FFFFFF"/>
            <w:vAlign w:val="center"/>
            <w:hideMark/>
          </w:tcPr>
          <w:p w14:paraId="42FB885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6AAFA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10</w:t>
            </w:r>
          </w:p>
        </w:tc>
        <w:tc>
          <w:tcPr>
            <w:tcW w:w="607" w:type="pct"/>
            <w:shd w:val="clear" w:color="000000" w:fill="FFFFFF"/>
            <w:vAlign w:val="center"/>
            <w:hideMark/>
          </w:tcPr>
          <w:p w14:paraId="2846B8C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C2AB8A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B8A0FA5" w14:textId="77777777" w:rsidTr="002414A3">
        <w:trPr>
          <w:trHeight w:val="255"/>
        </w:trPr>
        <w:tc>
          <w:tcPr>
            <w:tcW w:w="334" w:type="pct"/>
            <w:vMerge/>
            <w:vAlign w:val="center"/>
            <w:hideMark/>
          </w:tcPr>
          <w:p w14:paraId="00DEF68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4A4798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176</w:t>
            </w:r>
          </w:p>
        </w:tc>
        <w:tc>
          <w:tcPr>
            <w:tcW w:w="429" w:type="pct"/>
            <w:shd w:val="clear" w:color="000000" w:fill="FFFFFF"/>
            <w:vAlign w:val="center"/>
            <w:hideMark/>
          </w:tcPr>
          <w:p w14:paraId="34D7EE4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ADC761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Placa de calentamiento con agitación</w:t>
            </w:r>
          </w:p>
        </w:tc>
        <w:tc>
          <w:tcPr>
            <w:tcW w:w="431" w:type="pct"/>
            <w:shd w:val="clear" w:color="000000" w:fill="FFFFFF"/>
            <w:vAlign w:val="center"/>
            <w:hideMark/>
          </w:tcPr>
          <w:p w14:paraId="56AAFA3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784D74B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E83191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666A9B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EE0995E" w14:textId="77777777" w:rsidTr="002414A3">
        <w:trPr>
          <w:trHeight w:val="255"/>
        </w:trPr>
        <w:tc>
          <w:tcPr>
            <w:tcW w:w="334" w:type="pct"/>
            <w:vMerge/>
            <w:vAlign w:val="center"/>
            <w:hideMark/>
          </w:tcPr>
          <w:p w14:paraId="7A872D4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EE175E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177</w:t>
            </w:r>
          </w:p>
        </w:tc>
        <w:tc>
          <w:tcPr>
            <w:tcW w:w="429" w:type="pct"/>
            <w:shd w:val="clear" w:color="000000" w:fill="FFFFFF"/>
            <w:vAlign w:val="center"/>
            <w:hideMark/>
          </w:tcPr>
          <w:p w14:paraId="1A7603A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C76EF7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Deshumidificador</w:t>
            </w:r>
          </w:p>
        </w:tc>
        <w:tc>
          <w:tcPr>
            <w:tcW w:w="431" w:type="pct"/>
            <w:shd w:val="clear" w:color="000000" w:fill="FFFFFF"/>
            <w:vAlign w:val="center"/>
            <w:hideMark/>
          </w:tcPr>
          <w:p w14:paraId="39CE75B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000000" w:fill="FFFFFF"/>
            <w:vAlign w:val="center"/>
            <w:hideMark/>
          </w:tcPr>
          <w:p w14:paraId="408799A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10</w:t>
            </w:r>
          </w:p>
        </w:tc>
        <w:tc>
          <w:tcPr>
            <w:tcW w:w="607" w:type="pct"/>
            <w:shd w:val="clear" w:color="000000" w:fill="FFFFFF"/>
            <w:vAlign w:val="center"/>
            <w:hideMark/>
          </w:tcPr>
          <w:p w14:paraId="2D1E1B7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70FA95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66D86BE3" w14:textId="77777777" w:rsidTr="002414A3">
        <w:trPr>
          <w:trHeight w:val="255"/>
        </w:trPr>
        <w:tc>
          <w:tcPr>
            <w:tcW w:w="334" w:type="pct"/>
            <w:vMerge/>
            <w:vAlign w:val="center"/>
            <w:hideMark/>
          </w:tcPr>
          <w:p w14:paraId="7968837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989322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178</w:t>
            </w:r>
          </w:p>
        </w:tc>
        <w:tc>
          <w:tcPr>
            <w:tcW w:w="429" w:type="pct"/>
            <w:shd w:val="clear" w:color="auto" w:fill="auto"/>
            <w:vAlign w:val="center"/>
            <w:hideMark/>
          </w:tcPr>
          <w:p w14:paraId="5F567AD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auto" w:fill="auto"/>
            <w:vAlign w:val="center"/>
            <w:hideMark/>
          </w:tcPr>
          <w:p w14:paraId="13B3F83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Cámara de sedimentación </w:t>
            </w:r>
            <w:proofErr w:type="spellStart"/>
            <w:r w:rsidRPr="00090E0B">
              <w:rPr>
                <w:rFonts w:asciiTheme="minorHAnsi" w:eastAsia="Times New Roman" w:hAnsiTheme="minorHAnsi" w:cstheme="minorHAnsi"/>
                <w:color w:val="000000"/>
                <w:sz w:val="16"/>
                <w:szCs w:val="15"/>
                <w:lang w:eastAsia="es-MX"/>
              </w:rPr>
              <w:t>Utermol</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auto" w:fill="auto"/>
            <w:vAlign w:val="center"/>
            <w:hideMark/>
          </w:tcPr>
          <w:p w14:paraId="7A46ACA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Pieza</w:t>
            </w:r>
          </w:p>
        </w:tc>
        <w:tc>
          <w:tcPr>
            <w:tcW w:w="404" w:type="pct"/>
            <w:shd w:val="clear" w:color="auto" w:fill="auto"/>
            <w:vAlign w:val="center"/>
            <w:hideMark/>
          </w:tcPr>
          <w:p w14:paraId="045A458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1</w:t>
            </w:r>
          </w:p>
        </w:tc>
        <w:tc>
          <w:tcPr>
            <w:tcW w:w="607" w:type="pct"/>
            <w:shd w:val="clear" w:color="auto" w:fill="auto"/>
            <w:vAlign w:val="center"/>
            <w:hideMark/>
          </w:tcPr>
          <w:p w14:paraId="1629409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auto" w:fill="auto"/>
            <w:vAlign w:val="center"/>
            <w:hideMark/>
          </w:tcPr>
          <w:p w14:paraId="47A02C8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0CBAF42D" w14:textId="77777777" w:rsidTr="002414A3">
        <w:trPr>
          <w:trHeight w:val="255"/>
        </w:trPr>
        <w:tc>
          <w:tcPr>
            <w:tcW w:w="334" w:type="pct"/>
            <w:vMerge/>
            <w:vAlign w:val="center"/>
            <w:hideMark/>
          </w:tcPr>
          <w:p w14:paraId="17AFDC8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0ACD51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179</w:t>
            </w:r>
          </w:p>
        </w:tc>
        <w:tc>
          <w:tcPr>
            <w:tcW w:w="429" w:type="pct"/>
            <w:shd w:val="clear" w:color="000000" w:fill="FFFFFF"/>
            <w:vAlign w:val="center"/>
            <w:hideMark/>
          </w:tcPr>
          <w:p w14:paraId="1177418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71982A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Fosfato de sodio dibásico </w:t>
            </w:r>
          </w:p>
        </w:tc>
        <w:tc>
          <w:tcPr>
            <w:tcW w:w="431" w:type="pct"/>
            <w:shd w:val="clear" w:color="000000" w:fill="FFFFFF"/>
            <w:vAlign w:val="center"/>
            <w:hideMark/>
          </w:tcPr>
          <w:p w14:paraId="18B70E4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1AA7A3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41EE54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04E73B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2A09980" w14:textId="77777777" w:rsidTr="002414A3">
        <w:trPr>
          <w:trHeight w:val="255"/>
        </w:trPr>
        <w:tc>
          <w:tcPr>
            <w:tcW w:w="334" w:type="pct"/>
            <w:vMerge/>
            <w:vAlign w:val="center"/>
            <w:hideMark/>
          </w:tcPr>
          <w:p w14:paraId="7B36260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75CF56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180</w:t>
            </w:r>
          </w:p>
        </w:tc>
        <w:tc>
          <w:tcPr>
            <w:tcW w:w="429" w:type="pct"/>
            <w:shd w:val="clear" w:color="000000" w:fill="FFFFFF"/>
            <w:vAlign w:val="center"/>
            <w:hideMark/>
          </w:tcPr>
          <w:p w14:paraId="743ECF1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89AEC4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Fosfato de sodio monobásico</w:t>
            </w:r>
          </w:p>
        </w:tc>
        <w:tc>
          <w:tcPr>
            <w:tcW w:w="431" w:type="pct"/>
            <w:shd w:val="clear" w:color="000000" w:fill="FFFFFF"/>
            <w:vAlign w:val="center"/>
            <w:hideMark/>
          </w:tcPr>
          <w:p w14:paraId="5A66909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BC5F14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63C63D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73B225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4236525" w14:textId="77777777" w:rsidTr="002414A3">
        <w:trPr>
          <w:trHeight w:val="255"/>
        </w:trPr>
        <w:tc>
          <w:tcPr>
            <w:tcW w:w="334" w:type="pct"/>
            <w:vMerge/>
            <w:vAlign w:val="center"/>
            <w:hideMark/>
          </w:tcPr>
          <w:p w14:paraId="262DAB0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107EC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181</w:t>
            </w:r>
          </w:p>
        </w:tc>
        <w:tc>
          <w:tcPr>
            <w:tcW w:w="429" w:type="pct"/>
            <w:shd w:val="clear" w:color="000000" w:fill="FFFFFF"/>
            <w:vAlign w:val="center"/>
            <w:hideMark/>
          </w:tcPr>
          <w:p w14:paraId="680D032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63F9B6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Reactivo de Kovacs </w:t>
            </w:r>
          </w:p>
        </w:tc>
        <w:tc>
          <w:tcPr>
            <w:tcW w:w="431" w:type="pct"/>
            <w:shd w:val="clear" w:color="000000" w:fill="FFFFFF"/>
            <w:vAlign w:val="center"/>
            <w:hideMark/>
          </w:tcPr>
          <w:p w14:paraId="6139B84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7E5E566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0426720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1F08B7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403AF2B" w14:textId="77777777" w:rsidTr="002414A3">
        <w:trPr>
          <w:trHeight w:val="255"/>
        </w:trPr>
        <w:tc>
          <w:tcPr>
            <w:tcW w:w="334" w:type="pct"/>
            <w:vMerge/>
            <w:vAlign w:val="center"/>
            <w:hideMark/>
          </w:tcPr>
          <w:p w14:paraId="2CEBFB2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40F08A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182</w:t>
            </w:r>
          </w:p>
        </w:tc>
        <w:tc>
          <w:tcPr>
            <w:tcW w:w="429" w:type="pct"/>
            <w:shd w:val="clear" w:color="000000" w:fill="FFFFFF"/>
            <w:vAlign w:val="center"/>
            <w:hideMark/>
          </w:tcPr>
          <w:p w14:paraId="7FCB76F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BA081A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Reactivos para la coloración de GRAM</w:t>
            </w:r>
          </w:p>
        </w:tc>
        <w:tc>
          <w:tcPr>
            <w:tcW w:w="431" w:type="pct"/>
            <w:shd w:val="clear" w:color="000000" w:fill="FFFFFF"/>
            <w:vAlign w:val="center"/>
            <w:hideMark/>
          </w:tcPr>
          <w:p w14:paraId="179BCBD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4EE8234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A9EB77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5F0DA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E2770CA" w14:textId="77777777" w:rsidTr="002414A3">
        <w:trPr>
          <w:trHeight w:val="255"/>
        </w:trPr>
        <w:tc>
          <w:tcPr>
            <w:tcW w:w="334" w:type="pct"/>
            <w:vMerge/>
            <w:vAlign w:val="center"/>
            <w:hideMark/>
          </w:tcPr>
          <w:p w14:paraId="0C63D4D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CEA371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183</w:t>
            </w:r>
          </w:p>
        </w:tc>
        <w:tc>
          <w:tcPr>
            <w:tcW w:w="429" w:type="pct"/>
            <w:shd w:val="clear" w:color="000000" w:fill="FFFFFF"/>
            <w:vAlign w:val="center"/>
            <w:hideMark/>
          </w:tcPr>
          <w:p w14:paraId="7050638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706AA0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Ampolletas de </w:t>
            </w:r>
            <w:proofErr w:type="spellStart"/>
            <w:r w:rsidRPr="00090E0B">
              <w:rPr>
                <w:rFonts w:asciiTheme="minorHAnsi" w:eastAsia="Times New Roman" w:hAnsiTheme="minorHAnsi" w:cstheme="minorHAnsi"/>
                <w:color w:val="000000"/>
                <w:sz w:val="16"/>
                <w:szCs w:val="15"/>
                <w:lang w:eastAsia="es-MX"/>
              </w:rPr>
              <w:t>Bacillus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stearothermophilus</w:t>
            </w:r>
            <w:proofErr w:type="spellEnd"/>
            <w:r w:rsidRPr="00090E0B">
              <w:rPr>
                <w:rFonts w:asciiTheme="minorHAnsi" w:eastAsia="Times New Roman" w:hAnsiTheme="minorHAnsi" w:cstheme="minorHAnsi"/>
                <w:color w:val="000000"/>
                <w:sz w:val="16"/>
                <w:szCs w:val="15"/>
                <w:lang w:eastAsia="es-MX"/>
              </w:rPr>
              <w:t xml:space="preserve"> para esterilización en autoclave</w:t>
            </w:r>
          </w:p>
        </w:tc>
        <w:tc>
          <w:tcPr>
            <w:tcW w:w="431" w:type="pct"/>
            <w:shd w:val="clear" w:color="000000" w:fill="FFFFFF"/>
            <w:vAlign w:val="center"/>
            <w:hideMark/>
          </w:tcPr>
          <w:p w14:paraId="35B597C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28B65F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08D4481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2DE888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0AA1A4E" w14:textId="77777777" w:rsidTr="002414A3">
        <w:trPr>
          <w:trHeight w:val="255"/>
        </w:trPr>
        <w:tc>
          <w:tcPr>
            <w:tcW w:w="334" w:type="pct"/>
            <w:vMerge/>
            <w:vAlign w:val="center"/>
            <w:hideMark/>
          </w:tcPr>
          <w:p w14:paraId="0A1ECA8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A4B778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184</w:t>
            </w:r>
          </w:p>
        </w:tc>
        <w:tc>
          <w:tcPr>
            <w:tcW w:w="429" w:type="pct"/>
            <w:shd w:val="clear" w:color="000000" w:fill="FFFFFF"/>
            <w:vAlign w:val="center"/>
            <w:hideMark/>
          </w:tcPr>
          <w:p w14:paraId="1C35468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2DF12F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Plasma de conejo </w:t>
            </w:r>
          </w:p>
        </w:tc>
        <w:tc>
          <w:tcPr>
            <w:tcW w:w="431" w:type="pct"/>
            <w:shd w:val="clear" w:color="000000" w:fill="FFFFFF"/>
            <w:vAlign w:val="center"/>
            <w:hideMark/>
          </w:tcPr>
          <w:p w14:paraId="02E66AF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5CA331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7BB54B1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50E4CE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A19D209" w14:textId="77777777" w:rsidTr="002414A3">
        <w:trPr>
          <w:trHeight w:val="255"/>
        </w:trPr>
        <w:tc>
          <w:tcPr>
            <w:tcW w:w="334" w:type="pct"/>
            <w:vMerge/>
            <w:vAlign w:val="center"/>
            <w:hideMark/>
          </w:tcPr>
          <w:p w14:paraId="58C0061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9B58A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185</w:t>
            </w:r>
          </w:p>
        </w:tc>
        <w:tc>
          <w:tcPr>
            <w:tcW w:w="429" w:type="pct"/>
            <w:shd w:val="clear" w:color="000000" w:fill="FFFFFF"/>
            <w:vAlign w:val="center"/>
            <w:hideMark/>
          </w:tcPr>
          <w:p w14:paraId="24A05EC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60AB3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Buffer de referencia estándar pH 10.0</w:t>
            </w:r>
          </w:p>
        </w:tc>
        <w:tc>
          <w:tcPr>
            <w:tcW w:w="431" w:type="pct"/>
            <w:shd w:val="clear" w:color="000000" w:fill="FFFFFF"/>
            <w:vAlign w:val="center"/>
            <w:hideMark/>
          </w:tcPr>
          <w:p w14:paraId="1296572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C99F65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298B4D0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016E9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20DD260" w14:textId="77777777" w:rsidTr="002414A3">
        <w:trPr>
          <w:trHeight w:val="255"/>
        </w:trPr>
        <w:tc>
          <w:tcPr>
            <w:tcW w:w="334" w:type="pct"/>
            <w:vMerge/>
            <w:vAlign w:val="center"/>
            <w:hideMark/>
          </w:tcPr>
          <w:p w14:paraId="7B9B9D66"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BF2551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186</w:t>
            </w:r>
          </w:p>
        </w:tc>
        <w:tc>
          <w:tcPr>
            <w:tcW w:w="429" w:type="pct"/>
            <w:shd w:val="clear" w:color="000000" w:fill="FFFFFF"/>
            <w:vAlign w:val="center"/>
            <w:hideMark/>
          </w:tcPr>
          <w:p w14:paraId="3AB7BAC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586746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Buffer de referencia estándar pH 4.0</w:t>
            </w:r>
          </w:p>
        </w:tc>
        <w:tc>
          <w:tcPr>
            <w:tcW w:w="431" w:type="pct"/>
            <w:shd w:val="clear" w:color="000000" w:fill="FFFFFF"/>
            <w:vAlign w:val="center"/>
            <w:hideMark/>
          </w:tcPr>
          <w:p w14:paraId="022CB87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8AE4CC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21C559E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B17907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07EC86C" w14:textId="77777777" w:rsidTr="002414A3">
        <w:trPr>
          <w:trHeight w:val="255"/>
        </w:trPr>
        <w:tc>
          <w:tcPr>
            <w:tcW w:w="334" w:type="pct"/>
            <w:vMerge/>
            <w:vAlign w:val="center"/>
            <w:hideMark/>
          </w:tcPr>
          <w:p w14:paraId="274C845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D7E603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187</w:t>
            </w:r>
          </w:p>
        </w:tc>
        <w:tc>
          <w:tcPr>
            <w:tcW w:w="429" w:type="pct"/>
            <w:shd w:val="clear" w:color="000000" w:fill="FFFFFF"/>
            <w:vAlign w:val="center"/>
            <w:hideMark/>
          </w:tcPr>
          <w:p w14:paraId="343CF6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1B8C1D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Buffer de referencia estándar pH 7.0</w:t>
            </w:r>
          </w:p>
        </w:tc>
        <w:tc>
          <w:tcPr>
            <w:tcW w:w="431" w:type="pct"/>
            <w:shd w:val="clear" w:color="000000" w:fill="FFFFFF"/>
            <w:vAlign w:val="center"/>
            <w:hideMark/>
          </w:tcPr>
          <w:p w14:paraId="47F142E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D9F693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379319C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1518C4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909576F" w14:textId="77777777" w:rsidTr="002414A3">
        <w:trPr>
          <w:trHeight w:val="255"/>
        </w:trPr>
        <w:tc>
          <w:tcPr>
            <w:tcW w:w="334" w:type="pct"/>
            <w:vMerge/>
            <w:vAlign w:val="center"/>
            <w:hideMark/>
          </w:tcPr>
          <w:p w14:paraId="2ADBA82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7CEE6F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188</w:t>
            </w:r>
          </w:p>
        </w:tc>
        <w:tc>
          <w:tcPr>
            <w:tcW w:w="429" w:type="pct"/>
            <w:shd w:val="clear" w:color="000000" w:fill="FFFFFF"/>
            <w:vAlign w:val="center"/>
            <w:hideMark/>
          </w:tcPr>
          <w:p w14:paraId="677F62C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CFE40D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Cloruro de Benzalconio </w:t>
            </w:r>
          </w:p>
        </w:tc>
        <w:tc>
          <w:tcPr>
            <w:tcW w:w="431" w:type="pct"/>
            <w:shd w:val="clear" w:color="000000" w:fill="FFFFFF"/>
            <w:vAlign w:val="center"/>
            <w:hideMark/>
          </w:tcPr>
          <w:p w14:paraId="610A674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729BDB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76070B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9D12F1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48E6013" w14:textId="77777777" w:rsidTr="002414A3">
        <w:trPr>
          <w:trHeight w:val="255"/>
        </w:trPr>
        <w:tc>
          <w:tcPr>
            <w:tcW w:w="334" w:type="pct"/>
            <w:vMerge/>
            <w:vAlign w:val="center"/>
            <w:hideMark/>
          </w:tcPr>
          <w:p w14:paraId="066C066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93D94E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189</w:t>
            </w:r>
          </w:p>
        </w:tc>
        <w:tc>
          <w:tcPr>
            <w:tcW w:w="429" w:type="pct"/>
            <w:shd w:val="clear" w:color="000000" w:fill="FFFFFF"/>
            <w:vAlign w:val="center"/>
            <w:hideMark/>
          </w:tcPr>
          <w:p w14:paraId="4A86175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53A521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Cloruro de Magnesio Hexahidratado</w:t>
            </w:r>
          </w:p>
        </w:tc>
        <w:tc>
          <w:tcPr>
            <w:tcW w:w="431" w:type="pct"/>
            <w:shd w:val="clear" w:color="000000" w:fill="FFFFFF"/>
            <w:vAlign w:val="center"/>
            <w:hideMark/>
          </w:tcPr>
          <w:p w14:paraId="796B8B3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DC81DB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129990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3E0725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9767350" w14:textId="77777777" w:rsidTr="002414A3">
        <w:trPr>
          <w:trHeight w:val="255"/>
        </w:trPr>
        <w:tc>
          <w:tcPr>
            <w:tcW w:w="334" w:type="pct"/>
            <w:vMerge/>
            <w:vAlign w:val="center"/>
            <w:hideMark/>
          </w:tcPr>
          <w:p w14:paraId="550879C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1351FC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190</w:t>
            </w:r>
          </w:p>
        </w:tc>
        <w:tc>
          <w:tcPr>
            <w:tcW w:w="429" w:type="pct"/>
            <w:shd w:val="clear" w:color="000000" w:fill="FFFFFF"/>
            <w:vAlign w:val="center"/>
            <w:hideMark/>
          </w:tcPr>
          <w:p w14:paraId="2E104C7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25235C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Cloruro de Sodio (NaCl)</w:t>
            </w:r>
          </w:p>
        </w:tc>
        <w:tc>
          <w:tcPr>
            <w:tcW w:w="431" w:type="pct"/>
            <w:shd w:val="clear" w:color="000000" w:fill="FFFFFF"/>
            <w:vAlign w:val="center"/>
            <w:hideMark/>
          </w:tcPr>
          <w:p w14:paraId="66E667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02E4F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B9BC95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288E99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A5B84C2" w14:textId="77777777" w:rsidTr="002414A3">
        <w:trPr>
          <w:trHeight w:val="255"/>
        </w:trPr>
        <w:tc>
          <w:tcPr>
            <w:tcW w:w="334" w:type="pct"/>
            <w:vMerge/>
            <w:vAlign w:val="center"/>
            <w:hideMark/>
          </w:tcPr>
          <w:p w14:paraId="5032B10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3BD77C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191</w:t>
            </w:r>
          </w:p>
        </w:tc>
        <w:tc>
          <w:tcPr>
            <w:tcW w:w="429" w:type="pct"/>
            <w:shd w:val="clear" w:color="000000" w:fill="FFFFFF"/>
            <w:vAlign w:val="center"/>
            <w:hideMark/>
          </w:tcPr>
          <w:p w14:paraId="56A84C1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17C809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Detergente alcalino para lavado de material </w:t>
            </w:r>
            <w:r w:rsidRPr="00090E0B">
              <w:rPr>
                <w:rFonts w:asciiTheme="minorHAnsi" w:eastAsia="Times New Roman" w:hAnsiTheme="minorHAnsi" w:cstheme="minorHAnsi"/>
                <w:color w:val="000000"/>
                <w:sz w:val="16"/>
                <w:szCs w:val="15"/>
                <w:lang w:eastAsia="es-MX"/>
              </w:rPr>
              <w:lastRenderedPageBreak/>
              <w:t>de laboratorio</w:t>
            </w:r>
          </w:p>
        </w:tc>
        <w:tc>
          <w:tcPr>
            <w:tcW w:w="431" w:type="pct"/>
            <w:shd w:val="clear" w:color="000000" w:fill="FFFFFF"/>
            <w:vAlign w:val="center"/>
            <w:hideMark/>
          </w:tcPr>
          <w:p w14:paraId="705E50C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lastRenderedPageBreak/>
              <w:t>Galon</w:t>
            </w:r>
            <w:proofErr w:type="spellEnd"/>
          </w:p>
        </w:tc>
        <w:tc>
          <w:tcPr>
            <w:tcW w:w="404" w:type="pct"/>
            <w:shd w:val="clear" w:color="000000" w:fill="FFFFFF"/>
            <w:vAlign w:val="center"/>
            <w:hideMark/>
          </w:tcPr>
          <w:p w14:paraId="6D4E1BB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88B111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A1B0A0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BFA813B" w14:textId="77777777" w:rsidTr="002414A3">
        <w:trPr>
          <w:trHeight w:val="255"/>
        </w:trPr>
        <w:tc>
          <w:tcPr>
            <w:tcW w:w="334" w:type="pct"/>
            <w:vMerge/>
            <w:vAlign w:val="center"/>
            <w:hideMark/>
          </w:tcPr>
          <w:p w14:paraId="6400C96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D3ABCA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192</w:t>
            </w:r>
          </w:p>
        </w:tc>
        <w:tc>
          <w:tcPr>
            <w:tcW w:w="429" w:type="pct"/>
            <w:shd w:val="clear" w:color="000000" w:fill="FFFFFF"/>
            <w:vAlign w:val="center"/>
            <w:hideMark/>
          </w:tcPr>
          <w:p w14:paraId="2164E6E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6FC072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Detergente neutro para lavado de material de laboratorio </w:t>
            </w:r>
          </w:p>
        </w:tc>
        <w:tc>
          <w:tcPr>
            <w:tcW w:w="431" w:type="pct"/>
            <w:shd w:val="clear" w:color="000000" w:fill="FFFFFF"/>
            <w:vAlign w:val="center"/>
            <w:hideMark/>
          </w:tcPr>
          <w:p w14:paraId="7DAA98E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Galon</w:t>
            </w:r>
            <w:proofErr w:type="spellEnd"/>
          </w:p>
        </w:tc>
        <w:tc>
          <w:tcPr>
            <w:tcW w:w="404" w:type="pct"/>
            <w:shd w:val="clear" w:color="000000" w:fill="FFFFFF"/>
            <w:vAlign w:val="center"/>
            <w:hideMark/>
          </w:tcPr>
          <w:p w14:paraId="14B922A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1D7210E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BFEE0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ED8443E" w14:textId="77777777" w:rsidTr="002414A3">
        <w:trPr>
          <w:trHeight w:val="255"/>
        </w:trPr>
        <w:tc>
          <w:tcPr>
            <w:tcW w:w="334" w:type="pct"/>
            <w:vMerge/>
            <w:vAlign w:val="center"/>
            <w:hideMark/>
          </w:tcPr>
          <w:p w14:paraId="143C8AC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1A3CB2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193</w:t>
            </w:r>
          </w:p>
        </w:tc>
        <w:tc>
          <w:tcPr>
            <w:tcW w:w="429" w:type="pct"/>
            <w:shd w:val="clear" w:color="000000" w:fill="FFFFFF"/>
            <w:vAlign w:val="center"/>
            <w:hideMark/>
          </w:tcPr>
          <w:p w14:paraId="33B67EF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B31F99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Etanol al 70%</w:t>
            </w:r>
          </w:p>
        </w:tc>
        <w:tc>
          <w:tcPr>
            <w:tcW w:w="431" w:type="pct"/>
            <w:shd w:val="clear" w:color="000000" w:fill="FFFFFF"/>
            <w:vAlign w:val="center"/>
            <w:hideMark/>
          </w:tcPr>
          <w:p w14:paraId="4740D53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Bidon</w:t>
            </w:r>
            <w:proofErr w:type="spellEnd"/>
          </w:p>
        </w:tc>
        <w:tc>
          <w:tcPr>
            <w:tcW w:w="404" w:type="pct"/>
            <w:shd w:val="clear" w:color="000000" w:fill="FFFFFF"/>
            <w:vAlign w:val="center"/>
            <w:hideMark/>
          </w:tcPr>
          <w:p w14:paraId="1D419F2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982E5F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DBD364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4E2AC30" w14:textId="77777777" w:rsidTr="002414A3">
        <w:trPr>
          <w:trHeight w:val="255"/>
        </w:trPr>
        <w:tc>
          <w:tcPr>
            <w:tcW w:w="334" w:type="pct"/>
            <w:vMerge/>
            <w:vAlign w:val="center"/>
            <w:hideMark/>
          </w:tcPr>
          <w:p w14:paraId="59BEE16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ADB09D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194</w:t>
            </w:r>
          </w:p>
        </w:tc>
        <w:tc>
          <w:tcPr>
            <w:tcW w:w="429" w:type="pct"/>
            <w:shd w:val="clear" w:color="000000" w:fill="FFFFFF"/>
            <w:vAlign w:val="center"/>
            <w:hideMark/>
          </w:tcPr>
          <w:p w14:paraId="101423A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FA905F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Glicerina purificada</w:t>
            </w:r>
          </w:p>
        </w:tc>
        <w:tc>
          <w:tcPr>
            <w:tcW w:w="431" w:type="pct"/>
            <w:shd w:val="clear" w:color="000000" w:fill="FFFFFF"/>
            <w:vAlign w:val="center"/>
            <w:hideMark/>
          </w:tcPr>
          <w:p w14:paraId="4256294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E7A2EC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30618C0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9455BE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2DBBAD7" w14:textId="77777777" w:rsidTr="002414A3">
        <w:trPr>
          <w:trHeight w:val="255"/>
        </w:trPr>
        <w:tc>
          <w:tcPr>
            <w:tcW w:w="334" w:type="pct"/>
            <w:vMerge/>
            <w:vAlign w:val="center"/>
            <w:hideMark/>
          </w:tcPr>
          <w:p w14:paraId="66F4AB6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360022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195</w:t>
            </w:r>
          </w:p>
        </w:tc>
        <w:tc>
          <w:tcPr>
            <w:tcW w:w="429" w:type="pct"/>
            <w:shd w:val="clear" w:color="000000" w:fill="FFFFFF"/>
            <w:vAlign w:val="center"/>
            <w:hideMark/>
          </w:tcPr>
          <w:p w14:paraId="253E8DE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BD759B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Hidróxido de potasio (KOH)</w:t>
            </w:r>
          </w:p>
        </w:tc>
        <w:tc>
          <w:tcPr>
            <w:tcW w:w="431" w:type="pct"/>
            <w:shd w:val="clear" w:color="000000" w:fill="FFFFFF"/>
            <w:vAlign w:val="center"/>
            <w:hideMark/>
          </w:tcPr>
          <w:p w14:paraId="3F99D08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AE14E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0095988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6082E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E91250E" w14:textId="77777777" w:rsidTr="002414A3">
        <w:trPr>
          <w:trHeight w:val="255"/>
        </w:trPr>
        <w:tc>
          <w:tcPr>
            <w:tcW w:w="334" w:type="pct"/>
            <w:vMerge/>
            <w:vAlign w:val="center"/>
            <w:hideMark/>
          </w:tcPr>
          <w:p w14:paraId="429B6A5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F4C11F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196</w:t>
            </w:r>
          </w:p>
        </w:tc>
        <w:tc>
          <w:tcPr>
            <w:tcW w:w="429" w:type="pct"/>
            <w:shd w:val="clear" w:color="000000" w:fill="FFFFFF"/>
            <w:vAlign w:val="center"/>
            <w:hideMark/>
          </w:tcPr>
          <w:p w14:paraId="045ABF4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8699CC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Hidróxido de sodio (NaOH)</w:t>
            </w:r>
          </w:p>
        </w:tc>
        <w:tc>
          <w:tcPr>
            <w:tcW w:w="431" w:type="pct"/>
            <w:shd w:val="clear" w:color="000000" w:fill="FFFFFF"/>
            <w:vAlign w:val="center"/>
            <w:hideMark/>
          </w:tcPr>
          <w:p w14:paraId="76B053C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58B298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6C4DBE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935588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E55B65C" w14:textId="77777777" w:rsidTr="002414A3">
        <w:trPr>
          <w:trHeight w:val="255"/>
        </w:trPr>
        <w:tc>
          <w:tcPr>
            <w:tcW w:w="334" w:type="pct"/>
            <w:vMerge/>
            <w:vAlign w:val="center"/>
            <w:hideMark/>
          </w:tcPr>
          <w:p w14:paraId="61475BE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99DBA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197</w:t>
            </w:r>
          </w:p>
        </w:tc>
        <w:tc>
          <w:tcPr>
            <w:tcW w:w="429" w:type="pct"/>
            <w:shd w:val="clear" w:color="000000" w:fill="FFFFFF"/>
            <w:vAlign w:val="center"/>
            <w:hideMark/>
          </w:tcPr>
          <w:p w14:paraId="030CB8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A14D18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Antisuero polivalente </w:t>
            </w:r>
            <w:proofErr w:type="gramStart"/>
            <w:r w:rsidRPr="00090E0B">
              <w:rPr>
                <w:rFonts w:asciiTheme="minorHAnsi" w:eastAsia="Times New Roman" w:hAnsiTheme="minorHAnsi" w:cstheme="minorHAnsi"/>
                <w:color w:val="000000"/>
                <w:sz w:val="16"/>
                <w:szCs w:val="15"/>
                <w:lang w:eastAsia="es-MX"/>
              </w:rPr>
              <w:t>O:A</w:t>
            </w:r>
            <w:proofErr w:type="gramEnd"/>
            <w:r w:rsidRPr="00090E0B">
              <w:rPr>
                <w:rFonts w:asciiTheme="minorHAnsi" w:eastAsia="Times New Roman" w:hAnsiTheme="minorHAnsi" w:cstheme="minorHAnsi"/>
                <w:color w:val="000000"/>
                <w:sz w:val="16"/>
                <w:szCs w:val="15"/>
                <w:lang w:eastAsia="es-MX"/>
              </w:rPr>
              <w:t>-I+Vi</w:t>
            </w:r>
          </w:p>
        </w:tc>
        <w:tc>
          <w:tcPr>
            <w:tcW w:w="431" w:type="pct"/>
            <w:shd w:val="clear" w:color="000000" w:fill="FFFFFF"/>
            <w:vAlign w:val="center"/>
            <w:hideMark/>
          </w:tcPr>
          <w:p w14:paraId="2BB739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F2DA36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04E3822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705388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0A7F8ED" w14:textId="77777777" w:rsidTr="002414A3">
        <w:trPr>
          <w:trHeight w:val="255"/>
        </w:trPr>
        <w:tc>
          <w:tcPr>
            <w:tcW w:w="334" w:type="pct"/>
            <w:vMerge/>
            <w:vAlign w:val="center"/>
            <w:hideMark/>
          </w:tcPr>
          <w:p w14:paraId="0941A6D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6A946A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198</w:t>
            </w:r>
          </w:p>
        </w:tc>
        <w:tc>
          <w:tcPr>
            <w:tcW w:w="429" w:type="pct"/>
            <w:shd w:val="clear" w:color="000000" w:fill="FFFFFF"/>
            <w:vAlign w:val="center"/>
            <w:hideMark/>
          </w:tcPr>
          <w:p w14:paraId="1708BE1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570C25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Peptona de caseína</w:t>
            </w:r>
          </w:p>
        </w:tc>
        <w:tc>
          <w:tcPr>
            <w:tcW w:w="431" w:type="pct"/>
            <w:shd w:val="clear" w:color="000000" w:fill="FFFFFF"/>
            <w:vAlign w:val="center"/>
            <w:hideMark/>
          </w:tcPr>
          <w:p w14:paraId="11DC122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2B0D2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1477614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2DB430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B23046D" w14:textId="77777777" w:rsidTr="002414A3">
        <w:trPr>
          <w:trHeight w:val="255"/>
        </w:trPr>
        <w:tc>
          <w:tcPr>
            <w:tcW w:w="334" w:type="pct"/>
            <w:vMerge/>
            <w:vAlign w:val="center"/>
            <w:hideMark/>
          </w:tcPr>
          <w:p w14:paraId="7705869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A086D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199</w:t>
            </w:r>
          </w:p>
        </w:tc>
        <w:tc>
          <w:tcPr>
            <w:tcW w:w="429" w:type="pct"/>
            <w:shd w:val="clear" w:color="000000" w:fill="FFFFFF"/>
            <w:vAlign w:val="center"/>
            <w:hideMark/>
          </w:tcPr>
          <w:p w14:paraId="205309F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CB2E01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Reactivo de ONPG</w:t>
            </w:r>
          </w:p>
        </w:tc>
        <w:tc>
          <w:tcPr>
            <w:tcW w:w="431" w:type="pct"/>
            <w:shd w:val="clear" w:color="000000" w:fill="FFFFFF"/>
            <w:vAlign w:val="center"/>
            <w:hideMark/>
          </w:tcPr>
          <w:p w14:paraId="654AA5A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BC190F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4BE4493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FDAE22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85A7383" w14:textId="77777777" w:rsidTr="002414A3">
        <w:trPr>
          <w:trHeight w:val="255"/>
        </w:trPr>
        <w:tc>
          <w:tcPr>
            <w:tcW w:w="334" w:type="pct"/>
            <w:vMerge/>
            <w:vAlign w:val="center"/>
            <w:hideMark/>
          </w:tcPr>
          <w:p w14:paraId="696DB90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15FAC1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200</w:t>
            </w:r>
          </w:p>
        </w:tc>
        <w:tc>
          <w:tcPr>
            <w:tcW w:w="429" w:type="pct"/>
            <w:shd w:val="clear" w:color="000000" w:fill="FFFFFF"/>
            <w:vAlign w:val="center"/>
            <w:hideMark/>
          </w:tcPr>
          <w:p w14:paraId="3E5AB05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82B272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Solución de bromocresol púrpura </w:t>
            </w:r>
            <w:proofErr w:type="gramStart"/>
            <w:r w:rsidRPr="00090E0B">
              <w:rPr>
                <w:rFonts w:asciiTheme="minorHAnsi" w:eastAsia="Times New Roman" w:hAnsiTheme="minorHAnsi" w:cstheme="minorHAnsi"/>
                <w:color w:val="000000"/>
                <w:sz w:val="16"/>
                <w:szCs w:val="15"/>
                <w:lang w:eastAsia="es-MX"/>
              </w:rPr>
              <w:t>al  0.02</w:t>
            </w:r>
            <w:proofErr w:type="gram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6A8B17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50DC8B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CDB2AA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F00AF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0B1E7D0" w14:textId="77777777" w:rsidTr="002414A3">
        <w:trPr>
          <w:trHeight w:val="255"/>
        </w:trPr>
        <w:tc>
          <w:tcPr>
            <w:tcW w:w="334" w:type="pct"/>
            <w:vMerge/>
            <w:vAlign w:val="center"/>
            <w:hideMark/>
          </w:tcPr>
          <w:p w14:paraId="110E152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44F15B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201</w:t>
            </w:r>
          </w:p>
        </w:tc>
        <w:tc>
          <w:tcPr>
            <w:tcW w:w="429" w:type="pct"/>
            <w:shd w:val="clear" w:color="000000" w:fill="FFFFFF"/>
            <w:vAlign w:val="center"/>
            <w:hideMark/>
          </w:tcPr>
          <w:p w14:paraId="4902154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FF73D4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Suplemento de </w:t>
            </w:r>
            <w:proofErr w:type="spellStart"/>
            <w:r w:rsidRPr="00090E0B">
              <w:rPr>
                <w:rFonts w:asciiTheme="minorHAnsi" w:eastAsia="Times New Roman" w:hAnsiTheme="minorHAnsi" w:cstheme="minorHAnsi"/>
                <w:color w:val="000000"/>
                <w:sz w:val="16"/>
                <w:szCs w:val="15"/>
                <w:lang w:eastAsia="es-MX"/>
              </w:rPr>
              <w:t>Novobiocina</w:t>
            </w:r>
            <w:proofErr w:type="spellEnd"/>
          </w:p>
        </w:tc>
        <w:tc>
          <w:tcPr>
            <w:tcW w:w="431" w:type="pct"/>
            <w:shd w:val="clear" w:color="000000" w:fill="FFFFFF"/>
            <w:vAlign w:val="center"/>
            <w:hideMark/>
          </w:tcPr>
          <w:p w14:paraId="7AF6A9A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3D6616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326467A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0E8DEA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BD4C482" w14:textId="77777777" w:rsidTr="002414A3">
        <w:trPr>
          <w:trHeight w:val="255"/>
        </w:trPr>
        <w:tc>
          <w:tcPr>
            <w:tcW w:w="334" w:type="pct"/>
            <w:vMerge/>
            <w:vAlign w:val="center"/>
            <w:hideMark/>
          </w:tcPr>
          <w:p w14:paraId="1416CCD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9BC0E8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202</w:t>
            </w:r>
          </w:p>
        </w:tc>
        <w:tc>
          <w:tcPr>
            <w:tcW w:w="429" w:type="pct"/>
            <w:shd w:val="clear" w:color="000000" w:fill="FFFFFF"/>
            <w:vAlign w:val="center"/>
            <w:hideMark/>
          </w:tcPr>
          <w:p w14:paraId="4E85DEA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0BC954D"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Tiras API 20E </w:t>
            </w:r>
            <w:proofErr w:type="spellStart"/>
            <w:r w:rsidRPr="00090E0B">
              <w:rPr>
                <w:rFonts w:asciiTheme="minorHAnsi" w:eastAsia="Times New Roman" w:hAnsiTheme="minorHAnsi" w:cstheme="minorHAnsi"/>
                <w:color w:val="000000"/>
                <w:sz w:val="16"/>
                <w:szCs w:val="15"/>
                <w:lang w:eastAsia="es-MX"/>
              </w:rPr>
              <w:t>Biomerieux</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5DB8678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066803C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5F66B46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223A09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337E12C" w14:textId="77777777" w:rsidTr="002414A3">
        <w:trPr>
          <w:trHeight w:val="255"/>
        </w:trPr>
        <w:tc>
          <w:tcPr>
            <w:tcW w:w="334" w:type="pct"/>
            <w:vMerge/>
            <w:vAlign w:val="center"/>
            <w:hideMark/>
          </w:tcPr>
          <w:p w14:paraId="1C83682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840529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203</w:t>
            </w:r>
          </w:p>
        </w:tc>
        <w:tc>
          <w:tcPr>
            <w:tcW w:w="429" w:type="pct"/>
            <w:shd w:val="clear" w:color="000000" w:fill="FFFFFF"/>
            <w:vAlign w:val="center"/>
            <w:hideMark/>
          </w:tcPr>
          <w:p w14:paraId="56AE9A8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36AA46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Emulsión de yema de huevo con </w:t>
            </w:r>
            <w:proofErr w:type="spellStart"/>
            <w:r w:rsidRPr="00090E0B">
              <w:rPr>
                <w:rFonts w:asciiTheme="minorHAnsi" w:eastAsia="Times New Roman" w:hAnsiTheme="minorHAnsi" w:cstheme="minorHAnsi"/>
                <w:color w:val="000000"/>
                <w:sz w:val="16"/>
                <w:szCs w:val="15"/>
                <w:lang w:eastAsia="es-MX"/>
              </w:rPr>
              <w:t>telurito</w:t>
            </w:r>
            <w:proofErr w:type="spellEnd"/>
            <w:r w:rsidRPr="00090E0B">
              <w:rPr>
                <w:rFonts w:asciiTheme="minorHAnsi" w:eastAsia="Times New Roman" w:hAnsiTheme="minorHAnsi" w:cstheme="minorHAnsi"/>
                <w:color w:val="000000"/>
                <w:sz w:val="16"/>
                <w:szCs w:val="15"/>
                <w:lang w:eastAsia="es-MX"/>
              </w:rPr>
              <w:t xml:space="preserve"> </w:t>
            </w:r>
          </w:p>
        </w:tc>
        <w:tc>
          <w:tcPr>
            <w:tcW w:w="431" w:type="pct"/>
            <w:shd w:val="clear" w:color="000000" w:fill="FFFFFF"/>
            <w:vAlign w:val="center"/>
            <w:hideMark/>
          </w:tcPr>
          <w:p w14:paraId="2D32C7B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102449F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B37439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228685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21D4C14" w14:textId="77777777" w:rsidTr="002414A3">
        <w:trPr>
          <w:trHeight w:val="255"/>
        </w:trPr>
        <w:tc>
          <w:tcPr>
            <w:tcW w:w="334" w:type="pct"/>
            <w:vMerge/>
            <w:vAlign w:val="center"/>
            <w:hideMark/>
          </w:tcPr>
          <w:p w14:paraId="61C6095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561E6F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204</w:t>
            </w:r>
          </w:p>
        </w:tc>
        <w:tc>
          <w:tcPr>
            <w:tcW w:w="429" w:type="pct"/>
            <w:shd w:val="clear" w:color="000000" w:fill="FFFFFF"/>
            <w:vAlign w:val="center"/>
            <w:hideMark/>
          </w:tcPr>
          <w:p w14:paraId="17E746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E7D585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Toxina </w:t>
            </w:r>
            <w:proofErr w:type="spellStart"/>
            <w:r w:rsidRPr="00090E0B">
              <w:rPr>
                <w:rFonts w:asciiTheme="minorHAnsi" w:eastAsia="Times New Roman" w:hAnsiTheme="minorHAnsi" w:cstheme="minorHAnsi"/>
                <w:color w:val="000000"/>
                <w:sz w:val="16"/>
                <w:szCs w:val="15"/>
                <w:lang w:eastAsia="es-MX"/>
              </w:rPr>
              <w:t>estafilocóccica</w:t>
            </w:r>
            <w:proofErr w:type="spellEnd"/>
            <w:r w:rsidRPr="00090E0B">
              <w:rPr>
                <w:rFonts w:asciiTheme="minorHAnsi" w:eastAsia="Times New Roman" w:hAnsiTheme="minorHAnsi" w:cstheme="minorHAnsi"/>
                <w:color w:val="000000"/>
                <w:sz w:val="16"/>
                <w:szCs w:val="15"/>
                <w:lang w:eastAsia="es-MX"/>
              </w:rPr>
              <w:t xml:space="preserve"> N-Heptano</w:t>
            </w:r>
          </w:p>
        </w:tc>
        <w:tc>
          <w:tcPr>
            <w:tcW w:w="431" w:type="pct"/>
            <w:shd w:val="clear" w:color="000000" w:fill="FFFFFF"/>
            <w:vAlign w:val="center"/>
            <w:hideMark/>
          </w:tcPr>
          <w:p w14:paraId="49B2C97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AE795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150BD9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187643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44B451E" w14:textId="77777777" w:rsidTr="002414A3">
        <w:trPr>
          <w:trHeight w:val="255"/>
        </w:trPr>
        <w:tc>
          <w:tcPr>
            <w:tcW w:w="334" w:type="pct"/>
            <w:vMerge/>
            <w:vAlign w:val="center"/>
            <w:hideMark/>
          </w:tcPr>
          <w:p w14:paraId="18FC85E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AA9418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205</w:t>
            </w:r>
          </w:p>
        </w:tc>
        <w:tc>
          <w:tcPr>
            <w:tcW w:w="429" w:type="pct"/>
            <w:shd w:val="clear" w:color="000000" w:fill="FFFFFF"/>
            <w:vAlign w:val="center"/>
            <w:hideMark/>
          </w:tcPr>
          <w:p w14:paraId="3A43159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A9FCA8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Antisuero monovalente </w:t>
            </w:r>
            <w:proofErr w:type="spellStart"/>
            <w:r w:rsidRPr="00090E0B">
              <w:rPr>
                <w:rFonts w:asciiTheme="minorHAnsi" w:eastAsia="Times New Roman" w:hAnsiTheme="minorHAnsi" w:cstheme="minorHAnsi"/>
                <w:color w:val="000000"/>
                <w:sz w:val="16"/>
                <w:szCs w:val="15"/>
                <w:lang w:eastAsia="es-MX"/>
              </w:rPr>
              <w:t>Inaba</w:t>
            </w:r>
            <w:proofErr w:type="spellEnd"/>
          </w:p>
        </w:tc>
        <w:tc>
          <w:tcPr>
            <w:tcW w:w="431" w:type="pct"/>
            <w:shd w:val="clear" w:color="000000" w:fill="FFFFFF"/>
            <w:vAlign w:val="center"/>
            <w:hideMark/>
          </w:tcPr>
          <w:p w14:paraId="1F2A396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1E8BE0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8CF8A7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D006C6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F23670C" w14:textId="77777777" w:rsidTr="002414A3">
        <w:trPr>
          <w:trHeight w:val="255"/>
        </w:trPr>
        <w:tc>
          <w:tcPr>
            <w:tcW w:w="334" w:type="pct"/>
            <w:vMerge/>
            <w:vAlign w:val="center"/>
            <w:hideMark/>
          </w:tcPr>
          <w:p w14:paraId="06A7755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14DD56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206</w:t>
            </w:r>
          </w:p>
        </w:tc>
        <w:tc>
          <w:tcPr>
            <w:tcW w:w="429" w:type="pct"/>
            <w:shd w:val="clear" w:color="000000" w:fill="FFFFFF"/>
            <w:vAlign w:val="center"/>
            <w:hideMark/>
          </w:tcPr>
          <w:p w14:paraId="0201F81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0965781"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Antisuero polivalente Vibrio </w:t>
            </w:r>
            <w:proofErr w:type="spellStart"/>
            <w:r w:rsidRPr="00090E0B">
              <w:rPr>
                <w:rFonts w:asciiTheme="minorHAnsi" w:eastAsia="Times New Roman" w:hAnsiTheme="minorHAnsi" w:cstheme="minorHAnsi"/>
                <w:color w:val="000000"/>
                <w:sz w:val="16"/>
                <w:szCs w:val="15"/>
                <w:lang w:eastAsia="es-MX"/>
              </w:rPr>
              <w:t>cholerae</w:t>
            </w:r>
            <w:proofErr w:type="spellEnd"/>
            <w:r w:rsidRPr="00090E0B">
              <w:rPr>
                <w:rFonts w:asciiTheme="minorHAnsi" w:eastAsia="Times New Roman" w:hAnsiTheme="minorHAnsi" w:cstheme="minorHAnsi"/>
                <w:color w:val="000000"/>
                <w:sz w:val="16"/>
                <w:szCs w:val="15"/>
                <w:lang w:eastAsia="es-MX"/>
              </w:rPr>
              <w:t xml:space="preserve"> O1</w:t>
            </w:r>
          </w:p>
        </w:tc>
        <w:tc>
          <w:tcPr>
            <w:tcW w:w="431" w:type="pct"/>
            <w:shd w:val="clear" w:color="000000" w:fill="FFFFFF"/>
            <w:vAlign w:val="center"/>
            <w:hideMark/>
          </w:tcPr>
          <w:p w14:paraId="42A7B39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6A1ED3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7D1641C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9E55CB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FE0A167" w14:textId="77777777" w:rsidTr="002414A3">
        <w:trPr>
          <w:trHeight w:val="255"/>
        </w:trPr>
        <w:tc>
          <w:tcPr>
            <w:tcW w:w="334" w:type="pct"/>
            <w:vMerge/>
            <w:vAlign w:val="center"/>
            <w:hideMark/>
          </w:tcPr>
          <w:p w14:paraId="1C350D8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A54C98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207</w:t>
            </w:r>
          </w:p>
        </w:tc>
        <w:tc>
          <w:tcPr>
            <w:tcW w:w="429" w:type="pct"/>
            <w:shd w:val="clear" w:color="000000" w:fill="FFFFFF"/>
            <w:vAlign w:val="center"/>
            <w:hideMark/>
          </w:tcPr>
          <w:p w14:paraId="61C4704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8140FA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Colorante púrpura de bromocresol (Polvo)</w:t>
            </w:r>
          </w:p>
        </w:tc>
        <w:tc>
          <w:tcPr>
            <w:tcW w:w="431" w:type="pct"/>
            <w:shd w:val="clear" w:color="000000" w:fill="FFFFFF"/>
            <w:vAlign w:val="center"/>
            <w:hideMark/>
          </w:tcPr>
          <w:p w14:paraId="44A9A54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B3586C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0F815E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193A5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FA6F2BD" w14:textId="77777777" w:rsidTr="002414A3">
        <w:trPr>
          <w:trHeight w:val="255"/>
        </w:trPr>
        <w:tc>
          <w:tcPr>
            <w:tcW w:w="334" w:type="pct"/>
            <w:vMerge/>
            <w:vAlign w:val="center"/>
            <w:hideMark/>
          </w:tcPr>
          <w:p w14:paraId="179CDF7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834784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208</w:t>
            </w:r>
          </w:p>
        </w:tc>
        <w:tc>
          <w:tcPr>
            <w:tcW w:w="429" w:type="pct"/>
            <w:shd w:val="clear" w:color="000000" w:fill="FFFFFF"/>
            <w:vAlign w:val="center"/>
            <w:hideMark/>
          </w:tcPr>
          <w:p w14:paraId="0FF6CBD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9F6591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Reactivo de Oxidasa</w:t>
            </w:r>
          </w:p>
        </w:tc>
        <w:tc>
          <w:tcPr>
            <w:tcW w:w="431" w:type="pct"/>
            <w:shd w:val="clear" w:color="000000" w:fill="FFFFFF"/>
            <w:vAlign w:val="center"/>
            <w:hideMark/>
          </w:tcPr>
          <w:p w14:paraId="4AC3748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75973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4DBD1B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AE433D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DD3BEBA" w14:textId="77777777" w:rsidTr="002414A3">
        <w:trPr>
          <w:trHeight w:val="255"/>
        </w:trPr>
        <w:tc>
          <w:tcPr>
            <w:tcW w:w="334" w:type="pct"/>
            <w:vMerge/>
            <w:vAlign w:val="center"/>
            <w:hideMark/>
          </w:tcPr>
          <w:p w14:paraId="52BB18E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EB6FA0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209</w:t>
            </w:r>
          </w:p>
        </w:tc>
        <w:tc>
          <w:tcPr>
            <w:tcW w:w="429" w:type="pct"/>
            <w:shd w:val="clear" w:color="000000" w:fill="FFFFFF"/>
            <w:vAlign w:val="center"/>
            <w:hideMark/>
          </w:tcPr>
          <w:p w14:paraId="7CA2F3D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272B2A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Reactivo </w:t>
            </w:r>
            <w:proofErr w:type="spellStart"/>
            <w:r w:rsidRPr="00090E0B">
              <w:rPr>
                <w:rFonts w:asciiTheme="minorHAnsi" w:eastAsia="Times New Roman" w:hAnsiTheme="minorHAnsi" w:cstheme="minorHAnsi"/>
                <w:color w:val="000000"/>
                <w:sz w:val="16"/>
                <w:szCs w:val="15"/>
                <w:lang w:eastAsia="es-MX"/>
              </w:rPr>
              <w:t>Desoxicolato</w:t>
            </w:r>
            <w:proofErr w:type="spellEnd"/>
            <w:r w:rsidRPr="00090E0B">
              <w:rPr>
                <w:rFonts w:asciiTheme="minorHAnsi" w:eastAsia="Times New Roman" w:hAnsiTheme="minorHAnsi" w:cstheme="minorHAnsi"/>
                <w:color w:val="000000"/>
                <w:sz w:val="16"/>
                <w:szCs w:val="15"/>
                <w:lang w:eastAsia="es-MX"/>
              </w:rPr>
              <w:t xml:space="preserve"> de Sodio 0.5%</w:t>
            </w:r>
          </w:p>
        </w:tc>
        <w:tc>
          <w:tcPr>
            <w:tcW w:w="431" w:type="pct"/>
            <w:shd w:val="clear" w:color="000000" w:fill="FFFFFF"/>
            <w:vAlign w:val="center"/>
            <w:hideMark/>
          </w:tcPr>
          <w:p w14:paraId="553CF8F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F27704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70AF9C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B1D4B0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39EEC1C" w14:textId="77777777" w:rsidTr="002414A3">
        <w:trPr>
          <w:trHeight w:val="255"/>
        </w:trPr>
        <w:tc>
          <w:tcPr>
            <w:tcW w:w="334" w:type="pct"/>
            <w:vMerge/>
            <w:vAlign w:val="center"/>
            <w:hideMark/>
          </w:tcPr>
          <w:p w14:paraId="3F48E37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A4A929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210</w:t>
            </w:r>
          </w:p>
        </w:tc>
        <w:tc>
          <w:tcPr>
            <w:tcW w:w="429" w:type="pct"/>
            <w:shd w:val="clear" w:color="000000" w:fill="FFFFFF"/>
            <w:vAlign w:val="center"/>
            <w:hideMark/>
          </w:tcPr>
          <w:p w14:paraId="49E750B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A10B22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Suero </w:t>
            </w:r>
            <w:proofErr w:type="gramStart"/>
            <w:r w:rsidRPr="00090E0B">
              <w:rPr>
                <w:rFonts w:asciiTheme="minorHAnsi" w:eastAsia="Times New Roman" w:hAnsiTheme="minorHAnsi" w:cstheme="minorHAnsi"/>
                <w:color w:val="000000"/>
                <w:sz w:val="16"/>
                <w:szCs w:val="15"/>
                <w:lang w:eastAsia="es-MX"/>
              </w:rPr>
              <w:t>monovalente  Vibrio</w:t>
            </w:r>
            <w:proofErr w:type="gram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cholerae</w:t>
            </w:r>
            <w:proofErr w:type="spellEnd"/>
            <w:r w:rsidRPr="00090E0B">
              <w:rPr>
                <w:rFonts w:asciiTheme="minorHAnsi" w:eastAsia="Times New Roman" w:hAnsiTheme="minorHAnsi" w:cstheme="minorHAnsi"/>
                <w:color w:val="000000"/>
                <w:sz w:val="16"/>
                <w:szCs w:val="15"/>
                <w:lang w:eastAsia="es-MX"/>
              </w:rPr>
              <w:t xml:space="preserve"> 0139</w:t>
            </w:r>
          </w:p>
        </w:tc>
        <w:tc>
          <w:tcPr>
            <w:tcW w:w="431" w:type="pct"/>
            <w:shd w:val="clear" w:color="000000" w:fill="FFFFFF"/>
            <w:vAlign w:val="center"/>
            <w:hideMark/>
          </w:tcPr>
          <w:p w14:paraId="7D907AE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AC7FB3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54FD13D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BF00FE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D6A45B3" w14:textId="77777777" w:rsidTr="002414A3">
        <w:trPr>
          <w:trHeight w:val="255"/>
        </w:trPr>
        <w:tc>
          <w:tcPr>
            <w:tcW w:w="334" w:type="pct"/>
            <w:vMerge/>
            <w:vAlign w:val="center"/>
            <w:hideMark/>
          </w:tcPr>
          <w:p w14:paraId="52D4A3D2"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29D8B3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211</w:t>
            </w:r>
          </w:p>
        </w:tc>
        <w:tc>
          <w:tcPr>
            <w:tcW w:w="429" w:type="pct"/>
            <w:shd w:val="clear" w:color="000000" w:fill="FFFFFF"/>
            <w:vAlign w:val="center"/>
            <w:hideMark/>
          </w:tcPr>
          <w:p w14:paraId="30F3050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61529B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Suero </w:t>
            </w:r>
            <w:proofErr w:type="gramStart"/>
            <w:r w:rsidRPr="00090E0B">
              <w:rPr>
                <w:rFonts w:asciiTheme="minorHAnsi" w:eastAsia="Times New Roman" w:hAnsiTheme="minorHAnsi" w:cstheme="minorHAnsi"/>
                <w:color w:val="000000"/>
                <w:sz w:val="16"/>
                <w:szCs w:val="15"/>
                <w:lang w:eastAsia="es-MX"/>
              </w:rPr>
              <w:t xml:space="preserve">monovalente  </w:t>
            </w:r>
            <w:proofErr w:type="spellStart"/>
            <w:r w:rsidRPr="00090E0B">
              <w:rPr>
                <w:rFonts w:asciiTheme="minorHAnsi" w:eastAsia="Times New Roman" w:hAnsiTheme="minorHAnsi" w:cstheme="minorHAnsi"/>
                <w:color w:val="000000"/>
                <w:sz w:val="16"/>
                <w:szCs w:val="15"/>
                <w:lang w:eastAsia="es-MX"/>
              </w:rPr>
              <w:t>Ogawa</w:t>
            </w:r>
            <w:proofErr w:type="spellEnd"/>
            <w:proofErr w:type="gramEnd"/>
          </w:p>
        </w:tc>
        <w:tc>
          <w:tcPr>
            <w:tcW w:w="431" w:type="pct"/>
            <w:shd w:val="clear" w:color="000000" w:fill="FFFFFF"/>
            <w:vAlign w:val="center"/>
            <w:hideMark/>
          </w:tcPr>
          <w:p w14:paraId="24EE76E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B5517F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3A8575F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D0A40F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FD99052" w14:textId="77777777" w:rsidTr="002414A3">
        <w:trPr>
          <w:trHeight w:val="255"/>
        </w:trPr>
        <w:tc>
          <w:tcPr>
            <w:tcW w:w="334" w:type="pct"/>
            <w:vMerge/>
            <w:vAlign w:val="center"/>
            <w:hideMark/>
          </w:tcPr>
          <w:p w14:paraId="7100D04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743DF9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212</w:t>
            </w:r>
          </w:p>
        </w:tc>
        <w:tc>
          <w:tcPr>
            <w:tcW w:w="429" w:type="pct"/>
            <w:shd w:val="clear" w:color="auto" w:fill="auto"/>
            <w:vAlign w:val="center"/>
            <w:hideMark/>
          </w:tcPr>
          <w:p w14:paraId="11E527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auto" w:fill="auto"/>
            <w:vAlign w:val="center"/>
            <w:hideMark/>
          </w:tcPr>
          <w:p w14:paraId="1F1EBC9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Vibrio </w:t>
            </w:r>
            <w:proofErr w:type="spellStart"/>
            <w:r w:rsidRPr="00090E0B">
              <w:rPr>
                <w:rFonts w:asciiTheme="minorHAnsi" w:eastAsia="Times New Roman" w:hAnsiTheme="minorHAnsi" w:cstheme="minorHAnsi"/>
                <w:color w:val="000000"/>
                <w:sz w:val="16"/>
                <w:szCs w:val="15"/>
                <w:lang w:eastAsia="es-MX"/>
              </w:rPr>
              <w:t>cholerae</w:t>
            </w:r>
            <w:proofErr w:type="spellEnd"/>
            <w:r w:rsidRPr="00090E0B">
              <w:rPr>
                <w:rFonts w:asciiTheme="minorHAnsi" w:eastAsia="Times New Roman" w:hAnsiTheme="minorHAnsi" w:cstheme="minorHAnsi"/>
                <w:color w:val="000000"/>
                <w:sz w:val="16"/>
                <w:szCs w:val="15"/>
                <w:lang w:eastAsia="es-MX"/>
              </w:rPr>
              <w:t xml:space="preserve"> Suero Polivalente Vibrio </w:t>
            </w:r>
            <w:proofErr w:type="spellStart"/>
            <w:r w:rsidRPr="00090E0B">
              <w:rPr>
                <w:rFonts w:asciiTheme="minorHAnsi" w:eastAsia="Times New Roman" w:hAnsiTheme="minorHAnsi" w:cstheme="minorHAnsi"/>
                <w:color w:val="000000"/>
                <w:sz w:val="16"/>
                <w:szCs w:val="15"/>
                <w:lang w:eastAsia="es-MX"/>
              </w:rPr>
              <w:t>cholerae</w:t>
            </w:r>
            <w:proofErr w:type="spellEnd"/>
            <w:r w:rsidRPr="00090E0B">
              <w:rPr>
                <w:rFonts w:asciiTheme="minorHAnsi" w:eastAsia="Times New Roman" w:hAnsiTheme="minorHAnsi" w:cstheme="minorHAnsi"/>
                <w:color w:val="000000"/>
                <w:sz w:val="16"/>
                <w:szCs w:val="15"/>
                <w:lang w:eastAsia="es-MX"/>
              </w:rPr>
              <w:t xml:space="preserve"> NO O1 O139 </w:t>
            </w:r>
          </w:p>
        </w:tc>
        <w:tc>
          <w:tcPr>
            <w:tcW w:w="431" w:type="pct"/>
            <w:shd w:val="clear" w:color="auto" w:fill="auto"/>
            <w:vAlign w:val="center"/>
            <w:hideMark/>
          </w:tcPr>
          <w:p w14:paraId="793551C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Unidad</w:t>
            </w:r>
          </w:p>
        </w:tc>
        <w:tc>
          <w:tcPr>
            <w:tcW w:w="404" w:type="pct"/>
            <w:shd w:val="clear" w:color="auto" w:fill="auto"/>
            <w:vAlign w:val="center"/>
            <w:hideMark/>
          </w:tcPr>
          <w:p w14:paraId="0D90361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auto" w:fill="auto"/>
            <w:vAlign w:val="center"/>
            <w:hideMark/>
          </w:tcPr>
          <w:p w14:paraId="7077B35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auto" w:fill="auto"/>
            <w:vAlign w:val="center"/>
            <w:hideMark/>
          </w:tcPr>
          <w:p w14:paraId="3B28308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01F2EA8" w14:textId="77777777" w:rsidTr="002414A3">
        <w:trPr>
          <w:trHeight w:val="255"/>
        </w:trPr>
        <w:tc>
          <w:tcPr>
            <w:tcW w:w="334" w:type="pct"/>
            <w:vMerge/>
            <w:vAlign w:val="center"/>
            <w:hideMark/>
          </w:tcPr>
          <w:p w14:paraId="288249E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959A13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213</w:t>
            </w:r>
          </w:p>
        </w:tc>
        <w:tc>
          <w:tcPr>
            <w:tcW w:w="429" w:type="pct"/>
            <w:shd w:val="clear" w:color="000000" w:fill="FFFFFF"/>
            <w:vAlign w:val="center"/>
            <w:hideMark/>
          </w:tcPr>
          <w:p w14:paraId="6E89CE2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B7C4C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Agua </w:t>
            </w:r>
            <w:proofErr w:type="spellStart"/>
            <w:r w:rsidRPr="00090E0B">
              <w:rPr>
                <w:rFonts w:asciiTheme="minorHAnsi" w:eastAsia="Times New Roman" w:hAnsiTheme="minorHAnsi" w:cstheme="minorHAnsi"/>
                <w:color w:val="000000"/>
                <w:sz w:val="16"/>
                <w:szCs w:val="15"/>
                <w:lang w:eastAsia="es-MX"/>
              </w:rPr>
              <w:t>Peptonada</w:t>
            </w:r>
            <w:proofErr w:type="spellEnd"/>
            <w:r w:rsidRPr="00090E0B">
              <w:rPr>
                <w:rFonts w:asciiTheme="minorHAnsi" w:eastAsia="Times New Roman" w:hAnsiTheme="minorHAnsi" w:cstheme="minorHAnsi"/>
                <w:color w:val="000000"/>
                <w:sz w:val="16"/>
                <w:szCs w:val="15"/>
                <w:lang w:eastAsia="es-MX"/>
              </w:rPr>
              <w:t xml:space="preserve"> Alcalina (APA)</w:t>
            </w:r>
          </w:p>
        </w:tc>
        <w:tc>
          <w:tcPr>
            <w:tcW w:w="431" w:type="pct"/>
            <w:shd w:val="clear" w:color="000000" w:fill="FFFFFF"/>
            <w:vAlign w:val="center"/>
            <w:hideMark/>
          </w:tcPr>
          <w:p w14:paraId="2005E3B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CFC8A0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20</w:t>
            </w:r>
          </w:p>
        </w:tc>
        <w:tc>
          <w:tcPr>
            <w:tcW w:w="607" w:type="pct"/>
            <w:shd w:val="clear" w:color="000000" w:fill="FFFFFF"/>
            <w:vAlign w:val="center"/>
            <w:hideMark/>
          </w:tcPr>
          <w:p w14:paraId="1F4876D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A036AA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0DFE52A" w14:textId="77777777" w:rsidTr="002414A3">
        <w:trPr>
          <w:trHeight w:val="255"/>
        </w:trPr>
        <w:tc>
          <w:tcPr>
            <w:tcW w:w="334" w:type="pct"/>
            <w:vMerge/>
            <w:vAlign w:val="center"/>
            <w:hideMark/>
          </w:tcPr>
          <w:p w14:paraId="374DC06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CDAA29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214</w:t>
            </w:r>
          </w:p>
        </w:tc>
        <w:tc>
          <w:tcPr>
            <w:tcW w:w="429" w:type="pct"/>
            <w:shd w:val="clear" w:color="000000" w:fill="FFFFFF"/>
            <w:vAlign w:val="center"/>
            <w:hideMark/>
          </w:tcPr>
          <w:p w14:paraId="2A9CEBD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10FDD7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Reactivo de ONPG</w:t>
            </w:r>
          </w:p>
        </w:tc>
        <w:tc>
          <w:tcPr>
            <w:tcW w:w="431" w:type="pct"/>
            <w:shd w:val="clear" w:color="000000" w:fill="FFFFFF"/>
            <w:vAlign w:val="center"/>
            <w:hideMark/>
          </w:tcPr>
          <w:p w14:paraId="38B0C41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05FDC0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889F14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EFA3C1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130FC27" w14:textId="77777777" w:rsidTr="002414A3">
        <w:trPr>
          <w:trHeight w:val="255"/>
        </w:trPr>
        <w:tc>
          <w:tcPr>
            <w:tcW w:w="334" w:type="pct"/>
            <w:vMerge/>
            <w:vAlign w:val="center"/>
            <w:hideMark/>
          </w:tcPr>
          <w:p w14:paraId="58677FE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5A2C6A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215</w:t>
            </w:r>
          </w:p>
        </w:tc>
        <w:tc>
          <w:tcPr>
            <w:tcW w:w="429" w:type="pct"/>
            <w:shd w:val="clear" w:color="000000" w:fill="FFFFFF"/>
            <w:vAlign w:val="center"/>
            <w:hideMark/>
          </w:tcPr>
          <w:p w14:paraId="20AC4A5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CADAD2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Acido L-Tartárico ACS</w:t>
            </w:r>
          </w:p>
        </w:tc>
        <w:tc>
          <w:tcPr>
            <w:tcW w:w="431" w:type="pct"/>
            <w:shd w:val="clear" w:color="000000" w:fill="FFFFFF"/>
            <w:vAlign w:val="center"/>
            <w:hideMark/>
          </w:tcPr>
          <w:p w14:paraId="7DD7683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BC5B35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A7CD9D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2BE7F9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8FB857A" w14:textId="77777777" w:rsidTr="002414A3">
        <w:trPr>
          <w:trHeight w:val="255"/>
        </w:trPr>
        <w:tc>
          <w:tcPr>
            <w:tcW w:w="334" w:type="pct"/>
            <w:vMerge/>
            <w:vAlign w:val="center"/>
            <w:hideMark/>
          </w:tcPr>
          <w:p w14:paraId="4F461E2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FFFFB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216</w:t>
            </w:r>
          </w:p>
        </w:tc>
        <w:tc>
          <w:tcPr>
            <w:tcW w:w="429" w:type="pct"/>
            <w:shd w:val="clear" w:color="000000" w:fill="FFFFFF"/>
            <w:vAlign w:val="center"/>
            <w:hideMark/>
          </w:tcPr>
          <w:p w14:paraId="2A5AF66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EAAA7A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Reativos</w:t>
            </w:r>
            <w:proofErr w:type="spellEnd"/>
            <w:r w:rsidRPr="00090E0B">
              <w:rPr>
                <w:rFonts w:asciiTheme="minorHAnsi" w:eastAsia="Times New Roman" w:hAnsiTheme="minorHAnsi" w:cstheme="minorHAnsi"/>
                <w:color w:val="000000"/>
                <w:sz w:val="16"/>
                <w:szCs w:val="15"/>
                <w:lang w:eastAsia="es-MX"/>
              </w:rPr>
              <w:t xml:space="preserve"> API 20 E</w:t>
            </w:r>
          </w:p>
        </w:tc>
        <w:tc>
          <w:tcPr>
            <w:tcW w:w="431" w:type="pct"/>
            <w:shd w:val="clear" w:color="000000" w:fill="FFFFFF"/>
            <w:vAlign w:val="center"/>
            <w:hideMark/>
          </w:tcPr>
          <w:p w14:paraId="73EF79C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451FB0B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BCB4C3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13713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BBAE53D" w14:textId="77777777" w:rsidTr="002414A3">
        <w:trPr>
          <w:trHeight w:val="255"/>
        </w:trPr>
        <w:tc>
          <w:tcPr>
            <w:tcW w:w="334" w:type="pct"/>
            <w:vMerge/>
            <w:vAlign w:val="center"/>
            <w:hideMark/>
          </w:tcPr>
          <w:p w14:paraId="143C963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35C010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217</w:t>
            </w:r>
          </w:p>
        </w:tc>
        <w:tc>
          <w:tcPr>
            <w:tcW w:w="429" w:type="pct"/>
            <w:shd w:val="clear" w:color="000000" w:fill="FFFFFF"/>
            <w:vAlign w:val="center"/>
            <w:hideMark/>
          </w:tcPr>
          <w:p w14:paraId="2BA0D1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3A1225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Sistema de identificación de enterobacterias api 20 E </w:t>
            </w:r>
          </w:p>
        </w:tc>
        <w:tc>
          <w:tcPr>
            <w:tcW w:w="431" w:type="pct"/>
            <w:shd w:val="clear" w:color="000000" w:fill="FFFFFF"/>
            <w:vAlign w:val="center"/>
            <w:hideMark/>
          </w:tcPr>
          <w:p w14:paraId="67B06A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75FB681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48D42FB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F383E4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176CA89" w14:textId="77777777" w:rsidTr="002414A3">
        <w:trPr>
          <w:trHeight w:val="255"/>
        </w:trPr>
        <w:tc>
          <w:tcPr>
            <w:tcW w:w="334" w:type="pct"/>
            <w:vMerge/>
            <w:vAlign w:val="center"/>
            <w:hideMark/>
          </w:tcPr>
          <w:p w14:paraId="4BF94A1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59D75E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218</w:t>
            </w:r>
          </w:p>
        </w:tc>
        <w:tc>
          <w:tcPr>
            <w:tcW w:w="429" w:type="pct"/>
            <w:shd w:val="clear" w:color="000000" w:fill="FFFFFF"/>
            <w:vAlign w:val="center"/>
            <w:hideMark/>
          </w:tcPr>
          <w:p w14:paraId="74C2102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3F2F9E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Agar </w:t>
            </w:r>
            <w:proofErr w:type="spellStart"/>
            <w:r w:rsidRPr="00090E0B">
              <w:rPr>
                <w:rFonts w:asciiTheme="minorHAnsi" w:eastAsia="Times New Roman" w:hAnsiTheme="minorHAnsi" w:cstheme="minorHAnsi"/>
                <w:color w:val="000000"/>
                <w:sz w:val="16"/>
                <w:szCs w:val="15"/>
                <w:lang w:eastAsia="es-MX"/>
              </w:rPr>
              <w:t>metodos</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estandar</w:t>
            </w:r>
            <w:proofErr w:type="spellEnd"/>
          </w:p>
        </w:tc>
        <w:tc>
          <w:tcPr>
            <w:tcW w:w="431" w:type="pct"/>
            <w:shd w:val="clear" w:color="000000" w:fill="FFFFFF"/>
            <w:vAlign w:val="center"/>
            <w:hideMark/>
          </w:tcPr>
          <w:p w14:paraId="2B69898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ACECB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3A5D03F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D6D9EE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F3310FB" w14:textId="77777777" w:rsidTr="002414A3">
        <w:trPr>
          <w:trHeight w:val="255"/>
        </w:trPr>
        <w:tc>
          <w:tcPr>
            <w:tcW w:w="334" w:type="pct"/>
            <w:vMerge/>
            <w:vAlign w:val="center"/>
            <w:hideMark/>
          </w:tcPr>
          <w:p w14:paraId="1544947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300FAB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219</w:t>
            </w:r>
          </w:p>
        </w:tc>
        <w:tc>
          <w:tcPr>
            <w:tcW w:w="429" w:type="pct"/>
            <w:shd w:val="clear" w:color="000000" w:fill="FFFFFF"/>
            <w:vAlign w:val="center"/>
            <w:hideMark/>
          </w:tcPr>
          <w:p w14:paraId="579E212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869DE1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Agar Dextrosa Sabouraud</w:t>
            </w:r>
          </w:p>
        </w:tc>
        <w:tc>
          <w:tcPr>
            <w:tcW w:w="431" w:type="pct"/>
            <w:shd w:val="clear" w:color="000000" w:fill="FFFFFF"/>
            <w:vAlign w:val="center"/>
            <w:hideMark/>
          </w:tcPr>
          <w:p w14:paraId="407AB0F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DE3B09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62F9BDC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1F1AA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97F452F" w14:textId="77777777" w:rsidTr="002414A3">
        <w:trPr>
          <w:trHeight w:val="255"/>
        </w:trPr>
        <w:tc>
          <w:tcPr>
            <w:tcW w:w="334" w:type="pct"/>
            <w:vMerge/>
            <w:vAlign w:val="center"/>
            <w:hideMark/>
          </w:tcPr>
          <w:p w14:paraId="751F4D1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4CDD586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220</w:t>
            </w:r>
          </w:p>
        </w:tc>
        <w:tc>
          <w:tcPr>
            <w:tcW w:w="429" w:type="pct"/>
            <w:shd w:val="clear" w:color="000000" w:fill="FFFFFF"/>
            <w:vAlign w:val="center"/>
            <w:hideMark/>
          </w:tcPr>
          <w:p w14:paraId="62943FC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C608F0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Alfa naftol</w:t>
            </w:r>
          </w:p>
        </w:tc>
        <w:tc>
          <w:tcPr>
            <w:tcW w:w="431" w:type="pct"/>
            <w:shd w:val="clear" w:color="000000" w:fill="FFFFFF"/>
            <w:vAlign w:val="center"/>
            <w:hideMark/>
          </w:tcPr>
          <w:p w14:paraId="4F5B436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B34994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2BE85B9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C0E3E7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D9CA8AD" w14:textId="77777777" w:rsidTr="002414A3">
        <w:trPr>
          <w:trHeight w:val="255"/>
        </w:trPr>
        <w:tc>
          <w:tcPr>
            <w:tcW w:w="334" w:type="pct"/>
            <w:vMerge/>
            <w:vAlign w:val="center"/>
            <w:hideMark/>
          </w:tcPr>
          <w:p w14:paraId="428DC96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474708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221</w:t>
            </w:r>
          </w:p>
        </w:tc>
        <w:tc>
          <w:tcPr>
            <w:tcW w:w="429" w:type="pct"/>
            <w:shd w:val="clear" w:color="000000" w:fill="FFFFFF"/>
            <w:vAlign w:val="center"/>
            <w:hideMark/>
          </w:tcPr>
          <w:p w14:paraId="120CB0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BDDC0BB"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Indicador de esterilidad para horno calor seco</w:t>
            </w:r>
          </w:p>
        </w:tc>
        <w:tc>
          <w:tcPr>
            <w:tcW w:w="431" w:type="pct"/>
            <w:shd w:val="clear" w:color="000000" w:fill="FFFFFF"/>
            <w:vAlign w:val="center"/>
            <w:hideMark/>
          </w:tcPr>
          <w:p w14:paraId="55377F8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Bolsa</w:t>
            </w:r>
          </w:p>
        </w:tc>
        <w:tc>
          <w:tcPr>
            <w:tcW w:w="404" w:type="pct"/>
            <w:shd w:val="clear" w:color="000000" w:fill="FFFFFF"/>
            <w:vAlign w:val="center"/>
            <w:hideMark/>
          </w:tcPr>
          <w:p w14:paraId="4D25383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27EA505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31953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42E0987" w14:textId="77777777" w:rsidTr="002414A3">
        <w:trPr>
          <w:trHeight w:val="255"/>
        </w:trPr>
        <w:tc>
          <w:tcPr>
            <w:tcW w:w="334" w:type="pct"/>
            <w:vMerge/>
            <w:vAlign w:val="center"/>
            <w:hideMark/>
          </w:tcPr>
          <w:p w14:paraId="5DFFE58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D15C02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222</w:t>
            </w:r>
          </w:p>
        </w:tc>
        <w:tc>
          <w:tcPr>
            <w:tcW w:w="429" w:type="pct"/>
            <w:shd w:val="clear" w:color="000000" w:fill="FFFFFF"/>
            <w:vAlign w:val="center"/>
            <w:hideMark/>
          </w:tcPr>
          <w:p w14:paraId="0679EDB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EA152E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 Agar bacteriológico.</w:t>
            </w:r>
          </w:p>
        </w:tc>
        <w:tc>
          <w:tcPr>
            <w:tcW w:w="431" w:type="pct"/>
            <w:shd w:val="clear" w:color="000000" w:fill="FFFFFF"/>
            <w:vAlign w:val="center"/>
            <w:hideMark/>
          </w:tcPr>
          <w:p w14:paraId="5DF573E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C6D446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6E6268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661776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5A4C9B00" w14:textId="77777777" w:rsidTr="002414A3">
        <w:trPr>
          <w:trHeight w:val="255"/>
        </w:trPr>
        <w:tc>
          <w:tcPr>
            <w:tcW w:w="334" w:type="pct"/>
            <w:vMerge/>
            <w:vAlign w:val="center"/>
            <w:hideMark/>
          </w:tcPr>
          <w:p w14:paraId="45303D8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6B675A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223</w:t>
            </w:r>
          </w:p>
        </w:tc>
        <w:tc>
          <w:tcPr>
            <w:tcW w:w="429" w:type="pct"/>
            <w:shd w:val="clear" w:color="000000" w:fill="FFFFFF"/>
            <w:vAlign w:val="center"/>
            <w:hideMark/>
          </w:tcPr>
          <w:p w14:paraId="00CC9EA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4EF205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Reactivo de Voges-Proskauer (VP)</w:t>
            </w:r>
          </w:p>
        </w:tc>
        <w:tc>
          <w:tcPr>
            <w:tcW w:w="431" w:type="pct"/>
            <w:shd w:val="clear" w:color="000000" w:fill="FFFFFF"/>
            <w:vAlign w:val="center"/>
            <w:hideMark/>
          </w:tcPr>
          <w:p w14:paraId="24B99CB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FBE640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4611812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8943F4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77D2D08" w14:textId="77777777" w:rsidTr="002414A3">
        <w:trPr>
          <w:trHeight w:val="255"/>
        </w:trPr>
        <w:tc>
          <w:tcPr>
            <w:tcW w:w="334" w:type="pct"/>
            <w:vMerge/>
            <w:vAlign w:val="center"/>
            <w:hideMark/>
          </w:tcPr>
          <w:p w14:paraId="47E333C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2463EE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224</w:t>
            </w:r>
          </w:p>
        </w:tc>
        <w:tc>
          <w:tcPr>
            <w:tcW w:w="429" w:type="pct"/>
            <w:shd w:val="clear" w:color="000000" w:fill="FFFFFF"/>
            <w:vAlign w:val="center"/>
            <w:hideMark/>
          </w:tcPr>
          <w:p w14:paraId="0BE7BCB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43FBD7A"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Estándar de flúor</w:t>
            </w:r>
          </w:p>
        </w:tc>
        <w:tc>
          <w:tcPr>
            <w:tcW w:w="431" w:type="pct"/>
            <w:shd w:val="clear" w:color="000000" w:fill="FFFFFF"/>
            <w:vAlign w:val="center"/>
            <w:hideMark/>
          </w:tcPr>
          <w:p w14:paraId="2C54DAF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E613A4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03059C0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93E563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C1137E9" w14:textId="77777777" w:rsidTr="002414A3">
        <w:trPr>
          <w:trHeight w:val="255"/>
        </w:trPr>
        <w:tc>
          <w:tcPr>
            <w:tcW w:w="334" w:type="pct"/>
            <w:vMerge/>
            <w:vAlign w:val="center"/>
            <w:hideMark/>
          </w:tcPr>
          <w:p w14:paraId="5835623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305AC2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225</w:t>
            </w:r>
          </w:p>
        </w:tc>
        <w:tc>
          <w:tcPr>
            <w:tcW w:w="429" w:type="pct"/>
            <w:shd w:val="clear" w:color="000000" w:fill="FFFFFF"/>
            <w:vAlign w:val="center"/>
            <w:hideMark/>
          </w:tcPr>
          <w:p w14:paraId="5BA920C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25BC512"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Sulfato de Plata (Ag2SO4)</w:t>
            </w:r>
          </w:p>
        </w:tc>
        <w:tc>
          <w:tcPr>
            <w:tcW w:w="431" w:type="pct"/>
            <w:shd w:val="clear" w:color="000000" w:fill="FFFFFF"/>
            <w:vAlign w:val="center"/>
            <w:hideMark/>
          </w:tcPr>
          <w:p w14:paraId="15A3F54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E06091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5898068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B3F724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0EDA2BCB" w14:textId="77777777" w:rsidTr="002414A3">
        <w:trPr>
          <w:trHeight w:val="255"/>
        </w:trPr>
        <w:tc>
          <w:tcPr>
            <w:tcW w:w="334" w:type="pct"/>
            <w:vMerge/>
            <w:vAlign w:val="center"/>
            <w:hideMark/>
          </w:tcPr>
          <w:p w14:paraId="2B9ABF1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AA26A5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226</w:t>
            </w:r>
          </w:p>
        </w:tc>
        <w:tc>
          <w:tcPr>
            <w:tcW w:w="429" w:type="pct"/>
            <w:shd w:val="clear" w:color="000000" w:fill="FFFFFF"/>
            <w:vAlign w:val="center"/>
            <w:hideMark/>
          </w:tcPr>
          <w:p w14:paraId="73D75FC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882480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Alcohol </w:t>
            </w:r>
            <w:proofErr w:type="spellStart"/>
            <w:proofErr w:type="gramStart"/>
            <w:r w:rsidRPr="00090E0B">
              <w:rPr>
                <w:rFonts w:asciiTheme="minorHAnsi" w:eastAsia="Times New Roman" w:hAnsiTheme="minorHAnsi" w:cstheme="minorHAnsi"/>
                <w:color w:val="000000"/>
                <w:sz w:val="16"/>
                <w:szCs w:val="15"/>
                <w:lang w:eastAsia="es-MX"/>
              </w:rPr>
              <w:t>etilico</w:t>
            </w:r>
            <w:proofErr w:type="spellEnd"/>
            <w:r w:rsidRPr="00090E0B">
              <w:rPr>
                <w:rFonts w:asciiTheme="minorHAnsi" w:eastAsia="Times New Roman" w:hAnsiTheme="minorHAnsi" w:cstheme="minorHAnsi"/>
                <w:color w:val="000000"/>
                <w:sz w:val="16"/>
                <w:szCs w:val="15"/>
                <w:lang w:eastAsia="es-MX"/>
              </w:rPr>
              <w:t xml:space="preserve">  de</w:t>
            </w:r>
            <w:proofErr w:type="gramEnd"/>
            <w:r w:rsidRPr="00090E0B">
              <w:rPr>
                <w:rFonts w:asciiTheme="minorHAnsi" w:eastAsia="Times New Roman" w:hAnsiTheme="minorHAnsi" w:cstheme="minorHAnsi"/>
                <w:color w:val="000000"/>
                <w:sz w:val="16"/>
                <w:szCs w:val="15"/>
                <w:lang w:eastAsia="es-MX"/>
              </w:rPr>
              <w:t xml:space="preserve"> 96 grados</w:t>
            </w:r>
          </w:p>
        </w:tc>
        <w:tc>
          <w:tcPr>
            <w:tcW w:w="431" w:type="pct"/>
            <w:shd w:val="clear" w:color="000000" w:fill="FFFFFF"/>
            <w:vAlign w:val="center"/>
            <w:hideMark/>
          </w:tcPr>
          <w:p w14:paraId="2911522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Galon</w:t>
            </w:r>
            <w:proofErr w:type="spellEnd"/>
          </w:p>
        </w:tc>
        <w:tc>
          <w:tcPr>
            <w:tcW w:w="404" w:type="pct"/>
            <w:shd w:val="clear" w:color="000000" w:fill="FFFFFF"/>
            <w:vAlign w:val="center"/>
            <w:hideMark/>
          </w:tcPr>
          <w:p w14:paraId="1889DC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BCF247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4B7162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8E3F71C" w14:textId="77777777" w:rsidTr="002414A3">
        <w:trPr>
          <w:trHeight w:val="255"/>
        </w:trPr>
        <w:tc>
          <w:tcPr>
            <w:tcW w:w="334" w:type="pct"/>
            <w:vMerge/>
            <w:vAlign w:val="center"/>
            <w:hideMark/>
          </w:tcPr>
          <w:p w14:paraId="62CEB8C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F928BD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227</w:t>
            </w:r>
          </w:p>
        </w:tc>
        <w:tc>
          <w:tcPr>
            <w:tcW w:w="429" w:type="pct"/>
            <w:shd w:val="clear" w:color="000000" w:fill="FFFFFF"/>
            <w:vAlign w:val="center"/>
            <w:hideMark/>
          </w:tcPr>
          <w:p w14:paraId="240ACA9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D0B9BE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Kit de </w:t>
            </w:r>
            <w:proofErr w:type="spellStart"/>
            <w:r w:rsidRPr="00090E0B">
              <w:rPr>
                <w:rFonts w:asciiTheme="minorHAnsi" w:eastAsia="Times New Roman" w:hAnsiTheme="minorHAnsi" w:cstheme="minorHAnsi"/>
                <w:color w:val="000000"/>
                <w:sz w:val="16"/>
                <w:szCs w:val="15"/>
                <w:lang w:eastAsia="es-MX"/>
              </w:rPr>
              <w:t>enterolert</w:t>
            </w:r>
            <w:proofErr w:type="spellEnd"/>
            <w:r w:rsidRPr="00090E0B">
              <w:rPr>
                <w:rFonts w:asciiTheme="minorHAnsi" w:eastAsia="Times New Roman" w:hAnsiTheme="minorHAnsi" w:cstheme="minorHAnsi"/>
                <w:color w:val="000000"/>
                <w:sz w:val="16"/>
                <w:szCs w:val="15"/>
                <w:lang w:eastAsia="es-MX"/>
              </w:rPr>
              <w:t xml:space="preserve"> con charolas </w:t>
            </w:r>
            <w:proofErr w:type="spellStart"/>
            <w:r w:rsidRPr="00090E0B">
              <w:rPr>
                <w:rFonts w:asciiTheme="minorHAnsi" w:eastAsia="Times New Roman" w:hAnsiTheme="minorHAnsi" w:cstheme="minorHAnsi"/>
                <w:color w:val="000000"/>
                <w:sz w:val="16"/>
                <w:szCs w:val="15"/>
                <w:lang w:eastAsia="es-MX"/>
              </w:rPr>
              <w:t>Quanti-Tray</w:t>
            </w:r>
            <w:proofErr w:type="spellEnd"/>
          </w:p>
        </w:tc>
        <w:tc>
          <w:tcPr>
            <w:tcW w:w="431" w:type="pct"/>
            <w:shd w:val="clear" w:color="000000" w:fill="FFFFFF"/>
            <w:vAlign w:val="center"/>
            <w:hideMark/>
          </w:tcPr>
          <w:p w14:paraId="5169204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4908D79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4</w:t>
            </w:r>
          </w:p>
        </w:tc>
        <w:tc>
          <w:tcPr>
            <w:tcW w:w="607" w:type="pct"/>
            <w:shd w:val="clear" w:color="000000" w:fill="FFFFFF"/>
            <w:vAlign w:val="center"/>
            <w:hideMark/>
          </w:tcPr>
          <w:p w14:paraId="7344208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7A10FB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379F19B" w14:textId="77777777" w:rsidTr="002414A3">
        <w:trPr>
          <w:trHeight w:val="255"/>
        </w:trPr>
        <w:tc>
          <w:tcPr>
            <w:tcW w:w="334" w:type="pct"/>
            <w:vMerge/>
            <w:vAlign w:val="center"/>
            <w:hideMark/>
          </w:tcPr>
          <w:p w14:paraId="7C8B9FAC"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37973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228</w:t>
            </w:r>
          </w:p>
        </w:tc>
        <w:tc>
          <w:tcPr>
            <w:tcW w:w="429" w:type="pct"/>
            <w:shd w:val="clear" w:color="000000" w:fill="FFFFFF"/>
            <w:vAlign w:val="center"/>
            <w:hideMark/>
          </w:tcPr>
          <w:p w14:paraId="3556DC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05DDC1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Agua destilada</w:t>
            </w:r>
          </w:p>
        </w:tc>
        <w:tc>
          <w:tcPr>
            <w:tcW w:w="431" w:type="pct"/>
            <w:shd w:val="clear" w:color="000000" w:fill="FFFFFF"/>
            <w:vAlign w:val="center"/>
            <w:hideMark/>
          </w:tcPr>
          <w:p w14:paraId="0BD0BA5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Bidon</w:t>
            </w:r>
            <w:proofErr w:type="spellEnd"/>
          </w:p>
        </w:tc>
        <w:tc>
          <w:tcPr>
            <w:tcW w:w="404" w:type="pct"/>
            <w:shd w:val="clear" w:color="000000" w:fill="FFFFFF"/>
            <w:vAlign w:val="center"/>
            <w:hideMark/>
          </w:tcPr>
          <w:p w14:paraId="6188811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151</w:t>
            </w:r>
          </w:p>
        </w:tc>
        <w:tc>
          <w:tcPr>
            <w:tcW w:w="607" w:type="pct"/>
            <w:shd w:val="clear" w:color="000000" w:fill="FFFFFF"/>
            <w:vAlign w:val="center"/>
            <w:hideMark/>
          </w:tcPr>
          <w:p w14:paraId="4CCDADD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9920FE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5501925" w14:textId="77777777" w:rsidTr="002414A3">
        <w:trPr>
          <w:trHeight w:val="255"/>
        </w:trPr>
        <w:tc>
          <w:tcPr>
            <w:tcW w:w="334" w:type="pct"/>
            <w:vMerge/>
            <w:vAlign w:val="center"/>
            <w:hideMark/>
          </w:tcPr>
          <w:p w14:paraId="3836A07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2B721A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229</w:t>
            </w:r>
          </w:p>
        </w:tc>
        <w:tc>
          <w:tcPr>
            <w:tcW w:w="429" w:type="pct"/>
            <w:shd w:val="clear" w:color="000000" w:fill="FFFFFF"/>
            <w:vAlign w:val="center"/>
            <w:hideMark/>
          </w:tcPr>
          <w:p w14:paraId="669268B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9C73F8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Clenbuterol</w:t>
            </w:r>
            <w:proofErr w:type="spellEnd"/>
            <w:r w:rsidRPr="00090E0B">
              <w:rPr>
                <w:rFonts w:asciiTheme="minorHAnsi" w:eastAsia="Times New Roman" w:hAnsiTheme="minorHAnsi" w:cstheme="minorHAnsi"/>
                <w:color w:val="000000"/>
                <w:sz w:val="16"/>
                <w:szCs w:val="15"/>
                <w:lang w:eastAsia="es-MX"/>
              </w:rPr>
              <w:t xml:space="preserve"> Disolución fortificante, DF, [</w:t>
            </w:r>
            <w:proofErr w:type="spellStart"/>
            <w:r w:rsidRPr="00090E0B">
              <w:rPr>
                <w:rFonts w:asciiTheme="minorHAnsi" w:eastAsia="Times New Roman" w:hAnsiTheme="minorHAnsi" w:cstheme="minorHAnsi"/>
                <w:color w:val="000000"/>
                <w:sz w:val="16"/>
                <w:szCs w:val="15"/>
                <w:lang w:eastAsia="es-MX"/>
              </w:rPr>
              <w:t>clenbuterol</w:t>
            </w:r>
            <w:proofErr w:type="spellEnd"/>
            <w:r w:rsidRPr="00090E0B">
              <w:rPr>
                <w:rFonts w:asciiTheme="minorHAnsi" w:eastAsia="Times New Roman" w:hAnsiTheme="minorHAnsi" w:cstheme="minorHAnsi"/>
                <w:color w:val="000000"/>
                <w:sz w:val="16"/>
                <w:szCs w:val="15"/>
                <w:lang w:eastAsia="es-MX"/>
              </w:rPr>
              <w:t>] = 100 ng/</w:t>
            </w:r>
            <w:proofErr w:type="spellStart"/>
            <w:r w:rsidRPr="00090E0B">
              <w:rPr>
                <w:rFonts w:asciiTheme="minorHAnsi" w:eastAsia="Times New Roman" w:hAnsiTheme="minorHAnsi" w:cstheme="minorHAnsi"/>
                <w:color w:val="000000"/>
                <w:sz w:val="16"/>
                <w:szCs w:val="15"/>
                <w:lang w:eastAsia="es-MX"/>
              </w:rPr>
              <w:t>mL</w:t>
            </w:r>
            <w:proofErr w:type="spellEnd"/>
            <w:r w:rsidRPr="00090E0B">
              <w:rPr>
                <w:rFonts w:asciiTheme="minorHAnsi" w:eastAsia="Times New Roman" w:hAnsiTheme="minorHAnsi" w:cstheme="minorHAnsi"/>
                <w:color w:val="000000"/>
                <w:sz w:val="16"/>
                <w:szCs w:val="15"/>
                <w:lang w:eastAsia="es-MX"/>
              </w:rPr>
              <w:t>. R-1799 (R-</w:t>
            </w:r>
            <w:proofErr w:type="spellStart"/>
            <w:r w:rsidRPr="00090E0B">
              <w:rPr>
                <w:rFonts w:asciiTheme="minorHAnsi" w:eastAsia="Times New Roman" w:hAnsiTheme="minorHAnsi" w:cstheme="minorHAnsi"/>
                <w:color w:val="000000"/>
                <w:sz w:val="16"/>
                <w:szCs w:val="15"/>
                <w:lang w:eastAsia="es-MX"/>
              </w:rPr>
              <w:t>biopharm</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0BDC96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2882B30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3</w:t>
            </w:r>
          </w:p>
        </w:tc>
        <w:tc>
          <w:tcPr>
            <w:tcW w:w="607" w:type="pct"/>
            <w:shd w:val="clear" w:color="000000" w:fill="FFFFFF"/>
            <w:vAlign w:val="center"/>
            <w:hideMark/>
          </w:tcPr>
          <w:p w14:paraId="391AE39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7990B37"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5ECCBD3" w14:textId="77777777" w:rsidTr="002414A3">
        <w:trPr>
          <w:trHeight w:val="255"/>
        </w:trPr>
        <w:tc>
          <w:tcPr>
            <w:tcW w:w="334" w:type="pct"/>
            <w:vMerge/>
            <w:vAlign w:val="center"/>
            <w:hideMark/>
          </w:tcPr>
          <w:p w14:paraId="0CE163F5"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DC4545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230</w:t>
            </w:r>
          </w:p>
        </w:tc>
        <w:tc>
          <w:tcPr>
            <w:tcW w:w="429" w:type="pct"/>
            <w:shd w:val="clear" w:color="000000" w:fill="FFFFFF"/>
            <w:vAlign w:val="center"/>
            <w:hideMark/>
          </w:tcPr>
          <w:p w14:paraId="2FE573F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09F829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Fosfato de sodio dibásico anhidro</w:t>
            </w:r>
          </w:p>
        </w:tc>
        <w:tc>
          <w:tcPr>
            <w:tcW w:w="431" w:type="pct"/>
            <w:shd w:val="clear" w:color="000000" w:fill="FFFFFF"/>
            <w:vAlign w:val="center"/>
            <w:hideMark/>
          </w:tcPr>
          <w:p w14:paraId="5261678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DCD27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1</w:t>
            </w:r>
          </w:p>
        </w:tc>
        <w:tc>
          <w:tcPr>
            <w:tcW w:w="607" w:type="pct"/>
            <w:shd w:val="clear" w:color="000000" w:fill="FFFFFF"/>
            <w:vAlign w:val="center"/>
            <w:hideMark/>
          </w:tcPr>
          <w:p w14:paraId="4272CB4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8EC224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8EBC003" w14:textId="77777777" w:rsidTr="002414A3">
        <w:trPr>
          <w:trHeight w:val="255"/>
        </w:trPr>
        <w:tc>
          <w:tcPr>
            <w:tcW w:w="334" w:type="pct"/>
            <w:vMerge/>
            <w:vAlign w:val="center"/>
            <w:hideMark/>
          </w:tcPr>
          <w:p w14:paraId="08542E0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0777EBE"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231</w:t>
            </w:r>
          </w:p>
        </w:tc>
        <w:tc>
          <w:tcPr>
            <w:tcW w:w="429" w:type="pct"/>
            <w:shd w:val="clear" w:color="000000" w:fill="FFFFFF"/>
            <w:vAlign w:val="center"/>
            <w:hideMark/>
          </w:tcPr>
          <w:p w14:paraId="2346069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077478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Kit </w:t>
            </w:r>
            <w:proofErr w:type="spellStart"/>
            <w:r w:rsidRPr="00090E0B">
              <w:rPr>
                <w:rFonts w:asciiTheme="minorHAnsi" w:eastAsia="Times New Roman" w:hAnsiTheme="minorHAnsi" w:cstheme="minorHAnsi"/>
                <w:color w:val="000000"/>
                <w:sz w:val="16"/>
                <w:szCs w:val="15"/>
                <w:lang w:eastAsia="es-MX"/>
              </w:rPr>
              <w:t>Abraxis</w:t>
            </w:r>
            <w:proofErr w:type="spellEnd"/>
            <w:r w:rsidRPr="00090E0B">
              <w:rPr>
                <w:rFonts w:asciiTheme="minorHAnsi" w:eastAsia="Times New Roman" w:hAnsiTheme="minorHAnsi" w:cstheme="minorHAnsi"/>
                <w:color w:val="000000"/>
                <w:sz w:val="16"/>
                <w:szCs w:val="15"/>
                <w:lang w:eastAsia="es-MX"/>
              </w:rPr>
              <w:t xml:space="preserve"> PP2A para Ácido okadaico (DSP) </w:t>
            </w:r>
          </w:p>
        </w:tc>
        <w:tc>
          <w:tcPr>
            <w:tcW w:w="431" w:type="pct"/>
            <w:shd w:val="clear" w:color="000000" w:fill="FFFFFF"/>
            <w:vAlign w:val="center"/>
            <w:hideMark/>
          </w:tcPr>
          <w:p w14:paraId="0AFF4E1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7F62EE7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1162401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141808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13F61508" w14:textId="77777777" w:rsidTr="002414A3">
        <w:trPr>
          <w:trHeight w:val="255"/>
        </w:trPr>
        <w:tc>
          <w:tcPr>
            <w:tcW w:w="334" w:type="pct"/>
            <w:vMerge/>
            <w:vAlign w:val="center"/>
            <w:hideMark/>
          </w:tcPr>
          <w:p w14:paraId="1732033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4B1346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232</w:t>
            </w:r>
          </w:p>
        </w:tc>
        <w:tc>
          <w:tcPr>
            <w:tcW w:w="429" w:type="pct"/>
            <w:shd w:val="clear" w:color="000000" w:fill="FFFFFF"/>
            <w:vAlign w:val="center"/>
            <w:hideMark/>
          </w:tcPr>
          <w:p w14:paraId="4D34702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FBFFB2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Kit </w:t>
            </w:r>
            <w:proofErr w:type="spellStart"/>
            <w:r w:rsidRPr="00090E0B">
              <w:rPr>
                <w:rFonts w:asciiTheme="minorHAnsi" w:eastAsia="Times New Roman" w:hAnsiTheme="minorHAnsi" w:cstheme="minorHAnsi"/>
                <w:color w:val="000000"/>
                <w:sz w:val="16"/>
                <w:szCs w:val="15"/>
                <w:lang w:eastAsia="es-MX"/>
              </w:rPr>
              <w:t>AquaBS</w:t>
            </w:r>
            <w:proofErr w:type="spellEnd"/>
            <w:r w:rsidRPr="00090E0B">
              <w:rPr>
                <w:rFonts w:asciiTheme="minorHAnsi" w:eastAsia="Times New Roman" w:hAnsiTheme="minorHAnsi" w:cstheme="minorHAnsi"/>
                <w:color w:val="000000"/>
                <w:sz w:val="16"/>
                <w:szCs w:val="15"/>
                <w:lang w:eastAsia="es-MX"/>
              </w:rPr>
              <w:t xml:space="preserve"> para </w:t>
            </w:r>
            <w:proofErr w:type="spellStart"/>
            <w:r w:rsidRPr="00090E0B">
              <w:rPr>
                <w:rFonts w:asciiTheme="minorHAnsi" w:eastAsia="Times New Roman" w:hAnsiTheme="minorHAnsi" w:cstheme="minorHAnsi"/>
                <w:color w:val="000000"/>
                <w:sz w:val="16"/>
                <w:szCs w:val="15"/>
                <w:lang w:eastAsia="es-MX"/>
              </w:rPr>
              <w:t>Saxitoxina</w:t>
            </w:r>
            <w:proofErr w:type="spellEnd"/>
            <w:r w:rsidRPr="00090E0B">
              <w:rPr>
                <w:rFonts w:asciiTheme="minorHAnsi" w:eastAsia="Times New Roman" w:hAnsiTheme="minorHAnsi" w:cstheme="minorHAnsi"/>
                <w:color w:val="000000"/>
                <w:sz w:val="16"/>
                <w:szCs w:val="15"/>
                <w:lang w:eastAsia="es-MX"/>
              </w:rPr>
              <w:t xml:space="preserve"> (PSP)</w:t>
            </w:r>
          </w:p>
        </w:tc>
        <w:tc>
          <w:tcPr>
            <w:tcW w:w="431" w:type="pct"/>
            <w:shd w:val="clear" w:color="000000" w:fill="FFFFFF"/>
            <w:vAlign w:val="center"/>
            <w:hideMark/>
          </w:tcPr>
          <w:p w14:paraId="3313300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Caja</w:t>
            </w:r>
          </w:p>
        </w:tc>
        <w:tc>
          <w:tcPr>
            <w:tcW w:w="404" w:type="pct"/>
            <w:shd w:val="clear" w:color="000000" w:fill="FFFFFF"/>
            <w:vAlign w:val="center"/>
            <w:hideMark/>
          </w:tcPr>
          <w:p w14:paraId="0227731D"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8</w:t>
            </w:r>
          </w:p>
        </w:tc>
        <w:tc>
          <w:tcPr>
            <w:tcW w:w="607" w:type="pct"/>
            <w:shd w:val="clear" w:color="000000" w:fill="FFFFFF"/>
            <w:vAlign w:val="center"/>
            <w:hideMark/>
          </w:tcPr>
          <w:p w14:paraId="3E77D3D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6068A58"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39A47B60" w14:textId="77777777" w:rsidTr="002414A3">
        <w:trPr>
          <w:trHeight w:val="255"/>
        </w:trPr>
        <w:tc>
          <w:tcPr>
            <w:tcW w:w="334" w:type="pct"/>
            <w:vMerge/>
            <w:vAlign w:val="center"/>
            <w:hideMark/>
          </w:tcPr>
          <w:p w14:paraId="62919D2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74806A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233</w:t>
            </w:r>
          </w:p>
        </w:tc>
        <w:tc>
          <w:tcPr>
            <w:tcW w:w="429" w:type="pct"/>
            <w:shd w:val="clear" w:color="000000" w:fill="FFFFFF"/>
            <w:vAlign w:val="center"/>
            <w:hideMark/>
          </w:tcPr>
          <w:p w14:paraId="7133910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24E9B8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 de Disoluciones decolorantes R-1699, (R-</w:t>
            </w:r>
            <w:proofErr w:type="spellStart"/>
            <w:r w:rsidRPr="00090E0B">
              <w:rPr>
                <w:rFonts w:asciiTheme="minorHAnsi" w:eastAsia="Times New Roman" w:hAnsiTheme="minorHAnsi" w:cstheme="minorHAnsi"/>
                <w:color w:val="000000"/>
                <w:sz w:val="16"/>
                <w:szCs w:val="15"/>
                <w:lang w:eastAsia="es-MX"/>
              </w:rPr>
              <w:t>biopharm</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7CB1142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305F30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4ECFB7C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1CB270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4755F4E4" w14:textId="77777777" w:rsidTr="002414A3">
        <w:trPr>
          <w:trHeight w:val="255"/>
        </w:trPr>
        <w:tc>
          <w:tcPr>
            <w:tcW w:w="334" w:type="pct"/>
            <w:vMerge/>
            <w:vAlign w:val="center"/>
            <w:hideMark/>
          </w:tcPr>
          <w:p w14:paraId="761DF12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5BA73B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234</w:t>
            </w:r>
          </w:p>
        </w:tc>
        <w:tc>
          <w:tcPr>
            <w:tcW w:w="429" w:type="pct"/>
            <w:shd w:val="clear" w:color="000000" w:fill="FFFFFF"/>
            <w:vAlign w:val="center"/>
            <w:hideMark/>
          </w:tcPr>
          <w:p w14:paraId="0CF5ECA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1848CE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Kit ensayo </w:t>
            </w:r>
            <w:proofErr w:type="spellStart"/>
            <w:r w:rsidRPr="00090E0B">
              <w:rPr>
                <w:rFonts w:asciiTheme="minorHAnsi" w:eastAsia="Times New Roman" w:hAnsiTheme="minorHAnsi" w:cstheme="minorHAnsi"/>
                <w:color w:val="000000"/>
                <w:sz w:val="16"/>
                <w:szCs w:val="15"/>
                <w:lang w:eastAsia="es-MX"/>
              </w:rPr>
              <w:t>inmunoenzimático</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Clenbuterol</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Ridascreen</w:t>
            </w:r>
            <w:proofErr w:type="spellEnd"/>
            <w:r w:rsidRPr="00090E0B">
              <w:rPr>
                <w:rFonts w:asciiTheme="minorHAnsi" w:eastAsia="Times New Roman" w:hAnsiTheme="minorHAnsi" w:cstheme="minorHAnsi"/>
                <w:color w:val="000000"/>
                <w:sz w:val="16"/>
                <w:szCs w:val="15"/>
                <w:lang w:eastAsia="es-MX"/>
              </w:rPr>
              <w:t xml:space="preserve"> R-1711 (R-</w:t>
            </w:r>
            <w:proofErr w:type="spellStart"/>
            <w:r w:rsidRPr="00090E0B">
              <w:rPr>
                <w:rFonts w:asciiTheme="minorHAnsi" w:eastAsia="Times New Roman" w:hAnsiTheme="minorHAnsi" w:cstheme="minorHAnsi"/>
                <w:color w:val="000000"/>
                <w:sz w:val="16"/>
                <w:szCs w:val="15"/>
                <w:lang w:eastAsia="es-MX"/>
              </w:rPr>
              <w:t>biopharm</w:t>
            </w:r>
            <w:proofErr w:type="spellEnd"/>
            <w:r w:rsidRPr="00090E0B">
              <w:rPr>
                <w:rFonts w:asciiTheme="minorHAnsi" w:eastAsia="Times New Roman" w:hAnsiTheme="minorHAnsi" w:cstheme="minorHAnsi"/>
                <w:color w:val="000000"/>
                <w:sz w:val="16"/>
                <w:szCs w:val="15"/>
                <w:lang w:eastAsia="es-MX"/>
              </w:rPr>
              <w:t>)</w:t>
            </w:r>
          </w:p>
        </w:tc>
        <w:tc>
          <w:tcPr>
            <w:tcW w:w="431" w:type="pct"/>
            <w:shd w:val="clear" w:color="000000" w:fill="FFFFFF"/>
            <w:vAlign w:val="center"/>
            <w:hideMark/>
          </w:tcPr>
          <w:p w14:paraId="651F13C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74475FA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5</w:t>
            </w:r>
          </w:p>
        </w:tc>
        <w:tc>
          <w:tcPr>
            <w:tcW w:w="607" w:type="pct"/>
            <w:shd w:val="clear" w:color="000000" w:fill="FFFFFF"/>
            <w:vAlign w:val="center"/>
            <w:hideMark/>
          </w:tcPr>
          <w:p w14:paraId="712EAFF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721661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72DCB76E" w14:textId="77777777" w:rsidTr="002414A3">
        <w:trPr>
          <w:trHeight w:val="255"/>
        </w:trPr>
        <w:tc>
          <w:tcPr>
            <w:tcW w:w="334" w:type="pct"/>
            <w:vMerge/>
            <w:vAlign w:val="center"/>
            <w:hideMark/>
          </w:tcPr>
          <w:p w14:paraId="47A0B0A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AA70BF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235</w:t>
            </w:r>
          </w:p>
        </w:tc>
        <w:tc>
          <w:tcPr>
            <w:tcW w:w="429" w:type="pct"/>
            <w:shd w:val="clear" w:color="000000" w:fill="FFFFFF"/>
            <w:vAlign w:val="center"/>
            <w:hideMark/>
          </w:tcPr>
          <w:p w14:paraId="75827C6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29ECA4A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Sulfato de sodio anhidro (Na2SO4)</w:t>
            </w:r>
          </w:p>
        </w:tc>
        <w:tc>
          <w:tcPr>
            <w:tcW w:w="431" w:type="pct"/>
            <w:shd w:val="clear" w:color="000000" w:fill="FFFFFF"/>
            <w:vAlign w:val="center"/>
            <w:hideMark/>
          </w:tcPr>
          <w:p w14:paraId="7674D3D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AF0862B"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78582B8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98A1F3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84C787C" w14:textId="77777777" w:rsidTr="000A7887">
        <w:trPr>
          <w:trHeight w:val="556"/>
        </w:trPr>
        <w:tc>
          <w:tcPr>
            <w:tcW w:w="334" w:type="pct"/>
            <w:vMerge/>
            <w:vAlign w:val="center"/>
            <w:hideMark/>
          </w:tcPr>
          <w:p w14:paraId="1875DC1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C8A26C3"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236</w:t>
            </w:r>
          </w:p>
        </w:tc>
        <w:tc>
          <w:tcPr>
            <w:tcW w:w="429" w:type="pct"/>
            <w:shd w:val="clear" w:color="000000" w:fill="FFFFFF"/>
            <w:vAlign w:val="center"/>
            <w:hideMark/>
          </w:tcPr>
          <w:p w14:paraId="5AFE0C1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F219A27"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Agua destilada </w:t>
            </w:r>
            <w:proofErr w:type="spellStart"/>
            <w:r w:rsidRPr="00090E0B">
              <w:rPr>
                <w:rFonts w:asciiTheme="minorHAnsi" w:eastAsia="Times New Roman" w:hAnsiTheme="minorHAnsi" w:cstheme="minorHAnsi"/>
                <w:color w:val="000000"/>
                <w:sz w:val="16"/>
                <w:szCs w:val="15"/>
                <w:lang w:eastAsia="es-MX"/>
              </w:rPr>
              <w:t>deionizada</w:t>
            </w:r>
            <w:proofErr w:type="spellEnd"/>
            <w:r w:rsidRPr="00090E0B">
              <w:rPr>
                <w:rFonts w:asciiTheme="minorHAnsi" w:eastAsia="Times New Roman" w:hAnsiTheme="minorHAnsi" w:cstheme="minorHAnsi"/>
                <w:color w:val="000000"/>
                <w:sz w:val="16"/>
                <w:szCs w:val="15"/>
                <w:lang w:eastAsia="es-MX"/>
              </w:rPr>
              <w:t>, con un grado máximo de conductividad de 1 µ</w:t>
            </w:r>
            <w:proofErr w:type="spellStart"/>
            <w:r w:rsidRPr="00090E0B">
              <w:rPr>
                <w:rFonts w:asciiTheme="minorHAnsi" w:eastAsia="Times New Roman" w:hAnsiTheme="minorHAnsi" w:cstheme="minorHAnsi"/>
                <w:color w:val="000000"/>
                <w:sz w:val="16"/>
                <w:szCs w:val="15"/>
                <w:lang w:eastAsia="es-MX"/>
              </w:rPr>
              <w:t>mho</w:t>
            </w:r>
            <w:proofErr w:type="spellEnd"/>
            <w:r w:rsidRPr="00090E0B">
              <w:rPr>
                <w:rFonts w:asciiTheme="minorHAnsi" w:eastAsia="Times New Roman" w:hAnsiTheme="minorHAnsi" w:cstheme="minorHAnsi"/>
                <w:color w:val="000000"/>
                <w:sz w:val="16"/>
                <w:szCs w:val="15"/>
                <w:lang w:eastAsia="es-MX"/>
              </w:rPr>
              <w:t>/cm a 25ºC.</w:t>
            </w:r>
          </w:p>
        </w:tc>
        <w:tc>
          <w:tcPr>
            <w:tcW w:w="431" w:type="pct"/>
            <w:shd w:val="clear" w:color="000000" w:fill="FFFFFF"/>
            <w:vAlign w:val="center"/>
            <w:hideMark/>
          </w:tcPr>
          <w:p w14:paraId="2723A9E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Bidon</w:t>
            </w:r>
            <w:proofErr w:type="spellEnd"/>
          </w:p>
        </w:tc>
        <w:tc>
          <w:tcPr>
            <w:tcW w:w="404" w:type="pct"/>
            <w:shd w:val="clear" w:color="000000" w:fill="FFFFFF"/>
            <w:vAlign w:val="center"/>
            <w:hideMark/>
          </w:tcPr>
          <w:p w14:paraId="1E3AC82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65</w:t>
            </w:r>
          </w:p>
        </w:tc>
        <w:tc>
          <w:tcPr>
            <w:tcW w:w="607" w:type="pct"/>
            <w:shd w:val="clear" w:color="000000" w:fill="FFFFFF"/>
            <w:vAlign w:val="center"/>
            <w:hideMark/>
          </w:tcPr>
          <w:p w14:paraId="501E79C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3C33BFA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258C2F45" w14:textId="77777777" w:rsidTr="002414A3">
        <w:trPr>
          <w:trHeight w:val="255"/>
        </w:trPr>
        <w:tc>
          <w:tcPr>
            <w:tcW w:w="334" w:type="pct"/>
            <w:vMerge/>
            <w:vAlign w:val="center"/>
            <w:hideMark/>
          </w:tcPr>
          <w:p w14:paraId="18B6E878"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C00F8A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237</w:t>
            </w:r>
          </w:p>
        </w:tc>
        <w:tc>
          <w:tcPr>
            <w:tcW w:w="429" w:type="pct"/>
            <w:shd w:val="clear" w:color="000000" w:fill="FFFFFF"/>
            <w:vAlign w:val="center"/>
            <w:hideMark/>
          </w:tcPr>
          <w:p w14:paraId="0C4F9C80"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53383B5"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 Carbonato de Sodio anhidro</w:t>
            </w:r>
          </w:p>
        </w:tc>
        <w:tc>
          <w:tcPr>
            <w:tcW w:w="431" w:type="pct"/>
            <w:shd w:val="clear" w:color="000000" w:fill="FFFFFF"/>
            <w:vAlign w:val="center"/>
            <w:hideMark/>
          </w:tcPr>
          <w:p w14:paraId="0450B33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26F7ED2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w:t>
            </w:r>
          </w:p>
        </w:tc>
        <w:tc>
          <w:tcPr>
            <w:tcW w:w="607" w:type="pct"/>
            <w:shd w:val="clear" w:color="000000" w:fill="FFFFFF"/>
            <w:vAlign w:val="center"/>
            <w:hideMark/>
          </w:tcPr>
          <w:p w14:paraId="105165B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DB78C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r>
      <w:tr w:rsidR="0041148B" w:rsidRPr="00090E0B" w14:paraId="62B74181" w14:textId="77777777" w:rsidTr="002414A3">
        <w:trPr>
          <w:trHeight w:val="255"/>
        </w:trPr>
        <w:tc>
          <w:tcPr>
            <w:tcW w:w="334" w:type="pct"/>
            <w:vMerge/>
            <w:vAlign w:val="center"/>
            <w:hideMark/>
          </w:tcPr>
          <w:p w14:paraId="0DFE308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6B976E7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238</w:t>
            </w:r>
          </w:p>
        </w:tc>
        <w:tc>
          <w:tcPr>
            <w:tcW w:w="429" w:type="pct"/>
            <w:shd w:val="clear" w:color="000000" w:fill="FFFFFF"/>
            <w:vAlign w:val="center"/>
            <w:hideMark/>
          </w:tcPr>
          <w:p w14:paraId="2B75045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4334AAC4"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Calcio carbonato</w:t>
            </w:r>
          </w:p>
        </w:tc>
        <w:tc>
          <w:tcPr>
            <w:tcW w:w="431" w:type="pct"/>
            <w:shd w:val="clear" w:color="000000" w:fill="FFFFFF"/>
            <w:vAlign w:val="center"/>
            <w:hideMark/>
          </w:tcPr>
          <w:p w14:paraId="5687F24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86655C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48F662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2F26131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239E72C4" w14:textId="77777777" w:rsidTr="002414A3">
        <w:trPr>
          <w:trHeight w:val="255"/>
        </w:trPr>
        <w:tc>
          <w:tcPr>
            <w:tcW w:w="334" w:type="pct"/>
            <w:vMerge/>
            <w:vAlign w:val="center"/>
            <w:hideMark/>
          </w:tcPr>
          <w:p w14:paraId="2B58DE2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B4EAA4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239</w:t>
            </w:r>
          </w:p>
        </w:tc>
        <w:tc>
          <w:tcPr>
            <w:tcW w:w="429" w:type="pct"/>
            <w:shd w:val="clear" w:color="000000" w:fill="FFFFFF"/>
            <w:vAlign w:val="center"/>
            <w:hideMark/>
          </w:tcPr>
          <w:p w14:paraId="63E6224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EBEE80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Cloruro de sodio</w:t>
            </w:r>
          </w:p>
        </w:tc>
        <w:tc>
          <w:tcPr>
            <w:tcW w:w="431" w:type="pct"/>
            <w:shd w:val="clear" w:color="000000" w:fill="FFFFFF"/>
            <w:vAlign w:val="center"/>
            <w:hideMark/>
          </w:tcPr>
          <w:p w14:paraId="4CD6FD6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EC505A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1775D2D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E259A5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184CFDF7" w14:textId="77777777" w:rsidTr="002414A3">
        <w:trPr>
          <w:trHeight w:val="255"/>
        </w:trPr>
        <w:tc>
          <w:tcPr>
            <w:tcW w:w="334" w:type="pct"/>
            <w:vMerge/>
            <w:vAlign w:val="center"/>
            <w:hideMark/>
          </w:tcPr>
          <w:p w14:paraId="10A59269"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AEE8B6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240</w:t>
            </w:r>
          </w:p>
        </w:tc>
        <w:tc>
          <w:tcPr>
            <w:tcW w:w="429" w:type="pct"/>
            <w:shd w:val="clear" w:color="000000" w:fill="FFFFFF"/>
            <w:vAlign w:val="center"/>
            <w:hideMark/>
          </w:tcPr>
          <w:p w14:paraId="6C65DBC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AAD75C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Yodato de potasio</w:t>
            </w:r>
          </w:p>
        </w:tc>
        <w:tc>
          <w:tcPr>
            <w:tcW w:w="431" w:type="pct"/>
            <w:shd w:val="clear" w:color="000000" w:fill="FFFFFF"/>
            <w:vAlign w:val="center"/>
            <w:hideMark/>
          </w:tcPr>
          <w:p w14:paraId="0B8D13E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E41B4B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79BE15C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0C579DC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71A15460" w14:textId="77777777" w:rsidTr="002414A3">
        <w:trPr>
          <w:trHeight w:val="255"/>
        </w:trPr>
        <w:tc>
          <w:tcPr>
            <w:tcW w:w="334" w:type="pct"/>
            <w:vMerge/>
            <w:vAlign w:val="center"/>
            <w:hideMark/>
          </w:tcPr>
          <w:p w14:paraId="5CB7AD51"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D80EC4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241</w:t>
            </w:r>
          </w:p>
        </w:tc>
        <w:tc>
          <w:tcPr>
            <w:tcW w:w="429" w:type="pct"/>
            <w:shd w:val="clear" w:color="auto" w:fill="auto"/>
            <w:vAlign w:val="center"/>
            <w:hideMark/>
          </w:tcPr>
          <w:p w14:paraId="25F5DA5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auto" w:fill="auto"/>
            <w:vAlign w:val="center"/>
            <w:hideMark/>
          </w:tcPr>
          <w:p w14:paraId="63C6981E"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Ácido trans-1,2-diaminociclohexano-</w:t>
            </w:r>
            <w:proofErr w:type="gramStart"/>
            <w:r w:rsidRPr="00090E0B">
              <w:rPr>
                <w:rFonts w:asciiTheme="minorHAnsi" w:eastAsia="Times New Roman" w:hAnsiTheme="minorHAnsi" w:cstheme="minorHAnsi"/>
                <w:color w:val="000000"/>
                <w:sz w:val="16"/>
                <w:szCs w:val="15"/>
                <w:lang w:eastAsia="es-MX"/>
              </w:rPr>
              <w:t>N,N</w:t>
            </w:r>
            <w:proofErr w:type="gramEnd"/>
            <w:r w:rsidRPr="00090E0B">
              <w:rPr>
                <w:rFonts w:asciiTheme="minorHAnsi" w:eastAsia="Times New Roman" w:hAnsiTheme="minorHAnsi" w:cstheme="minorHAnsi"/>
                <w:color w:val="000000"/>
                <w:sz w:val="16"/>
                <w:szCs w:val="15"/>
                <w:lang w:eastAsia="es-MX"/>
              </w:rPr>
              <w:t xml:space="preserve">,N',N'- </w:t>
            </w:r>
            <w:proofErr w:type="spellStart"/>
            <w:r w:rsidRPr="00090E0B">
              <w:rPr>
                <w:rFonts w:asciiTheme="minorHAnsi" w:eastAsia="Times New Roman" w:hAnsiTheme="minorHAnsi" w:cstheme="minorHAnsi"/>
                <w:color w:val="000000"/>
                <w:sz w:val="16"/>
                <w:szCs w:val="15"/>
                <w:lang w:eastAsia="es-MX"/>
              </w:rPr>
              <w:t>tetraacético</w:t>
            </w:r>
            <w:proofErr w:type="spell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monohidrato</w:t>
            </w:r>
            <w:proofErr w:type="spellEnd"/>
          </w:p>
        </w:tc>
        <w:tc>
          <w:tcPr>
            <w:tcW w:w="431" w:type="pct"/>
            <w:shd w:val="clear" w:color="auto" w:fill="auto"/>
            <w:vAlign w:val="center"/>
            <w:hideMark/>
          </w:tcPr>
          <w:p w14:paraId="54C6A68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Frasco</w:t>
            </w:r>
          </w:p>
        </w:tc>
        <w:tc>
          <w:tcPr>
            <w:tcW w:w="404" w:type="pct"/>
            <w:shd w:val="clear" w:color="auto" w:fill="auto"/>
            <w:vAlign w:val="center"/>
            <w:hideMark/>
          </w:tcPr>
          <w:p w14:paraId="63EFEEB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auto" w:fill="auto"/>
            <w:vAlign w:val="center"/>
            <w:hideMark/>
          </w:tcPr>
          <w:p w14:paraId="06A51875"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 </w:t>
            </w:r>
          </w:p>
        </w:tc>
        <w:tc>
          <w:tcPr>
            <w:tcW w:w="622" w:type="pct"/>
            <w:shd w:val="clear" w:color="auto" w:fill="auto"/>
            <w:vAlign w:val="center"/>
            <w:hideMark/>
          </w:tcPr>
          <w:p w14:paraId="06A7E24D"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75DF3D42" w14:textId="77777777" w:rsidTr="002414A3">
        <w:trPr>
          <w:trHeight w:val="255"/>
        </w:trPr>
        <w:tc>
          <w:tcPr>
            <w:tcW w:w="334" w:type="pct"/>
            <w:vMerge/>
            <w:vAlign w:val="center"/>
            <w:hideMark/>
          </w:tcPr>
          <w:p w14:paraId="552ECDC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F9827B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242</w:t>
            </w:r>
          </w:p>
        </w:tc>
        <w:tc>
          <w:tcPr>
            <w:tcW w:w="429" w:type="pct"/>
            <w:shd w:val="clear" w:color="000000" w:fill="FFFFFF"/>
            <w:vAlign w:val="center"/>
            <w:hideMark/>
          </w:tcPr>
          <w:p w14:paraId="0B38D06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1D9FE45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Agua desionizada</w:t>
            </w:r>
          </w:p>
        </w:tc>
        <w:tc>
          <w:tcPr>
            <w:tcW w:w="431" w:type="pct"/>
            <w:shd w:val="clear" w:color="000000" w:fill="FFFFFF"/>
            <w:vAlign w:val="center"/>
            <w:hideMark/>
          </w:tcPr>
          <w:p w14:paraId="1A07F78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Bidon</w:t>
            </w:r>
            <w:proofErr w:type="spellEnd"/>
          </w:p>
        </w:tc>
        <w:tc>
          <w:tcPr>
            <w:tcW w:w="404" w:type="pct"/>
            <w:shd w:val="clear" w:color="000000" w:fill="FFFFFF"/>
            <w:vAlign w:val="center"/>
            <w:hideMark/>
          </w:tcPr>
          <w:p w14:paraId="3EAF138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9</w:t>
            </w:r>
          </w:p>
        </w:tc>
        <w:tc>
          <w:tcPr>
            <w:tcW w:w="607" w:type="pct"/>
            <w:shd w:val="clear" w:color="000000" w:fill="FFFFFF"/>
            <w:vAlign w:val="center"/>
            <w:hideMark/>
          </w:tcPr>
          <w:p w14:paraId="5D8C67E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E7ABE3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65603FED" w14:textId="77777777" w:rsidTr="002414A3">
        <w:trPr>
          <w:trHeight w:val="255"/>
        </w:trPr>
        <w:tc>
          <w:tcPr>
            <w:tcW w:w="334" w:type="pct"/>
            <w:vMerge/>
            <w:vAlign w:val="center"/>
            <w:hideMark/>
          </w:tcPr>
          <w:p w14:paraId="103DF6B4"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342E1642"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243</w:t>
            </w:r>
          </w:p>
        </w:tc>
        <w:tc>
          <w:tcPr>
            <w:tcW w:w="429" w:type="pct"/>
            <w:shd w:val="clear" w:color="000000" w:fill="FFFFFF"/>
            <w:vAlign w:val="center"/>
            <w:hideMark/>
          </w:tcPr>
          <w:p w14:paraId="6718A4A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771DA8F"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proofErr w:type="spellStart"/>
            <w:r w:rsidRPr="00090E0B">
              <w:rPr>
                <w:rFonts w:asciiTheme="minorHAnsi" w:eastAsia="Times New Roman" w:hAnsiTheme="minorHAnsi" w:cstheme="minorHAnsi"/>
                <w:color w:val="000000"/>
                <w:sz w:val="16"/>
                <w:szCs w:val="15"/>
                <w:lang w:eastAsia="es-MX"/>
              </w:rPr>
              <w:t>Triptona</w:t>
            </w:r>
            <w:proofErr w:type="spellEnd"/>
          </w:p>
        </w:tc>
        <w:tc>
          <w:tcPr>
            <w:tcW w:w="431" w:type="pct"/>
            <w:shd w:val="clear" w:color="000000" w:fill="FFFFFF"/>
            <w:vAlign w:val="center"/>
            <w:hideMark/>
          </w:tcPr>
          <w:p w14:paraId="25DA80C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A8A600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3992C64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ECE8F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05D7E822" w14:textId="77777777" w:rsidTr="002414A3">
        <w:trPr>
          <w:trHeight w:val="255"/>
        </w:trPr>
        <w:tc>
          <w:tcPr>
            <w:tcW w:w="334" w:type="pct"/>
            <w:vMerge/>
            <w:vAlign w:val="center"/>
            <w:hideMark/>
          </w:tcPr>
          <w:p w14:paraId="38815B50"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598DB56"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244</w:t>
            </w:r>
          </w:p>
        </w:tc>
        <w:tc>
          <w:tcPr>
            <w:tcW w:w="429" w:type="pct"/>
            <w:shd w:val="clear" w:color="000000" w:fill="FFFFFF"/>
            <w:vAlign w:val="center"/>
            <w:hideMark/>
          </w:tcPr>
          <w:p w14:paraId="642352D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A2D47A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Fenol</w:t>
            </w:r>
          </w:p>
        </w:tc>
        <w:tc>
          <w:tcPr>
            <w:tcW w:w="431" w:type="pct"/>
            <w:shd w:val="clear" w:color="000000" w:fill="FFFFFF"/>
            <w:vAlign w:val="center"/>
            <w:hideMark/>
          </w:tcPr>
          <w:p w14:paraId="76230485"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3871524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10</w:t>
            </w:r>
          </w:p>
        </w:tc>
        <w:tc>
          <w:tcPr>
            <w:tcW w:w="607" w:type="pct"/>
            <w:shd w:val="clear" w:color="000000" w:fill="FFFFFF"/>
            <w:vAlign w:val="center"/>
            <w:hideMark/>
          </w:tcPr>
          <w:p w14:paraId="6E6D963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D2815C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6B0D1D50" w14:textId="77777777" w:rsidTr="002414A3">
        <w:trPr>
          <w:trHeight w:val="255"/>
        </w:trPr>
        <w:tc>
          <w:tcPr>
            <w:tcW w:w="334" w:type="pct"/>
            <w:vMerge/>
            <w:vAlign w:val="center"/>
            <w:hideMark/>
          </w:tcPr>
          <w:p w14:paraId="46F1116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93681D4"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245</w:t>
            </w:r>
          </w:p>
        </w:tc>
        <w:tc>
          <w:tcPr>
            <w:tcW w:w="429" w:type="pct"/>
            <w:shd w:val="clear" w:color="000000" w:fill="FFFFFF"/>
            <w:vAlign w:val="center"/>
            <w:hideMark/>
          </w:tcPr>
          <w:p w14:paraId="2B1F65D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6E92384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N-(1-</w:t>
            </w:r>
            <w:proofErr w:type="gramStart"/>
            <w:r w:rsidRPr="00090E0B">
              <w:rPr>
                <w:rFonts w:asciiTheme="minorHAnsi" w:eastAsia="Times New Roman" w:hAnsiTheme="minorHAnsi" w:cstheme="minorHAnsi"/>
                <w:color w:val="000000"/>
                <w:sz w:val="16"/>
                <w:szCs w:val="15"/>
                <w:lang w:eastAsia="es-MX"/>
              </w:rPr>
              <w:t>Naftil)etilendiamina</w:t>
            </w:r>
            <w:proofErr w:type="gramEnd"/>
            <w:r w:rsidRPr="00090E0B">
              <w:rPr>
                <w:rFonts w:asciiTheme="minorHAnsi" w:eastAsia="Times New Roman" w:hAnsiTheme="minorHAnsi" w:cstheme="minorHAnsi"/>
                <w:color w:val="000000"/>
                <w:sz w:val="16"/>
                <w:szCs w:val="15"/>
                <w:lang w:eastAsia="es-MX"/>
              </w:rPr>
              <w:t xml:space="preserve"> </w:t>
            </w:r>
            <w:proofErr w:type="spellStart"/>
            <w:r w:rsidRPr="00090E0B">
              <w:rPr>
                <w:rFonts w:asciiTheme="minorHAnsi" w:eastAsia="Times New Roman" w:hAnsiTheme="minorHAnsi" w:cstheme="minorHAnsi"/>
                <w:color w:val="000000"/>
                <w:sz w:val="16"/>
                <w:szCs w:val="15"/>
                <w:lang w:eastAsia="es-MX"/>
              </w:rPr>
              <w:t>diclorhidrato</w:t>
            </w:r>
            <w:proofErr w:type="spellEnd"/>
            <w:r w:rsidRPr="00090E0B">
              <w:rPr>
                <w:rFonts w:asciiTheme="minorHAnsi" w:eastAsia="Times New Roman" w:hAnsiTheme="minorHAnsi" w:cstheme="minorHAnsi"/>
                <w:color w:val="000000"/>
                <w:sz w:val="16"/>
                <w:szCs w:val="15"/>
                <w:lang w:eastAsia="es-MX"/>
              </w:rPr>
              <w:t xml:space="preserve"> CAS 1465-25-4</w:t>
            </w:r>
          </w:p>
        </w:tc>
        <w:tc>
          <w:tcPr>
            <w:tcW w:w="431" w:type="pct"/>
            <w:shd w:val="clear" w:color="000000" w:fill="FFFFFF"/>
            <w:vAlign w:val="center"/>
            <w:hideMark/>
          </w:tcPr>
          <w:p w14:paraId="7A84DEF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66AA35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540912F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B28E6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27538AFA" w14:textId="77777777" w:rsidTr="002414A3">
        <w:trPr>
          <w:trHeight w:val="255"/>
        </w:trPr>
        <w:tc>
          <w:tcPr>
            <w:tcW w:w="334" w:type="pct"/>
            <w:vMerge/>
            <w:vAlign w:val="center"/>
            <w:hideMark/>
          </w:tcPr>
          <w:p w14:paraId="712A7B9F"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05D582D1"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246</w:t>
            </w:r>
          </w:p>
        </w:tc>
        <w:tc>
          <w:tcPr>
            <w:tcW w:w="429" w:type="pct"/>
            <w:shd w:val="clear" w:color="000000" w:fill="FFFFFF"/>
            <w:vAlign w:val="center"/>
            <w:hideMark/>
          </w:tcPr>
          <w:p w14:paraId="6B084FB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8E7C7E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Bisulfito de sodio</w:t>
            </w:r>
          </w:p>
        </w:tc>
        <w:tc>
          <w:tcPr>
            <w:tcW w:w="431" w:type="pct"/>
            <w:shd w:val="clear" w:color="000000" w:fill="FFFFFF"/>
            <w:vAlign w:val="center"/>
            <w:hideMark/>
          </w:tcPr>
          <w:p w14:paraId="2EEC8BE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43C03CD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40E9E93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8A544F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1D92CF22" w14:textId="77777777" w:rsidTr="002414A3">
        <w:trPr>
          <w:trHeight w:val="255"/>
        </w:trPr>
        <w:tc>
          <w:tcPr>
            <w:tcW w:w="334" w:type="pct"/>
            <w:vMerge/>
            <w:vAlign w:val="center"/>
            <w:hideMark/>
          </w:tcPr>
          <w:p w14:paraId="4B076B17"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6A43C20"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247</w:t>
            </w:r>
          </w:p>
        </w:tc>
        <w:tc>
          <w:tcPr>
            <w:tcW w:w="429" w:type="pct"/>
            <w:shd w:val="clear" w:color="000000" w:fill="FFFFFF"/>
            <w:vAlign w:val="center"/>
            <w:hideMark/>
          </w:tcPr>
          <w:p w14:paraId="15A3919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3F15DC6C"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Sulfato Amónico De </w:t>
            </w:r>
            <w:proofErr w:type="gramStart"/>
            <w:r w:rsidRPr="00090E0B">
              <w:rPr>
                <w:rFonts w:asciiTheme="minorHAnsi" w:eastAsia="Times New Roman" w:hAnsiTheme="minorHAnsi" w:cstheme="minorHAnsi"/>
                <w:color w:val="000000"/>
                <w:sz w:val="16"/>
                <w:szCs w:val="15"/>
                <w:lang w:eastAsia="es-MX"/>
              </w:rPr>
              <w:t>Hierro(</w:t>
            </w:r>
            <w:proofErr w:type="spellStart"/>
            <w:proofErr w:type="gramEnd"/>
            <w:r w:rsidRPr="00090E0B">
              <w:rPr>
                <w:rFonts w:asciiTheme="minorHAnsi" w:eastAsia="Times New Roman" w:hAnsiTheme="minorHAnsi" w:cstheme="minorHAnsi"/>
                <w:color w:val="000000"/>
                <w:sz w:val="16"/>
                <w:szCs w:val="15"/>
                <w:lang w:eastAsia="es-MX"/>
              </w:rPr>
              <w:t>Ii</w:t>
            </w:r>
            <w:proofErr w:type="spellEnd"/>
            <w:r w:rsidRPr="00090E0B">
              <w:rPr>
                <w:rFonts w:asciiTheme="minorHAnsi" w:eastAsia="Times New Roman" w:hAnsiTheme="minorHAnsi" w:cstheme="minorHAnsi"/>
                <w:color w:val="000000"/>
                <w:sz w:val="16"/>
                <w:szCs w:val="15"/>
                <w:lang w:eastAsia="es-MX"/>
              </w:rPr>
              <w:t>) Hexahidratado</w:t>
            </w:r>
          </w:p>
        </w:tc>
        <w:tc>
          <w:tcPr>
            <w:tcW w:w="431" w:type="pct"/>
            <w:shd w:val="clear" w:color="000000" w:fill="FFFFFF"/>
            <w:vAlign w:val="center"/>
            <w:hideMark/>
          </w:tcPr>
          <w:p w14:paraId="44B5F16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12FAD1E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3B53BB2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63F830A"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563D8E86" w14:textId="77777777" w:rsidTr="002414A3">
        <w:trPr>
          <w:trHeight w:val="255"/>
        </w:trPr>
        <w:tc>
          <w:tcPr>
            <w:tcW w:w="334" w:type="pct"/>
            <w:vMerge/>
            <w:vAlign w:val="center"/>
            <w:hideMark/>
          </w:tcPr>
          <w:p w14:paraId="2420FD2E"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09D9F89"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248</w:t>
            </w:r>
          </w:p>
        </w:tc>
        <w:tc>
          <w:tcPr>
            <w:tcW w:w="429" w:type="pct"/>
            <w:shd w:val="clear" w:color="000000" w:fill="FFFFFF"/>
            <w:vAlign w:val="center"/>
            <w:hideMark/>
          </w:tcPr>
          <w:p w14:paraId="59FE0B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214F149"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Sulfato amónico de </w:t>
            </w:r>
            <w:proofErr w:type="gramStart"/>
            <w:r w:rsidRPr="00090E0B">
              <w:rPr>
                <w:rFonts w:asciiTheme="minorHAnsi" w:eastAsia="Times New Roman" w:hAnsiTheme="minorHAnsi" w:cstheme="minorHAnsi"/>
                <w:color w:val="000000"/>
                <w:sz w:val="16"/>
                <w:szCs w:val="15"/>
                <w:lang w:eastAsia="es-MX"/>
              </w:rPr>
              <w:t>hierro(</w:t>
            </w:r>
            <w:proofErr w:type="gramEnd"/>
            <w:r w:rsidRPr="00090E0B">
              <w:rPr>
                <w:rFonts w:asciiTheme="minorHAnsi" w:eastAsia="Times New Roman" w:hAnsiTheme="minorHAnsi" w:cstheme="minorHAnsi"/>
                <w:color w:val="000000"/>
                <w:sz w:val="16"/>
                <w:szCs w:val="15"/>
                <w:lang w:eastAsia="es-MX"/>
              </w:rPr>
              <w:t xml:space="preserve">III) </w:t>
            </w:r>
            <w:proofErr w:type="spellStart"/>
            <w:r w:rsidRPr="00090E0B">
              <w:rPr>
                <w:rFonts w:asciiTheme="minorHAnsi" w:eastAsia="Times New Roman" w:hAnsiTheme="minorHAnsi" w:cstheme="minorHAnsi"/>
                <w:color w:val="000000"/>
                <w:sz w:val="16"/>
                <w:szCs w:val="15"/>
                <w:lang w:eastAsia="es-MX"/>
              </w:rPr>
              <w:t>dodecahidratado</w:t>
            </w:r>
            <w:proofErr w:type="spellEnd"/>
          </w:p>
        </w:tc>
        <w:tc>
          <w:tcPr>
            <w:tcW w:w="431" w:type="pct"/>
            <w:shd w:val="clear" w:color="000000" w:fill="FFFFFF"/>
            <w:vAlign w:val="center"/>
            <w:hideMark/>
          </w:tcPr>
          <w:p w14:paraId="787923A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5A59CF5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4273BEA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6D64FCA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26789275" w14:textId="77777777" w:rsidTr="002414A3">
        <w:trPr>
          <w:trHeight w:val="255"/>
        </w:trPr>
        <w:tc>
          <w:tcPr>
            <w:tcW w:w="334" w:type="pct"/>
            <w:vMerge/>
            <w:vAlign w:val="center"/>
            <w:hideMark/>
          </w:tcPr>
          <w:p w14:paraId="12918E43"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750B632C"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249</w:t>
            </w:r>
          </w:p>
        </w:tc>
        <w:tc>
          <w:tcPr>
            <w:tcW w:w="429" w:type="pct"/>
            <w:shd w:val="clear" w:color="000000" w:fill="FFFFFF"/>
            <w:vAlign w:val="center"/>
            <w:hideMark/>
          </w:tcPr>
          <w:p w14:paraId="50E8901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4EC74A3"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Carbonato de calcio anhidro</w:t>
            </w:r>
          </w:p>
        </w:tc>
        <w:tc>
          <w:tcPr>
            <w:tcW w:w="431" w:type="pct"/>
            <w:shd w:val="clear" w:color="000000" w:fill="FFFFFF"/>
            <w:vAlign w:val="center"/>
            <w:hideMark/>
          </w:tcPr>
          <w:p w14:paraId="7E43401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74FFB3D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10A3ED98"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7BDE9EA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32421833" w14:textId="77777777" w:rsidTr="002414A3">
        <w:trPr>
          <w:trHeight w:val="255"/>
        </w:trPr>
        <w:tc>
          <w:tcPr>
            <w:tcW w:w="334" w:type="pct"/>
            <w:vMerge/>
            <w:vAlign w:val="center"/>
            <w:hideMark/>
          </w:tcPr>
          <w:p w14:paraId="7A9751AA"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1A24EBA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250</w:t>
            </w:r>
          </w:p>
        </w:tc>
        <w:tc>
          <w:tcPr>
            <w:tcW w:w="429" w:type="pct"/>
            <w:shd w:val="clear" w:color="000000" w:fill="FFFFFF"/>
            <w:vAlign w:val="center"/>
            <w:hideMark/>
          </w:tcPr>
          <w:p w14:paraId="1572550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5E3550E0"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Cloruro de calcio </w:t>
            </w:r>
            <w:proofErr w:type="spellStart"/>
            <w:r w:rsidRPr="00090E0B">
              <w:rPr>
                <w:rFonts w:asciiTheme="minorHAnsi" w:eastAsia="Times New Roman" w:hAnsiTheme="minorHAnsi" w:cstheme="minorHAnsi"/>
                <w:color w:val="000000"/>
                <w:sz w:val="16"/>
                <w:szCs w:val="15"/>
                <w:lang w:eastAsia="es-MX"/>
              </w:rPr>
              <w:t>dihidratado</w:t>
            </w:r>
            <w:proofErr w:type="spellEnd"/>
          </w:p>
        </w:tc>
        <w:tc>
          <w:tcPr>
            <w:tcW w:w="431" w:type="pct"/>
            <w:shd w:val="clear" w:color="000000" w:fill="FFFFFF"/>
            <w:vAlign w:val="center"/>
            <w:hideMark/>
          </w:tcPr>
          <w:p w14:paraId="3E6C7EF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634F782F"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7AC29496"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15CB45D1"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04F89862" w14:textId="77777777" w:rsidTr="002414A3">
        <w:trPr>
          <w:trHeight w:val="255"/>
        </w:trPr>
        <w:tc>
          <w:tcPr>
            <w:tcW w:w="334" w:type="pct"/>
            <w:vMerge/>
            <w:vAlign w:val="center"/>
            <w:hideMark/>
          </w:tcPr>
          <w:p w14:paraId="2CA73BFD"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26B51C1F"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251</w:t>
            </w:r>
          </w:p>
        </w:tc>
        <w:tc>
          <w:tcPr>
            <w:tcW w:w="429" w:type="pct"/>
            <w:shd w:val="clear" w:color="000000" w:fill="FFFFFF"/>
            <w:vAlign w:val="center"/>
            <w:hideMark/>
          </w:tcPr>
          <w:p w14:paraId="0D04A87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06C03AA6"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xml:space="preserve">Sulfato de magnesio </w:t>
            </w:r>
            <w:proofErr w:type="spellStart"/>
            <w:r w:rsidRPr="00090E0B">
              <w:rPr>
                <w:rFonts w:asciiTheme="minorHAnsi" w:eastAsia="Times New Roman" w:hAnsiTheme="minorHAnsi" w:cstheme="minorHAnsi"/>
                <w:color w:val="000000"/>
                <w:sz w:val="16"/>
                <w:szCs w:val="15"/>
                <w:lang w:eastAsia="es-MX"/>
              </w:rPr>
              <w:t>heptahidratado</w:t>
            </w:r>
            <w:proofErr w:type="spellEnd"/>
          </w:p>
        </w:tc>
        <w:tc>
          <w:tcPr>
            <w:tcW w:w="431" w:type="pct"/>
            <w:shd w:val="clear" w:color="000000" w:fill="FFFFFF"/>
            <w:vAlign w:val="center"/>
            <w:hideMark/>
          </w:tcPr>
          <w:p w14:paraId="17969C1E"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Frasco</w:t>
            </w:r>
          </w:p>
        </w:tc>
        <w:tc>
          <w:tcPr>
            <w:tcW w:w="404" w:type="pct"/>
            <w:shd w:val="clear" w:color="000000" w:fill="FFFFFF"/>
            <w:vAlign w:val="center"/>
            <w:hideMark/>
          </w:tcPr>
          <w:p w14:paraId="07EFEC04"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2</w:t>
            </w:r>
          </w:p>
        </w:tc>
        <w:tc>
          <w:tcPr>
            <w:tcW w:w="607" w:type="pct"/>
            <w:shd w:val="clear" w:color="000000" w:fill="FFFFFF"/>
            <w:vAlign w:val="center"/>
            <w:hideMark/>
          </w:tcPr>
          <w:p w14:paraId="1A3E030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58064E59"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r w:rsidR="0041148B" w:rsidRPr="00090E0B" w14:paraId="68F55FE3" w14:textId="77777777" w:rsidTr="002414A3">
        <w:trPr>
          <w:trHeight w:val="255"/>
        </w:trPr>
        <w:tc>
          <w:tcPr>
            <w:tcW w:w="334" w:type="pct"/>
            <w:vMerge/>
            <w:vAlign w:val="center"/>
            <w:hideMark/>
          </w:tcPr>
          <w:p w14:paraId="4FFA983B" w14:textId="77777777" w:rsidR="0041148B" w:rsidRPr="00090E0B" w:rsidRDefault="0041148B" w:rsidP="0041148B">
            <w:pPr>
              <w:spacing w:after="0" w:line="240" w:lineRule="auto"/>
              <w:rPr>
                <w:rFonts w:asciiTheme="minorHAnsi" w:eastAsia="Times New Roman" w:hAnsiTheme="minorHAnsi" w:cstheme="minorHAnsi"/>
                <w:sz w:val="16"/>
                <w:szCs w:val="15"/>
                <w:lang w:eastAsia="es-MX"/>
              </w:rPr>
            </w:pPr>
          </w:p>
        </w:tc>
        <w:tc>
          <w:tcPr>
            <w:tcW w:w="468" w:type="pct"/>
            <w:shd w:val="clear" w:color="000000" w:fill="FFFFFF"/>
            <w:noWrap/>
            <w:vAlign w:val="center"/>
            <w:hideMark/>
          </w:tcPr>
          <w:p w14:paraId="5BAEE4DA" w14:textId="77777777" w:rsidR="0041148B" w:rsidRPr="00090E0B" w:rsidRDefault="0041148B" w:rsidP="0041148B">
            <w:pPr>
              <w:spacing w:after="0" w:line="240" w:lineRule="auto"/>
              <w:jc w:val="center"/>
              <w:rPr>
                <w:rFonts w:asciiTheme="minorHAnsi" w:eastAsia="Times New Roman" w:hAnsiTheme="minorHAnsi" w:cstheme="minorHAnsi"/>
                <w:sz w:val="16"/>
                <w:szCs w:val="15"/>
                <w:lang w:eastAsia="es-MX"/>
              </w:rPr>
            </w:pPr>
            <w:r w:rsidRPr="00090E0B">
              <w:rPr>
                <w:rFonts w:asciiTheme="minorHAnsi" w:eastAsia="Times New Roman" w:hAnsiTheme="minorHAnsi" w:cstheme="minorHAnsi"/>
                <w:sz w:val="16"/>
                <w:szCs w:val="15"/>
                <w:lang w:eastAsia="es-MX"/>
              </w:rPr>
              <w:t>252</w:t>
            </w:r>
          </w:p>
        </w:tc>
        <w:tc>
          <w:tcPr>
            <w:tcW w:w="429" w:type="pct"/>
            <w:shd w:val="clear" w:color="000000" w:fill="FFFFFF"/>
            <w:vAlign w:val="center"/>
            <w:hideMark/>
          </w:tcPr>
          <w:p w14:paraId="5F8E5BBB"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LESP</w:t>
            </w:r>
          </w:p>
        </w:tc>
        <w:tc>
          <w:tcPr>
            <w:tcW w:w="1705" w:type="pct"/>
            <w:shd w:val="clear" w:color="000000" w:fill="FFFFFF"/>
            <w:vAlign w:val="center"/>
            <w:hideMark/>
          </w:tcPr>
          <w:p w14:paraId="7361FB48" w14:textId="77777777" w:rsidR="0041148B" w:rsidRPr="00090E0B" w:rsidRDefault="0041148B" w:rsidP="0041148B">
            <w:pPr>
              <w:spacing w:after="0" w:line="240" w:lineRule="auto"/>
              <w:rPr>
                <w:rFonts w:asciiTheme="minorHAnsi" w:eastAsia="Times New Roman" w:hAnsiTheme="minorHAnsi" w:cstheme="minorHAnsi"/>
                <w:color w:val="000000"/>
                <w:sz w:val="16"/>
                <w:szCs w:val="15"/>
                <w:lang w:val="en-US" w:eastAsia="es-MX"/>
              </w:rPr>
            </w:pPr>
            <w:r w:rsidRPr="00090E0B">
              <w:rPr>
                <w:rFonts w:asciiTheme="minorHAnsi" w:eastAsia="Times New Roman" w:hAnsiTheme="minorHAnsi" w:cstheme="minorHAnsi"/>
                <w:color w:val="000000"/>
                <w:sz w:val="16"/>
                <w:szCs w:val="15"/>
                <w:lang w:val="en-US" w:eastAsia="es-MX"/>
              </w:rPr>
              <w:t xml:space="preserve">kit ASP tests strips Marca </w:t>
            </w:r>
            <w:proofErr w:type="spellStart"/>
            <w:r w:rsidRPr="00090E0B">
              <w:rPr>
                <w:rFonts w:asciiTheme="minorHAnsi" w:eastAsia="Times New Roman" w:hAnsiTheme="minorHAnsi" w:cstheme="minorHAnsi"/>
                <w:color w:val="000000"/>
                <w:sz w:val="16"/>
                <w:szCs w:val="15"/>
                <w:lang w:val="en-US" w:eastAsia="es-MX"/>
              </w:rPr>
              <w:t>AquaBC</w:t>
            </w:r>
            <w:proofErr w:type="spellEnd"/>
            <w:r w:rsidRPr="00090E0B">
              <w:rPr>
                <w:rFonts w:asciiTheme="minorHAnsi" w:eastAsia="Times New Roman" w:hAnsiTheme="minorHAnsi" w:cstheme="minorHAnsi"/>
                <w:color w:val="000000"/>
                <w:sz w:val="16"/>
                <w:szCs w:val="15"/>
                <w:lang w:val="en-US" w:eastAsia="es-MX"/>
              </w:rPr>
              <w:t xml:space="preserve"> Chile.</w:t>
            </w:r>
          </w:p>
        </w:tc>
        <w:tc>
          <w:tcPr>
            <w:tcW w:w="431" w:type="pct"/>
            <w:shd w:val="clear" w:color="000000" w:fill="FFFFFF"/>
            <w:vAlign w:val="center"/>
            <w:hideMark/>
          </w:tcPr>
          <w:p w14:paraId="10F1FE02"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Kit</w:t>
            </w:r>
          </w:p>
        </w:tc>
        <w:tc>
          <w:tcPr>
            <w:tcW w:w="404" w:type="pct"/>
            <w:shd w:val="clear" w:color="000000" w:fill="FFFFFF"/>
            <w:vAlign w:val="center"/>
            <w:hideMark/>
          </w:tcPr>
          <w:p w14:paraId="2EAA4827"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4</w:t>
            </w:r>
          </w:p>
        </w:tc>
        <w:tc>
          <w:tcPr>
            <w:tcW w:w="607" w:type="pct"/>
            <w:shd w:val="clear" w:color="000000" w:fill="FFFFFF"/>
            <w:vAlign w:val="center"/>
            <w:hideMark/>
          </w:tcPr>
          <w:p w14:paraId="559EC733"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c>
          <w:tcPr>
            <w:tcW w:w="622" w:type="pct"/>
            <w:shd w:val="clear" w:color="000000" w:fill="FFFFFF"/>
            <w:vAlign w:val="center"/>
            <w:hideMark/>
          </w:tcPr>
          <w:p w14:paraId="474CD0DC" w14:textId="77777777" w:rsidR="0041148B" w:rsidRPr="00090E0B" w:rsidRDefault="0041148B" w:rsidP="0041148B">
            <w:pPr>
              <w:spacing w:after="0" w:line="240" w:lineRule="auto"/>
              <w:jc w:val="center"/>
              <w:rPr>
                <w:rFonts w:asciiTheme="minorHAnsi" w:eastAsia="Times New Roman" w:hAnsiTheme="minorHAnsi" w:cstheme="minorHAnsi"/>
                <w:color w:val="000000"/>
                <w:sz w:val="16"/>
                <w:szCs w:val="15"/>
                <w:lang w:eastAsia="es-MX"/>
              </w:rPr>
            </w:pPr>
            <w:r w:rsidRPr="00090E0B">
              <w:rPr>
                <w:rFonts w:asciiTheme="minorHAnsi" w:eastAsia="Times New Roman" w:hAnsiTheme="minorHAnsi" w:cstheme="minorHAnsi"/>
                <w:color w:val="000000"/>
                <w:sz w:val="16"/>
                <w:szCs w:val="15"/>
                <w:lang w:eastAsia="es-MX"/>
              </w:rPr>
              <w:t> </w:t>
            </w:r>
          </w:p>
        </w:tc>
      </w:tr>
    </w:tbl>
    <w:p w14:paraId="286C6ABF" w14:textId="77777777" w:rsidR="001C6402" w:rsidRPr="00090E0B" w:rsidRDefault="001C6402" w:rsidP="001C6402">
      <w:pPr>
        <w:tabs>
          <w:tab w:val="left" w:pos="0"/>
        </w:tabs>
        <w:jc w:val="center"/>
        <w:outlineLvl w:val="0"/>
        <w:rPr>
          <w:rFonts w:asciiTheme="minorHAnsi" w:hAnsiTheme="minorHAnsi" w:cstheme="minorHAnsi"/>
          <w:b/>
          <w:bCs/>
        </w:rPr>
      </w:pPr>
    </w:p>
    <w:p w14:paraId="6247EEB6" w14:textId="77777777" w:rsidR="000A7887" w:rsidRPr="00090E0B" w:rsidRDefault="000A7887" w:rsidP="001C6402">
      <w:pPr>
        <w:tabs>
          <w:tab w:val="left" w:pos="0"/>
        </w:tabs>
        <w:jc w:val="center"/>
        <w:outlineLvl w:val="0"/>
        <w:rPr>
          <w:rFonts w:asciiTheme="minorHAnsi" w:hAnsiTheme="minorHAnsi" w:cstheme="minorHAnsi"/>
          <w:b/>
          <w:bCs/>
          <w:u w:val="single"/>
        </w:rPr>
      </w:pPr>
      <w:r w:rsidRPr="00090E0B">
        <w:rPr>
          <w:rFonts w:asciiTheme="minorHAnsi" w:hAnsiTheme="minorHAnsi" w:cstheme="minorHAnsi"/>
          <w:b/>
          <w:bCs/>
          <w:u w:val="single"/>
        </w:rPr>
        <w:t>PARTIDA 2</w:t>
      </w:r>
    </w:p>
    <w:tbl>
      <w:tblPr>
        <w:tblW w:w="9233" w:type="dxa"/>
        <w:tblInd w:w="51" w:type="dxa"/>
        <w:tblCellMar>
          <w:left w:w="70" w:type="dxa"/>
          <w:right w:w="70" w:type="dxa"/>
        </w:tblCellMar>
        <w:tblLook w:val="04A0" w:firstRow="1" w:lastRow="0" w:firstColumn="1" w:lastColumn="0" w:noHBand="0" w:noVBand="1"/>
      </w:tblPr>
      <w:tblGrid>
        <w:gridCol w:w="789"/>
        <w:gridCol w:w="1128"/>
        <w:gridCol w:w="582"/>
        <w:gridCol w:w="2907"/>
        <w:gridCol w:w="804"/>
        <w:gridCol w:w="966"/>
        <w:gridCol w:w="870"/>
        <w:gridCol w:w="1187"/>
      </w:tblGrid>
      <w:tr w:rsidR="000A7887" w:rsidRPr="00090E0B" w14:paraId="1E7FDD1E" w14:textId="77777777" w:rsidTr="000A7887">
        <w:trPr>
          <w:trHeight w:val="255"/>
        </w:trPr>
        <w:tc>
          <w:tcPr>
            <w:tcW w:w="789"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C9DA756"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Partida</w:t>
            </w:r>
          </w:p>
        </w:tc>
        <w:tc>
          <w:tcPr>
            <w:tcW w:w="1128" w:type="dxa"/>
            <w:tcBorders>
              <w:top w:val="single" w:sz="4" w:space="0" w:color="auto"/>
              <w:left w:val="nil"/>
              <w:bottom w:val="single" w:sz="4" w:space="0" w:color="auto"/>
              <w:right w:val="single" w:sz="4" w:space="0" w:color="auto"/>
            </w:tcBorders>
            <w:shd w:val="clear" w:color="000000" w:fill="D8D8D8"/>
            <w:vAlign w:val="center"/>
            <w:hideMark/>
          </w:tcPr>
          <w:p w14:paraId="47298BAC"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Subpartida</w:t>
            </w:r>
          </w:p>
        </w:tc>
        <w:tc>
          <w:tcPr>
            <w:tcW w:w="582" w:type="dxa"/>
            <w:tcBorders>
              <w:top w:val="single" w:sz="4" w:space="0" w:color="auto"/>
              <w:left w:val="nil"/>
              <w:bottom w:val="single" w:sz="4" w:space="0" w:color="auto"/>
              <w:right w:val="single" w:sz="4" w:space="0" w:color="auto"/>
            </w:tcBorders>
            <w:shd w:val="clear" w:color="000000" w:fill="D8D8D8"/>
            <w:vAlign w:val="center"/>
            <w:hideMark/>
          </w:tcPr>
          <w:p w14:paraId="1FE02206"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Área</w:t>
            </w:r>
          </w:p>
        </w:tc>
        <w:tc>
          <w:tcPr>
            <w:tcW w:w="2907" w:type="dxa"/>
            <w:tcBorders>
              <w:top w:val="single" w:sz="4" w:space="0" w:color="auto"/>
              <w:left w:val="nil"/>
              <w:bottom w:val="single" w:sz="4" w:space="0" w:color="auto"/>
              <w:right w:val="single" w:sz="4" w:space="0" w:color="auto"/>
            </w:tcBorders>
            <w:shd w:val="clear" w:color="000000" w:fill="D8D8D8"/>
            <w:vAlign w:val="center"/>
            <w:hideMark/>
          </w:tcPr>
          <w:p w14:paraId="7486002A"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Insumo</w:t>
            </w:r>
          </w:p>
        </w:tc>
        <w:tc>
          <w:tcPr>
            <w:tcW w:w="804" w:type="dxa"/>
            <w:tcBorders>
              <w:top w:val="single" w:sz="4" w:space="0" w:color="auto"/>
              <w:left w:val="nil"/>
              <w:bottom w:val="single" w:sz="4" w:space="0" w:color="auto"/>
              <w:right w:val="single" w:sz="4" w:space="0" w:color="auto"/>
            </w:tcBorders>
            <w:shd w:val="clear" w:color="000000" w:fill="D8D8D8"/>
            <w:vAlign w:val="center"/>
            <w:hideMark/>
          </w:tcPr>
          <w:p w14:paraId="53C1501B"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Unidad</w:t>
            </w:r>
          </w:p>
        </w:tc>
        <w:tc>
          <w:tcPr>
            <w:tcW w:w="966" w:type="dxa"/>
            <w:tcBorders>
              <w:top w:val="single" w:sz="4" w:space="0" w:color="auto"/>
              <w:left w:val="nil"/>
              <w:bottom w:val="single" w:sz="4" w:space="0" w:color="auto"/>
              <w:right w:val="single" w:sz="4" w:space="0" w:color="auto"/>
            </w:tcBorders>
            <w:shd w:val="clear" w:color="000000" w:fill="D8D8D8"/>
            <w:vAlign w:val="center"/>
            <w:hideMark/>
          </w:tcPr>
          <w:p w14:paraId="3A2AF799"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Cantidad</w:t>
            </w:r>
          </w:p>
        </w:tc>
        <w:tc>
          <w:tcPr>
            <w:tcW w:w="87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D696F9E"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Precio Unitario sin I.V.A. Incluido</w:t>
            </w:r>
          </w:p>
        </w:tc>
        <w:tc>
          <w:tcPr>
            <w:tcW w:w="1187" w:type="dxa"/>
            <w:tcBorders>
              <w:top w:val="single" w:sz="4" w:space="0" w:color="auto"/>
              <w:left w:val="nil"/>
              <w:bottom w:val="single" w:sz="4" w:space="0" w:color="auto"/>
              <w:right w:val="single" w:sz="4" w:space="0" w:color="auto"/>
            </w:tcBorders>
            <w:shd w:val="clear" w:color="000000" w:fill="D8D8D8"/>
            <w:vAlign w:val="center"/>
            <w:hideMark/>
          </w:tcPr>
          <w:p w14:paraId="70EBBB5D" w14:textId="77777777" w:rsidR="000A7887" w:rsidRPr="00090E0B" w:rsidRDefault="000A7887" w:rsidP="000A7887">
            <w:pPr>
              <w:spacing w:after="0" w:line="240" w:lineRule="auto"/>
              <w:jc w:val="center"/>
              <w:rPr>
                <w:rFonts w:asciiTheme="minorHAnsi" w:eastAsia="Times New Roman" w:hAnsiTheme="minorHAnsi" w:cstheme="minorHAnsi"/>
                <w:b/>
                <w:bCs/>
                <w:color w:val="000000"/>
                <w:sz w:val="16"/>
                <w:szCs w:val="16"/>
                <w:lang w:eastAsia="es-MX"/>
              </w:rPr>
            </w:pPr>
            <w:r w:rsidRPr="00090E0B">
              <w:rPr>
                <w:rFonts w:asciiTheme="minorHAnsi" w:eastAsia="Times New Roman" w:hAnsiTheme="minorHAnsi" w:cstheme="minorHAnsi"/>
                <w:b/>
                <w:bCs/>
                <w:color w:val="000000"/>
                <w:sz w:val="16"/>
                <w:szCs w:val="16"/>
                <w:lang w:eastAsia="es-MX"/>
              </w:rPr>
              <w:t>Importe Unitario sin I.V.A. Incluido</w:t>
            </w:r>
          </w:p>
        </w:tc>
      </w:tr>
      <w:tr w:rsidR="000A7887" w:rsidRPr="00090E0B" w14:paraId="5A229233" w14:textId="77777777" w:rsidTr="000A7887">
        <w:trPr>
          <w:trHeight w:val="255"/>
        </w:trPr>
        <w:tc>
          <w:tcPr>
            <w:tcW w:w="78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A5284F7"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w:t>
            </w:r>
          </w:p>
        </w:tc>
        <w:tc>
          <w:tcPr>
            <w:tcW w:w="1128" w:type="dxa"/>
            <w:tcBorders>
              <w:top w:val="nil"/>
              <w:left w:val="nil"/>
              <w:bottom w:val="single" w:sz="4" w:space="0" w:color="auto"/>
              <w:right w:val="single" w:sz="4" w:space="0" w:color="auto"/>
            </w:tcBorders>
            <w:shd w:val="clear" w:color="000000" w:fill="FFFFFF"/>
            <w:noWrap/>
            <w:vAlign w:val="center"/>
            <w:hideMark/>
          </w:tcPr>
          <w:p w14:paraId="3AC3D2FE"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254</w:t>
            </w:r>
          </w:p>
        </w:tc>
        <w:tc>
          <w:tcPr>
            <w:tcW w:w="582" w:type="dxa"/>
            <w:tcBorders>
              <w:top w:val="nil"/>
              <w:left w:val="nil"/>
              <w:bottom w:val="single" w:sz="4" w:space="0" w:color="auto"/>
              <w:right w:val="single" w:sz="4" w:space="0" w:color="auto"/>
            </w:tcBorders>
            <w:shd w:val="clear" w:color="000000" w:fill="FFFFFF"/>
            <w:vAlign w:val="center"/>
            <w:hideMark/>
          </w:tcPr>
          <w:p w14:paraId="05823D42"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7074BE6D"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Motor de licuadora</w:t>
            </w:r>
          </w:p>
        </w:tc>
        <w:tc>
          <w:tcPr>
            <w:tcW w:w="804" w:type="dxa"/>
            <w:tcBorders>
              <w:top w:val="nil"/>
              <w:left w:val="nil"/>
              <w:bottom w:val="single" w:sz="4" w:space="0" w:color="auto"/>
              <w:right w:val="single" w:sz="4" w:space="0" w:color="auto"/>
            </w:tcBorders>
            <w:shd w:val="clear" w:color="000000" w:fill="FFFFFF"/>
            <w:vAlign w:val="center"/>
            <w:hideMark/>
          </w:tcPr>
          <w:p w14:paraId="49BA574E"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0CB420FC"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2</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75620842"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4CE3CC5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2B8BD238"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7B4F86A4"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34ED32CC"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255</w:t>
            </w:r>
          </w:p>
        </w:tc>
        <w:tc>
          <w:tcPr>
            <w:tcW w:w="582" w:type="dxa"/>
            <w:tcBorders>
              <w:top w:val="nil"/>
              <w:left w:val="nil"/>
              <w:bottom w:val="single" w:sz="4" w:space="0" w:color="auto"/>
              <w:right w:val="single" w:sz="4" w:space="0" w:color="auto"/>
            </w:tcBorders>
            <w:shd w:val="clear" w:color="000000" w:fill="FFFFFF"/>
            <w:vAlign w:val="center"/>
            <w:hideMark/>
          </w:tcPr>
          <w:p w14:paraId="0AC28146"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62E600A4"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Campana de Bioseguridad</w:t>
            </w:r>
          </w:p>
        </w:tc>
        <w:tc>
          <w:tcPr>
            <w:tcW w:w="804" w:type="dxa"/>
            <w:tcBorders>
              <w:top w:val="nil"/>
              <w:left w:val="nil"/>
              <w:bottom w:val="single" w:sz="4" w:space="0" w:color="auto"/>
              <w:right w:val="single" w:sz="4" w:space="0" w:color="auto"/>
            </w:tcBorders>
            <w:shd w:val="clear" w:color="000000" w:fill="FFFFFF"/>
            <w:vAlign w:val="center"/>
            <w:hideMark/>
          </w:tcPr>
          <w:p w14:paraId="2CB385D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7E228961"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0DFD4D3F"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498918DE"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66EEC09C"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2E0C7274"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8FAA40"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256</w:t>
            </w:r>
          </w:p>
        </w:tc>
        <w:tc>
          <w:tcPr>
            <w:tcW w:w="582" w:type="dxa"/>
            <w:tcBorders>
              <w:top w:val="nil"/>
              <w:left w:val="nil"/>
              <w:bottom w:val="single" w:sz="4" w:space="0" w:color="auto"/>
              <w:right w:val="single" w:sz="4" w:space="0" w:color="auto"/>
            </w:tcBorders>
            <w:shd w:val="clear" w:color="000000" w:fill="FFFFFF"/>
            <w:vAlign w:val="center"/>
            <w:hideMark/>
          </w:tcPr>
          <w:p w14:paraId="5883387C"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3D1AC1B7"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Estufa</w:t>
            </w:r>
          </w:p>
        </w:tc>
        <w:tc>
          <w:tcPr>
            <w:tcW w:w="804" w:type="dxa"/>
            <w:tcBorders>
              <w:top w:val="nil"/>
              <w:left w:val="nil"/>
              <w:bottom w:val="single" w:sz="4" w:space="0" w:color="auto"/>
              <w:right w:val="single" w:sz="4" w:space="0" w:color="auto"/>
            </w:tcBorders>
            <w:shd w:val="clear" w:color="000000" w:fill="FFFFFF"/>
            <w:vAlign w:val="center"/>
            <w:hideMark/>
          </w:tcPr>
          <w:p w14:paraId="46866D0F"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2E12C1A6"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209BD80C"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15BBF690"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53F1D8D0"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706019C1"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C8EF56"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257</w:t>
            </w:r>
          </w:p>
        </w:tc>
        <w:tc>
          <w:tcPr>
            <w:tcW w:w="582" w:type="dxa"/>
            <w:tcBorders>
              <w:top w:val="nil"/>
              <w:left w:val="nil"/>
              <w:bottom w:val="single" w:sz="4" w:space="0" w:color="auto"/>
              <w:right w:val="single" w:sz="4" w:space="0" w:color="auto"/>
            </w:tcBorders>
            <w:shd w:val="clear" w:color="000000" w:fill="FFFFFF"/>
            <w:vAlign w:val="center"/>
            <w:hideMark/>
          </w:tcPr>
          <w:p w14:paraId="04927137"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010DFC96"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xml:space="preserve"> Motor de licuadora</w:t>
            </w:r>
          </w:p>
        </w:tc>
        <w:tc>
          <w:tcPr>
            <w:tcW w:w="804" w:type="dxa"/>
            <w:tcBorders>
              <w:top w:val="nil"/>
              <w:left w:val="nil"/>
              <w:bottom w:val="single" w:sz="4" w:space="0" w:color="auto"/>
              <w:right w:val="single" w:sz="4" w:space="0" w:color="auto"/>
            </w:tcBorders>
            <w:shd w:val="clear" w:color="000000" w:fill="FFFFFF"/>
            <w:vAlign w:val="center"/>
            <w:hideMark/>
          </w:tcPr>
          <w:p w14:paraId="109FC36A"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5C18607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2E39D252"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7B46532D"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6EAFAACE"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001779F6"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AE700B"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258</w:t>
            </w:r>
          </w:p>
        </w:tc>
        <w:tc>
          <w:tcPr>
            <w:tcW w:w="582" w:type="dxa"/>
            <w:tcBorders>
              <w:top w:val="nil"/>
              <w:left w:val="nil"/>
              <w:bottom w:val="single" w:sz="4" w:space="0" w:color="auto"/>
              <w:right w:val="single" w:sz="4" w:space="0" w:color="auto"/>
            </w:tcBorders>
            <w:shd w:val="clear" w:color="000000" w:fill="FFFFFF"/>
            <w:vAlign w:val="center"/>
            <w:hideMark/>
          </w:tcPr>
          <w:p w14:paraId="020D06C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48C9CAEC"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xml:space="preserve">Baño de agua </w:t>
            </w:r>
          </w:p>
        </w:tc>
        <w:tc>
          <w:tcPr>
            <w:tcW w:w="804" w:type="dxa"/>
            <w:tcBorders>
              <w:top w:val="nil"/>
              <w:left w:val="nil"/>
              <w:bottom w:val="single" w:sz="4" w:space="0" w:color="auto"/>
              <w:right w:val="single" w:sz="4" w:space="0" w:color="auto"/>
            </w:tcBorders>
            <w:shd w:val="clear" w:color="000000" w:fill="FFFFFF"/>
            <w:vAlign w:val="center"/>
            <w:hideMark/>
          </w:tcPr>
          <w:p w14:paraId="007A964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79E40AC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2</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3C7DED67"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46095286"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26E1E78B"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64388FA7"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68EBEC62"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259</w:t>
            </w:r>
          </w:p>
        </w:tc>
        <w:tc>
          <w:tcPr>
            <w:tcW w:w="582" w:type="dxa"/>
            <w:tcBorders>
              <w:top w:val="nil"/>
              <w:left w:val="nil"/>
              <w:bottom w:val="single" w:sz="4" w:space="0" w:color="auto"/>
              <w:right w:val="single" w:sz="4" w:space="0" w:color="auto"/>
            </w:tcBorders>
            <w:shd w:val="clear" w:color="000000" w:fill="FFFFFF"/>
            <w:vAlign w:val="center"/>
            <w:hideMark/>
          </w:tcPr>
          <w:p w14:paraId="3DD848F6"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2D73EBA5"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xml:space="preserve"> Balanza analítica</w:t>
            </w:r>
          </w:p>
        </w:tc>
        <w:tc>
          <w:tcPr>
            <w:tcW w:w="804" w:type="dxa"/>
            <w:tcBorders>
              <w:top w:val="nil"/>
              <w:left w:val="nil"/>
              <w:bottom w:val="single" w:sz="4" w:space="0" w:color="auto"/>
              <w:right w:val="single" w:sz="4" w:space="0" w:color="auto"/>
            </w:tcBorders>
            <w:shd w:val="clear" w:color="000000" w:fill="FFFFFF"/>
            <w:vAlign w:val="center"/>
            <w:hideMark/>
          </w:tcPr>
          <w:p w14:paraId="5323F075"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24CC9857"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57FD014B"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20278339"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1599E4F9"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437C7E10"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19FCF8FE"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260</w:t>
            </w:r>
          </w:p>
        </w:tc>
        <w:tc>
          <w:tcPr>
            <w:tcW w:w="582" w:type="dxa"/>
            <w:tcBorders>
              <w:top w:val="nil"/>
              <w:left w:val="nil"/>
              <w:bottom w:val="single" w:sz="4" w:space="0" w:color="auto"/>
              <w:right w:val="single" w:sz="4" w:space="0" w:color="auto"/>
            </w:tcBorders>
            <w:shd w:val="clear" w:color="000000" w:fill="FFFFFF"/>
            <w:vAlign w:val="center"/>
            <w:hideMark/>
          </w:tcPr>
          <w:p w14:paraId="18E8DF33"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38C76079"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xml:space="preserve">Lector de ELISA para ácido </w:t>
            </w:r>
            <w:proofErr w:type="spellStart"/>
            <w:r w:rsidRPr="00090E0B">
              <w:rPr>
                <w:rFonts w:asciiTheme="minorHAnsi" w:eastAsia="Times New Roman" w:hAnsiTheme="minorHAnsi" w:cstheme="minorHAnsi"/>
                <w:color w:val="000000"/>
                <w:sz w:val="16"/>
                <w:szCs w:val="16"/>
                <w:lang w:eastAsia="es-MX"/>
              </w:rPr>
              <w:t>domoico</w:t>
            </w:r>
            <w:proofErr w:type="spellEnd"/>
          </w:p>
        </w:tc>
        <w:tc>
          <w:tcPr>
            <w:tcW w:w="804" w:type="dxa"/>
            <w:tcBorders>
              <w:top w:val="nil"/>
              <w:left w:val="nil"/>
              <w:bottom w:val="single" w:sz="4" w:space="0" w:color="auto"/>
              <w:right w:val="single" w:sz="4" w:space="0" w:color="auto"/>
            </w:tcBorders>
            <w:shd w:val="clear" w:color="000000" w:fill="FFFFFF"/>
            <w:vAlign w:val="center"/>
            <w:hideMark/>
          </w:tcPr>
          <w:p w14:paraId="53CCDD9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755DEFAD"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2FC0A96C"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0D306B87"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7975875D"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4BF1F082"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A49314"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261</w:t>
            </w:r>
          </w:p>
        </w:tc>
        <w:tc>
          <w:tcPr>
            <w:tcW w:w="582" w:type="dxa"/>
            <w:tcBorders>
              <w:top w:val="nil"/>
              <w:left w:val="nil"/>
              <w:bottom w:val="single" w:sz="4" w:space="0" w:color="auto"/>
              <w:right w:val="single" w:sz="4" w:space="0" w:color="auto"/>
            </w:tcBorders>
            <w:shd w:val="clear" w:color="000000" w:fill="FFFFFF"/>
            <w:vAlign w:val="center"/>
            <w:hideMark/>
          </w:tcPr>
          <w:p w14:paraId="13AB36AB"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2A5CEDC7"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Placa de calentamiento con control de temperatura.</w:t>
            </w:r>
          </w:p>
        </w:tc>
        <w:tc>
          <w:tcPr>
            <w:tcW w:w="804" w:type="dxa"/>
            <w:tcBorders>
              <w:top w:val="nil"/>
              <w:left w:val="nil"/>
              <w:bottom w:val="single" w:sz="4" w:space="0" w:color="auto"/>
              <w:right w:val="single" w:sz="4" w:space="0" w:color="auto"/>
            </w:tcBorders>
            <w:shd w:val="clear" w:color="000000" w:fill="FFFFFF"/>
            <w:vAlign w:val="center"/>
            <w:hideMark/>
          </w:tcPr>
          <w:p w14:paraId="4A1AB2D9"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7D4C1A93"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6BA4813F"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20FF33DE"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16D00357"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2CD6F213"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4D117CF9"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262</w:t>
            </w:r>
          </w:p>
        </w:tc>
        <w:tc>
          <w:tcPr>
            <w:tcW w:w="582" w:type="dxa"/>
            <w:tcBorders>
              <w:top w:val="nil"/>
              <w:left w:val="nil"/>
              <w:bottom w:val="single" w:sz="4" w:space="0" w:color="auto"/>
              <w:right w:val="single" w:sz="4" w:space="0" w:color="auto"/>
            </w:tcBorders>
            <w:shd w:val="clear" w:color="000000" w:fill="FFFFFF"/>
            <w:vAlign w:val="center"/>
            <w:hideMark/>
          </w:tcPr>
          <w:p w14:paraId="32F42D88"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5C838269"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xml:space="preserve"> Campana de flujo laminar</w:t>
            </w:r>
          </w:p>
        </w:tc>
        <w:tc>
          <w:tcPr>
            <w:tcW w:w="804" w:type="dxa"/>
            <w:tcBorders>
              <w:top w:val="nil"/>
              <w:left w:val="nil"/>
              <w:bottom w:val="single" w:sz="4" w:space="0" w:color="auto"/>
              <w:right w:val="single" w:sz="4" w:space="0" w:color="auto"/>
            </w:tcBorders>
            <w:shd w:val="clear" w:color="000000" w:fill="FFFFFF"/>
            <w:vAlign w:val="center"/>
            <w:hideMark/>
          </w:tcPr>
          <w:p w14:paraId="3C2EE557"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6E21035C"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038AC89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7E3D7575"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r w:rsidR="000A7887" w:rsidRPr="00090E0B" w14:paraId="76EAB030" w14:textId="77777777" w:rsidTr="000A7887">
        <w:trPr>
          <w:trHeight w:val="255"/>
        </w:trPr>
        <w:tc>
          <w:tcPr>
            <w:tcW w:w="789" w:type="dxa"/>
            <w:vMerge/>
            <w:tcBorders>
              <w:top w:val="nil"/>
              <w:left w:val="single" w:sz="4" w:space="0" w:color="auto"/>
              <w:bottom w:val="single" w:sz="4" w:space="0" w:color="000000"/>
              <w:right w:val="single" w:sz="4" w:space="0" w:color="auto"/>
            </w:tcBorders>
            <w:vAlign w:val="center"/>
            <w:hideMark/>
          </w:tcPr>
          <w:p w14:paraId="451CE191" w14:textId="77777777" w:rsidR="000A7887" w:rsidRPr="00090E0B" w:rsidRDefault="000A7887" w:rsidP="000A7887">
            <w:pPr>
              <w:spacing w:after="0" w:line="240" w:lineRule="auto"/>
              <w:rPr>
                <w:rFonts w:asciiTheme="minorHAnsi" w:eastAsia="Times New Roman" w:hAnsiTheme="minorHAnsi" w:cstheme="minorHAnsi"/>
                <w:sz w:val="16"/>
                <w:szCs w:val="16"/>
                <w:lang w:eastAsia="es-MX"/>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066407" w14:textId="77777777" w:rsidR="000A7887" w:rsidRPr="00090E0B" w:rsidRDefault="000A7887" w:rsidP="000A7887">
            <w:pPr>
              <w:spacing w:after="0" w:line="240" w:lineRule="auto"/>
              <w:jc w:val="center"/>
              <w:rPr>
                <w:rFonts w:asciiTheme="minorHAnsi" w:eastAsia="Times New Roman" w:hAnsiTheme="minorHAnsi" w:cstheme="minorHAnsi"/>
                <w:sz w:val="16"/>
                <w:szCs w:val="16"/>
                <w:lang w:eastAsia="es-MX"/>
              </w:rPr>
            </w:pPr>
            <w:r w:rsidRPr="00090E0B">
              <w:rPr>
                <w:rFonts w:asciiTheme="minorHAnsi" w:eastAsia="Times New Roman" w:hAnsiTheme="minorHAnsi" w:cstheme="minorHAnsi"/>
                <w:sz w:val="16"/>
                <w:szCs w:val="16"/>
                <w:lang w:eastAsia="es-MX"/>
              </w:rPr>
              <w:t>263</w:t>
            </w:r>
          </w:p>
        </w:tc>
        <w:tc>
          <w:tcPr>
            <w:tcW w:w="582" w:type="dxa"/>
            <w:tcBorders>
              <w:top w:val="nil"/>
              <w:left w:val="nil"/>
              <w:bottom w:val="single" w:sz="4" w:space="0" w:color="auto"/>
              <w:right w:val="single" w:sz="4" w:space="0" w:color="auto"/>
            </w:tcBorders>
            <w:shd w:val="clear" w:color="000000" w:fill="FFFFFF"/>
            <w:vAlign w:val="center"/>
            <w:hideMark/>
          </w:tcPr>
          <w:p w14:paraId="103806AF"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LESP</w:t>
            </w:r>
          </w:p>
        </w:tc>
        <w:tc>
          <w:tcPr>
            <w:tcW w:w="2907" w:type="dxa"/>
            <w:tcBorders>
              <w:top w:val="nil"/>
              <w:left w:val="nil"/>
              <w:bottom w:val="single" w:sz="4" w:space="0" w:color="auto"/>
              <w:right w:val="single" w:sz="4" w:space="0" w:color="auto"/>
            </w:tcBorders>
            <w:shd w:val="clear" w:color="000000" w:fill="FFFFFF"/>
            <w:vAlign w:val="center"/>
            <w:hideMark/>
          </w:tcPr>
          <w:p w14:paraId="50652C82" w14:textId="77777777" w:rsidR="000A7887" w:rsidRPr="00090E0B" w:rsidRDefault="000A7887" w:rsidP="000A7887">
            <w:pPr>
              <w:spacing w:after="0" w:line="240" w:lineRule="auto"/>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Campana de extracción</w:t>
            </w:r>
          </w:p>
        </w:tc>
        <w:tc>
          <w:tcPr>
            <w:tcW w:w="804" w:type="dxa"/>
            <w:tcBorders>
              <w:top w:val="nil"/>
              <w:left w:val="nil"/>
              <w:bottom w:val="single" w:sz="4" w:space="0" w:color="auto"/>
              <w:right w:val="single" w:sz="4" w:space="0" w:color="auto"/>
            </w:tcBorders>
            <w:shd w:val="clear" w:color="000000" w:fill="FFFFFF"/>
            <w:vAlign w:val="center"/>
            <w:hideMark/>
          </w:tcPr>
          <w:p w14:paraId="546962EB"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Equipo</w:t>
            </w:r>
          </w:p>
        </w:tc>
        <w:tc>
          <w:tcPr>
            <w:tcW w:w="966" w:type="dxa"/>
            <w:tcBorders>
              <w:top w:val="nil"/>
              <w:left w:val="nil"/>
              <w:bottom w:val="single" w:sz="4" w:space="0" w:color="auto"/>
              <w:right w:val="single" w:sz="4" w:space="0" w:color="auto"/>
            </w:tcBorders>
            <w:shd w:val="clear" w:color="000000" w:fill="FFFFFF"/>
            <w:vAlign w:val="center"/>
            <w:hideMark/>
          </w:tcPr>
          <w:p w14:paraId="6A04A40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1</w:t>
            </w:r>
          </w:p>
        </w:tc>
        <w:tc>
          <w:tcPr>
            <w:tcW w:w="870" w:type="dxa"/>
            <w:tcBorders>
              <w:top w:val="nil"/>
              <w:left w:val="single" w:sz="4" w:space="0" w:color="auto"/>
              <w:bottom w:val="single" w:sz="4" w:space="0" w:color="auto"/>
              <w:right w:val="single" w:sz="4" w:space="0" w:color="auto"/>
            </w:tcBorders>
            <w:shd w:val="clear" w:color="000000" w:fill="FFFFFF"/>
            <w:vAlign w:val="center"/>
            <w:hideMark/>
          </w:tcPr>
          <w:p w14:paraId="4F1514B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c>
          <w:tcPr>
            <w:tcW w:w="1187" w:type="dxa"/>
            <w:tcBorders>
              <w:top w:val="nil"/>
              <w:left w:val="nil"/>
              <w:bottom w:val="single" w:sz="4" w:space="0" w:color="auto"/>
              <w:right w:val="single" w:sz="4" w:space="0" w:color="auto"/>
            </w:tcBorders>
            <w:shd w:val="clear" w:color="000000" w:fill="FFFFFF"/>
            <w:vAlign w:val="center"/>
            <w:hideMark/>
          </w:tcPr>
          <w:p w14:paraId="76C822C4" w14:textId="77777777" w:rsidR="000A7887" w:rsidRPr="00090E0B" w:rsidRDefault="000A7887" w:rsidP="000A7887">
            <w:pPr>
              <w:spacing w:after="0" w:line="240" w:lineRule="auto"/>
              <w:jc w:val="center"/>
              <w:rPr>
                <w:rFonts w:asciiTheme="minorHAnsi" w:eastAsia="Times New Roman" w:hAnsiTheme="minorHAnsi" w:cstheme="minorHAnsi"/>
                <w:color w:val="000000"/>
                <w:sz w:val="16"/>
                <w:szCs w:val="16"/>
                <w:lang w:eastAsia="es-MX"/>
              </w:rPr>
            </w:pPr>
            <w:r w:rsidRPr="00090E0B">
              <w:rPr>
                <w:rFonts w:asciiTheme="minorHAnsi" w:eastAsia="Times New Roman" w:hAnsiTheme="minorHAnsi" w:cstheme="minorHAnsi"/>
                <w:color w:val="000000"/>
                <w:sz w:val="16"/>
                <w:szCs w:val="16"/>
                <w:lang w:eastAsia="es-MX"/>
              </w:rPr>
              <w:t> </w:t>
            </w:r>
          </w:p>
        </w:tc>
      </w:tr>
    </w:tbl>
    <w:p w14:paraId="24760C5D" w14:textId="77777777" w:rsidR="004460F2" w:rsidRPr="00090E0B" w:rsidRDefault="004460F2" w:rsidP="001C6402">
      <w:pPr>
        <w:tabs>
          <w:tab w:val="left" w:pos="0"/>
        </w:tabs>
        <w:jc w:val="center"/>
        <w:outlineLvl w:val="0"/>
        <w:rPr>
          <w:rFonts w:asciiTheme="minorHAnsi" w:hAnsiTheme="minorHAnsi" w:cstheme="minorHAnsi"/>
          <w:b/>
          <w:bCs/>
        </w:rPr>
      </w:pPr>
    </w:p>
    <w:p w14:paraId="5FC5070D" w14:textId="77777777" w:rsidR="001C6402" w:rsidRPr="00090E0B" w:rsidRDefault="001C6402" w:rsidP="001C6402">
      <w:pPr>
        <w:tabs>
          <w:tab w:val="left" w:pos="0"/>
        </w:tabs>
        <w:jc w:val="center"/>
        <w:outlineLvl w:val="0"/>
        <w:rPr>
          <w:rFonts w:asciiTheme="minorHAnsi" w:hAnsiTheme="minorHAnsi" w:cstheme="minorHAnsi"/>
          <w:b/>
          <w:bCs/>
        </w:rPr>
      </w:pPr>
    </w:p>
    <w:p w14:paraId="24AC7190" w14:textId="77777777" w:rsidR="0017507F" w:rsidRPr="00090E0B" w:rsidRDefault="0017507F" w:rsidP="001C6402">
      <w:pPr>
        <w:tabs>
          <w:tab w:val="left" w:pos="0"/>
        </w:tabs>
        <w:jc w:val="center"/>
        <w:outlineLvl w:val="0"/>
        <w:rPr>
          <w:rFonts w:asciiTheme="minorHAnsi" w:hAnsiTheme="minorHAnsi" w:cstheme="minorHAnsi"/>
          <w:b/>
          <w:bCs/>
        </w:rPr>
      </w:pPr>
    </w:p>
    <w:p w14:paraId="068D741D"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_____________________________</w:t>
      </w:r>
    </w:p>
    <w:p w14:paraId="7BAC24FE"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161427C7"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1E46A861" w14:textId="77777777" w:rsidR="001C6402" w:rsidRPr="00090E0B" w:rsidRDefault="00B81F1B" w:rsidP="00527048">
      <w:pPr>
        <w:jc w:val="center"/>
        <w:rPr>
          <w:rFonts w:asciiTheme="minorHAnsi" w:hAnsiTheme="minorHAnsi" w:cstheme="minorHAnsi"/>
          <w:b/>
          <w:bCs/>
        </w:rPr>
      </w:pPr>
      <w:r w:rsidRPr="00090E0B">
        <w:rPr>
          <w:rFonts w:asciiTheme="minorHAnsi" w:hAnsiTheme="minorHAnsi" w:cstheme="minorHAnsi"/>
          <w:b/>
          <w:bCs/>
        </w:rPr>
        <w:t>ANEXO 3 (PUNTO 3.2</w:t>
      </w:r>
      <w:r w:rsidR="001C6402" w:rsidRPr="00090E0B">
        <w:rPr>
          <w:rFonts w:asciiTheme="minorHAnsi" w:hAnsiTheme="minorHAnsi" w:cstheme="minorHAnsi"/>
          <w:b/>
          <w:bCs/>
        </w:rPr>
        <w:t>)</w:t>
      </w:r>
    </w:p>
    <w:p w14:paraId="17B655BA"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FORMATO DE INFORMACIÓN PARA ACREDITAR LA EXISTENCIA Y PERSONALIDAD DEL PROVEEDOR</w:t>
      </w:r>
    </w:p>
    <w:p w14:paraId="490374CC" w14:textId="77777777" w:rsidR="001C6402" w:rsidRPr="00090E0B" w:rsidRDefault="00EE5E8F" w:rsidP="0017507F">
      <w:pPr>
        <w:spacing w:after="0"/>
        <w:outlineLvl w:val="5"/>
        <w:rPr>
          <w:rFonts w:asciiTheme="minorHAnsi" w:eastAsia="Times New Roman" w:hAnsiTheme="minorHAnsi" w:cstheme="minorHAnsi"/>
          <w:b/>
          <w:bCs/>
          <w:sz w:val="20"/>
          <w:szCs w:val="20"/>
          <w:lang w:eastAsia="es-ES"/>
        </w:rPr>
      </w:pPr>
      <w:bookmarkStart w:id="13" w:name="_Hlk94005207"/>
      <w:r w:rsidRPr="00090E0B">
        <w:rPr>
          <w:rFonts w:asciiTheme="minorHAnsi" w:eastAsia="Times New Roman" w:hAnsiTheme="minorHAnsi" w:cstheme="minorHAnsi"/>
          <w:b/>
          <w:bCs/>
          <w:sz w:val="20"/>
          <w:szCs w:val="20"/>
          <w:lang w:eastAsia="es-ES"/>
        </w:rPr>
        <w:t>DRA. MARTHA JANETH ESPINOSA MEJIA</w:t>
      </w:r>
    </w:p>
    <w:p w14:paraId="24A480BD" w14:textId="77777777" w:rsidR="001C6402" w:rsidRPr="00090E0B" w:rsidRDefault="00EE5E8F" w:rsidP="0017507F">
      <w:pPr>
        <w:spacing w:after="0"/>
        <w:rPr>
          <w:rFonts w:asciiTheme="minorHAnsi" w:hAnsiTheme="minorHAnsi" w:cstheme="minorHAnsi"/>
          <w:b/>
          <w:bCs/>
          <w:sz w:val="20"/>
          <w:szCs w:val="20"/>
          <w:lang w:eastAsia="es-ES"/>
        </w:rPr>
      </w:pPr>
      <w:r w:rsidRPr="00090E0B">
        <w:rPr>
          <w:rFonts w:asciiTheme="minorHAnsi" w:hAnsiTheme="minorHAnsi" w:cstheme="minorHAnsi"/>
          <w:b/>
          <w:bCs/>
          <w:sz w:val="20"/>
          <w:szCs w:val="20"/>
          <w:lang w:eastAsia="es-ES"/>
        </w:rPr>
        <w:t xml:space="preserve">SECRETARIA DE SALUD Y PRESIDENTA EJECUTIVA </w:t>
      </w:r>
    </w:p>
    <w:p w14:paraId="55EBA934" w14:textId="77777777" w:rsidR="001C6402" w:rsidRPr="00090E0B" w:rsidRDefault="00EE5E8F" w:rsidP="0017507F">
      <w:pPr>
        <w:spacing w:after="0"/>
        <w:rPr>
          <w:rFonts w:asciiTheme="minorHAnsi" w:hAnsiTheme="minorHAnsi" w:cstheme="minorHAnsi"/>
          <w:b/>
          <w:bCs/>
          <w:sz w:val="20"/>
          <w:szCs w:val="20"/>
          <w:lang w:eastAsia="es-ES"/>
        </w:rPr>
      </w:pPr>
      <w:r w:rsidRPr="00090E0B">
        <w:rPr>
          <w:rFonts w:asciiTheme="minorHAnsi" w:hAnsiTheme="minorHAnsi" w:cstheme="minorHAnsi"/>
          <w:b/>
          <w:bCs/>
          <w:sz w:val="20"/>
          <w:szCs w:val="20"/>
        </w:rPr>
        <w:t xml:space="preserve">DE </w:t>
      </w:r>
      <w:r w:rsidR="00715240" w:rsidRPr="00090E0B">
        <w:rPr>
          <w:rFonts w:asciiTheme="minorHAnsi" w:hAnsiTheme="minorHAnsi" w:cstheme="minorHAnsi"/>
          <w:b/>
          <w:bCs/>
          <w:sz w:val="20"/>
          <w:szCs w:val="20"/>
        </w:rPr>
        <w:t>SERVICIOS DE SALUD</w:t>
      </w:r>
      <w:r w:rsidRPr="00090E0B">
        <w:rPr>
          <w:rFonts w:asciiTheme="minorHAnsi" w:hAnsiTheme="minorHAnsi" w:cstheme="minorHAnsi"/>
          <w:b/>
          <w:bCs/>
          <w:sz w:val="20"/>
          <w:szCs w:val="20"/>
        </w:rPr>
        <w:t xml:space="preserve"> DEL ESTADO DE COLIMA </w:t>
      </w:r>
    </w:p>
    <w:p w14:paraId="4CC701DD" w14:textId="77777777" w:rsidR="001C6402" w:rsidRPr="00090E0B" w:rsidRDefault="001C6402" w:rsidP="0017507F">
      <w:pPr>
        <w:spacing w:after="0"/>
        <w:jc w:val="both"/>
        <w:rPr>
          <w:rFonts w:asciiTheme="minorHAnsi" w:hAnsiTheme="minorHAnsi" w:cstheme="minorHAnsi"/>
          <w:b/>
          <w:bCs/>
          <w:sz w:val="20"/>
          <w:szCs w:val="20"/>
        </w:rPr>
      </w:pPr>
      <w:r w:rsidRPr="00090E0B">
        <w:rPr>
          <w:rFonts w:asciiTheme="minorHAnsi" w:hAnsiTheme="minorHAnsi" w:cstheme="minorHAnsi"/>
          <w:b/>
          <w:bCs/>
          <w:sz w:val="20"/>
          <w:szCs w:val="20"/>
        </w:rPr>
        <w:t>PRESENTE</w:t>
      </w:r>
      <w:bookmarkEnd w:id="13"/>
    </w:p>
    <w:p w14:paraId="099F4A30" w14:textId="77777777" w:rsidR="001C6402" w:rsidRPr="00090E0B" w:rsidRDefault="001C6402" w:rsidP="0017507F">
      <w:pPr>
        <w:spacing w:after="0"/>
        <w:jc w:val="both"/>
        <w:rPr>
          <w:rFonts w:asciiTheme="minorHAnsi" w:hAnsiTheme="minorHAnsi" w:cstheme="minorHAnsi"/>
          <w:b/>
          <w:bCs/>
          <w:sz w:val="20"/>
          <w:szCs w:val="20"/>
        </w:rPr>
      </w:pPr>
    </w:p>
    <w:p w14:paraId="3EEDD12E" w14:textId="77777777" w:rsidR="001C6402" w:rsidRPr="00090E0B" w:rsidRDefault="001C6402" w:rsidP="001C6402">
      <w:pPr>
        <w:jc w:val="both"/>
        <w:rPr>
          <w:rFonts w:asciiTheme="minorHAnsi" w:hAnsiTheme="minorHAnsi" w:cstheme="minorHAnsi"/>
          <w:sz w:val="20"/>
          <w:szCs w:val="20"/>
        </w:rPr>
      </w:pPr>
      <w:r w:rsidRPr="00090E0B">
        <w:rPr>
          <w:rFonts w:asciiTheme="minorHAnsi" w:hAnsiTheme="minorHAnsi" w:cstheme="minorHAnsi"/>
          <w:sz w:val="20"/>
          <w:szCs w:val="20"/>
        </w:rPr>
        <w:t xml:space="preserve">Yo, ___(nombre)_, manifiesto BAJO PROTESTA DE DECIR VERDAD, que los datos aquí asentados, son ciertos y han sido debidamente verificados y que cuento con facultades suficientes </w:t>
      </w:r>
      <w:r w:rsidRPr="00090E0B">
        <w:rPr>
          <w:rFonts w:asciiTheme="minorHAnsi" w:hAnsiTheme="minorHAnsi" w:cstheme="minorHAnsi"/>
          <w:b/>
          <w:bCs/>
          <w:sz w:val="20"/>
          <w:szCs w:val="20"/>
        </w:rPr>
        <w:t xml:space="preserve">para comprometer a mi representada </w:t>
      </w:r>
      <w:r w:rsidRPr="00090E0B">
        <w:rPr>
          <w:rFonts w:asciiTheme="minorHAnsi" w:hAnsiTheme="minorHAnsi" w:cstheme="minorHAnsi"/>
          <w:bCs/>
          <w:sz w:val="20"/>
          <w:szCs w:val="20"/>
        </w:rPr>
        <w:t>a través de la</w:t>
      </w:r>
      <w:r w:rsidRPr="00090E0B">
        <w:rPr>
          <w:rFonts w:asciiTheme="minorHAnsi" w:hAnsiTheme="minorHAnsi" w:cstheme="minorHAnsi"/>
          <w:b/>
          <w:bCs/>
          <w:sz w:val="20"/>
          <w:szCs w:val="20"/>
        </w:rPr>
        <w:t xml:space="preserve"> </w:t>
      </w:r>
      <w:r w:rsidRPr="00090E0B">
        <w:rPr>
          <w:rFonts w:asciiTheme="minorHAnsi" w:hAnsiTheme="minorHAnsi" w:cstheme="minorHAnsi"/>
          <w:sz w:val="20"/>
          <w:szCs w:val="20"/>
        </w:rPr>
        <w:t xml:space="preserve">propuesta en la presente </w:t>
      </w:r>
      <w:r w:rsidRPr="00090E0B">
        <w:rPr>
          <w:rFonts w:asciiTheme="minorHAnsi" w:hAnsiTheme="minorHAnsi" w:cstheme="minorHAnsi"/>
          <w:b/>
          <w:sz w:val="20"/>
          <w:szCs w:val="20"/>
        </w:rPr>
        <w:t xml:space="preserve">Licitación Pública Nacional </w:t>
      </w:r>
      <w:r w:rsidR="00E757C1" w:rsidRPr="00090E0B">
        <w:rPr>
          <w:rFonts w:asciiTheme="minorHAnsi" w:hAnsiTheme="minorHAnsi" w:cstheme="minorHAnsi"/>
          <w:b/>
          <w:sz w:val="20"/>
          <w:szCs w:val="20"/>
        </w:rPr>
        <w:t xml:space="preserve">No. </w:t>
      </w:r>
      <w:r w:rsidR="008F58D9" w:rsidRPr="00090E0B">
        <w:rPr>
          <w:rFonts w:asciiTheme="minorHAnsi" w:hAnsiTheme="minorHAnsi" w:cstheme="minorHAnsi"/>
          <w:b/>
          <w:sz w:val="20"/>
          <w:szCs w:val="20"/>
        </w:rPr>
        <w:t>36111001-005-2023</w:t>
      </w:r>
      <w:r w:rsidRPr="00090E0B">
        <w:rPr>
          <w:rFonts w:asciiTheme="minorHAnsi" w:hAnsiTheme="minorHAnsi" w:cstheme="minorHAnsi"/>
          <w:sz w:val="20"/>
          <w:szCs w:val="20"/>
        </w:rPr>
        <w:t xml:space="preserve">, a nombre y representación de: </w:t>
      </w:r>
      <w:proofErr w:type="gramStart"/>
      <w:r w:rsidRPr="00090E0B">
        <w:rPr>
          <w:rFonts w:asciiTheme="minorHAnsi" w:hAnsiTheme="minorHAnsi" w:cstheme="minorHAnsi"/>
          <w:sz w:val="20"/>
          <w:szCs w:val="20"/>
        </w:rPr>
        <w:t>_(</w:t>
      </w:r>
      <w:proofErr w:type="gramEnd"/>
      <w:r w:rsidRPr="00090E0B">
        <w:rPr>
          <w:rFonts w:asciiTheme="minorHAnsi" w:hAnsiTheme="minorHAnsi" w:cstheme="minorHAnsi"/>
          <w:sz w:val="20"/>
          <w:szCs w:val="20"/>
        </w:rPr>
        <w:t>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1C6402" w:rsidRPr="00090E0B" w14:paraId="02EDD9F4" w14:textId="77777777" w:rsidTr="001C6402">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447E9EF6"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48A5279F" w14:textId="77777777" w:rsidR="001C6402" w:rsidRPr="00090E0B" w:rsidRDefault="001C6402" w:rsidP="001C6402">
            <w:pPr>
              <w:rPr>
                <w:rFonts w:asciiTheme="minorHAnsi" w:hAnsiTheme="minorHAnsi" w:cstheme="minorHAnsi"/>
                <w:b/>
                <w:bCs/>
                <w:sz w:val="20"/>
                <w:szCs w:val="20"/>
              </w:rPr>
            </w:pPr>
          </w:p>
        </w:tc>
      </w:tr>
      <w:tr w:rsidR="001C6402" w:rsidRPr="00090E0B" w14:paraId="30568143" w14:textId="77777777" w:rsidTr="001C6402">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9CF1B49"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1956C1D3" w14:textId="77777777" w:rsidR="001C6402" w:rsidRPr="00090E0B" w:rsidRDefault="001C6402" w:rsidP="001C6402">
            <w:pPr>
              <w:rPr>
                <w:rFonts w:asciiTheme="minorHAnsi" w:hAnsiTheme="minorHAnsi" w:cstheme="minorHAnsi"/>
                <w:sz w:val="20"/>
                <w:szCs w:val="20"/>
              </w:rPr>
            </w:pPr>
          </w:p>
        </w:tc>
      </w:tr>
      <w:tr w:rsidR="001C6402" w:rsidRPr="00090E0B" w14:paraId="72CE1E20" w14:textId="77777777" w:rsidTr="001C6402">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01A9B75E"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66EC4453" w14:textId="77777777" w:rsidR="001C6402" w:rsidRPr="00090E0B" w:rsidRDefault="001C6402" w:rsidP="001C6402">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11060052" w14:textId="77777777" w:rsidR="001C6402" w:rsidRPr="00090E0B" w:rsidRDefault="001C6402" w:rsidP="001C6402">
            <w:pPr>
              <w:rPr>
                <w:rFonts w:asciiTheme="minorHAnsi" w:hAnsiTheme="minorHAnsi" w:cstheme="minorHAnsi"/>
                <w:b/>
                <w:sz w:val="20"/>
                <w:szCs w:val="20"/>
              </w:rPr>
            </w:pPr>
            <w:r w:rsidRPr="00090E0B">
              <w:rPr>
                <w:rFonts w:asciiTheme="minorHAnsi" w:hAnsiTheme="minorHAnsi" w:cstheme="minorHAnsi"/>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2E46F267" w14:textId="77777777" w:rsidR="001C6402" w:rsidRPr="00090E0B" w:rsidRDefault="001C6402" w:rsidP="001C6402">
            <w:pPr>
              <w:rPr>
                <w:rFonts w:asciiTheme="minorHAnsi" w:hAnsiTheme="minorHAnsi" w:cstheme="minorHAnsi"/>
                <w:b/>
                <w:sz w:val="20"/>
                <w:szCs w:val="20"/>
              </w:rPr>
            </w:pPr>
          </w:p>
        </w:tc>
      </w:tr>
      <w:tr w:rsidR="001C6402" w:rsidRPr="00090E0B" w14:paraId="6C1C2D7D" w14:textId="77777777" w:rsidTr="001C6402">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866A11E"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443FE087" w14:textId="77777777" w:rsidR="001C6402" w:rsidRPr="00090E0B" w:rsidRDefault="001C6402" w:rsidP="001C6402">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19572B5" w14:textId="77777777" w:rsidR="001C6402" w:rsidRPr="00090E0B" w:rsidRDefault="001C6402" w:rsidP="001C6402">
            <w:pPr>
              <w:rPr>
                <w:rFonts w:asciiTheme="minorHAnsi" w:hAnsiTheme="minorHAnsi" w:cstheme="minorHAnsi"/>
                <w:b/>
                <w:sz w:val="20"/>
                <w:szCs w:val="20"/>
              </w:rPr>
            </w:pPr>
            <w:r w:rsidRPr="00090E0B">
              <w:rPr>
                <w:rFonts w:asciiTheme="minorHAnsi" w:hAnsiTheme="minorHAnsi" w:cstheme="minorHAnsi"/>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3D5E7786" w14:textId="77777777" w:rsidR="001C6402" w:rsidRPr="00090E0B" w:rsidRDefault="001C6402" w:rsidP="001C6402">
            <w:pPr>
              <w:rPr>
                <w:rFonts w:asciiTheme="minorHAnsi" w:hAnsiTheme="minorHAnsi" w:cstheme="minorHAnsi"/>
                <w:b/>
                <w:sz w:val="20"/>
                <w:szCs w:val="20"/>
              </w:rPr>
            </w:pPr>
          </w:p>
        </w:tc>
      </w:tr>
      <w:tr w:rsidR="001C6402" w:rsidRPr="00090E0B" w14:paraId="1FCA3B61" w14:textId="77777777" w:rsidTr="001C6402">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1009FE23"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6A674394" w14:textId="77777777" w:rsidR="001C6402" w:rsidRPr="00090E0B" w:rsidRDefault="001C6402" w:rsidP="001C6402">
            <w:pPr>
              <w:rPr>
                <w:rFonts w:asciiTheme="minorHAnsi" w:hAnsiTheme="minorHAnsi" w:cstheme="minorHAnsi"/>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16986DD1" w14:textId="77777777" w:rsidR="001C6402" w:rsidRPr="00090E0B" w:rsidRDefault="001C6402" w:rsidP="001C6402">
            <w:pPr>
              <w:rPr>
                <w:rFonts w:asciiTheme="minorHAnsi" w:hAnsiTheme="minorHAnsi" w:cstheme="minorHAnsi"/>
                <w:b/>
                <w:sz w:val="20"/>
                <w:szCs w:val="20"/>
              </w:rPr>
            </w:pPr>
            <w:r w:rsidRPr="00090E0B">
              <w:rPr>
                <w:rFonts w:asciiTheme="minorHAnsi" w:hAnsiTheme="minorHAnsi" w:cstheme="minorHAnsi"/>
                <w:b/>
                <w:sz w:val="20"/>
                <w:szCs w:val="20"/>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70B9B7BA" w14:textId="77777777" w:rsidR="001C6402" w:rsidRPr="00090E0B" w:rsidRDefault="001C6402" w:rsidP="001C6402">
            <w:pPr>
              <w:rPr>
                <w:rFonts w:asciiTheme="minorHAnsi" w:hAnsiTheme="minorHAnsi" w:cstheme="minorHAnsi"/>
                <w:b/>
                <w:sz w:val="20"/>
                <w:szCs w:val="20"/>
              </w:rPr>
            </w:pPr>
          </w:p>
        </w:tc>
      </w:tr>
      <w:tr w:rsidR="001C6402" w:rsidRPr="00090E0B" w14:paraId="3F566C82" w14:textId="77777777" w:rsidTr="001C6402">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2C54C5CA" w14:textId="77777777" w:rsidR="001C6402" w:rsidRPr="00090E0B" w:rsidRDefault="001C6402" w:rsidP="001C6402">
            <w:pPr>
              <w:rPr>
                <w:rFonts w:asciiTheme="minorHAnsi" w:hAnsiTheme="minorHAnsi" w:cstheme="minorHAnsi"/>
                <w:b/>
                <w:bCs/>
                <w:sz w:val="20"/>
                <w:szCs w:val="20"/>
              </w:rPr>
            </w:pPr>
            <w:r w:rsidRPr="00090E0B">
              <w:rPr>
                <w:rFonts w:asciiTheme="minorHAnsi" w:hAnsiTheme="minorHAnsi" w:cstheme="minorHAnsi"/>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4B34B026" w14:textId="77777777" w:rsidR="001C6402" w:rsidRPr="00090E0B" w:rsidRDefault="001C6402" w:rsidP="001C6402">
            <w:pPr>
              <w:rPr>
                <w:rFonts w:asciiTheme="minorHAnsi" w:hAnsiTheme="minorHAnsi" w:cstheme="minorHAnsi"/>
                <w:sz w:val="20"/>
                <w:szCs w:val="20"/>
              </w:rPr>
            </w:pPr>
          </w:p>
        </w:tc>
      </w:tr>
      <w:tr w:rsidR="001C6402" w:rsidRPr="00090E0B" w14:paraId="2E3E44F1"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18D94BC"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F8FE482" w14:textId="77777777" w:rsidR="001C6402" w:rsidRPr="00090E0B" w:rsidRDefault="001C6402" w:rsidP="001C6402">
            <w:pPr>
              <w:rPr>
                <w:rFonts w:asciiTheme="minorHAnsi" w:hAnsiTheme="minorHAnsi" w:cstheme="minorHAnsi"/>
                <w:bCs/>
                <w:sz w:val="20"/>
                <w:szCs w:val="20"/>
              </w:rPr>
            </w:pPr>
          </w:p>
        </w:tc>
      </w:tr>
      <w:tr w:rsidR="001C6402" w:rsidRPr="00090E0B" w14:paraId="3D60DC5D"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5E792BE"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FF5378C" w14:textId="77777777" w:rsidR="001C6402" w:rsidRPr="00090E0B" w:rsidRDefault="001C6402" w:rsidP="001C6402">
            <w:pPr>
              <w:rPr>
                <w:rFonts w:asciiTheme="minorHAnsi" w:hAnsiTheme="minorHAnsi" w:cstheme="minorHAnsi"/>
                <w:sz w:val="20"/>
                <w:szCs w:val="20"/>
              </w:rPr>
            </w:pPr>
          </w:p>
        </w:tc>
      </w:tr>
      <w:tr w:rsidR="001C6402" w:rsidRPr="00090E0B" w14:paraId="6D3F145C"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7F2A1D8"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237AEF0" w14:textId="77777777" w:rsidR="001C6402" w:rsidRPr="00090E0B" w:rsidRDefault="001C6402" w:rsidP="001C6402">
            <w:pPr>
              <w:rPr>
                <w:rFonts w:asciiTheme="minorHAnsi" w:hAnsiTheme="minorHAnsi" w:cstheme="minorHAnsi"/>
                <w:sz w:val="20"/>
                <w:szCs w:val="20"/>
              </w:rPr>
            </w:pPr>
          </w:p>
        </w:tc>
      </w:tr>
      <w:tr w:rsidR="001C6402" w:rsidRPr="00090E0B" w14:paraId="1FBA9AD5"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7FD1232"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2AFDCE9" w14:textId="77777777" w:rsidR="001C6402" w:rsidRPr="00090E0B" w:rsidRDefault="001C6402" w:rsidP="001C6402">
            <w:pPr>
              <w:rPr>
                <w:rFonts w:asciiTheme="minorHAnsi" w:hAnsiTheme="minorHAnsi" w:cstheme="minorHAnsi"/>
                <w:sz w:val="20"/>
                <w:szCs w:val="20"/>
              </w:rPr>
            </w:pPr>
          </w:p>
        </w:tc>
      </w:tr>
      <w:tr w:rsidR="001C6402" w:rsidRPr="00090E0B" w14:paraId="5BC1036C"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4D29C18"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EBB1FD5" w14:textId="77777777" w:rsidR="001C6402" w:rsidRPr="00090E0B" w:rsidRDefault="001C6402" w:rsidP="001C6402">
            <w:pPr>
              <w:rPr>
                <w:rFonts w:asciiTheme="minorHAnsi" w:hAnsiTheme="minorHAnsi" w:cstheme="minorHAnsi"/>
                <w:sz w:val="20"/>
                <w:szCs w:val="20"/>
              </w:rPr>
            </w:pPr>
          </w:p>
        </w:tc>
      </w:tr>
      <w:tr w:rsidR="001C6402" w:rsidRPr="00090E0B" w14:paraId="027217B9"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6AD264C"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 xml:space="preserve">Nombre, número y circunscripción del Notario Público o Fedatario </w:t>
            </w:r>
            <w:r w:rsidRPr="00090E0B">
              <w:rPr>
                <w:rFonts w:asciiTheme="minorHAnsi" w:hAnsiTheme="minorHAnsi" w:cstheme="minorHAnsi"/>
                <w:b/>
                <w:bCs/>
                <w:sz w:val="20"/>
                <w:szCs w:val="20"/>
              </w:rPr>
              <w:lastRenderedPageBreak/>
              <w:t>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0BA2DFD8" w14:textId="77777777" w:rsidR="001C6402" w:rsidRPr="00090E0B" w:rsidRDefault="001C6402" w:rsidP="001C6402">
            <w:pPr>
              <w:rPr>
                <w:rFonts w:asciiTheme="minorHAnsi" w:hAnsiTheme="minorHAnsi" w:cstheme="minorHAnsi"/>
                <w:sz w:val="20"/>
                <w:szCs w:val="20"/>
              </w:rPr>
            </w:pPr>
          </w:p>
        </w:tc>
      </w:tr>
      <w:tr w:rsidR="001C6402" w:rsidRPr="00090E0B" w14:paraId="184262E9"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E04B4CC"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598F6D7" w14:textId="77777777" w:rsidR="001C6402" w:rsidRPr="00090E0B" w:rsidRDefault="001C6402" w:rsidP="001C6402">
            <w:pPr>
              <w:rPr>
                <w:rFonts w:asciiTheme="minorHAnsi" w:hAnsiTheme="minorHAnsi" w:cstheme="minorHAnsi"/>
                <w:sz w:val="20"/>
                <w:szCs w:val="20"/>
              </w:rPr>
            </w:pPr>
          </w:p>
        </w:tc>
      </w:tr>
      <w:tr w:rsidR="001C6402" w:rsidRPr="00090E0B" w14:paraId="1585F80C"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D93F17"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A5622E8" w14:textId="77777777" w:rsidR="001C6402" w:rsidRPr="00090E0B" w:rsidRDefault="001C6402" w:rsidP="001C6402">
            <w:pPr>
              <w:rPr>
                <w:rFonts w:asciiTheme="minorHAnsi" w:hAnsiTheme="minorHAnsi" w:cstheme="minorHAnsi"/>
                <w:sz w:val="20"/>
                <w:szCs w:val="20"/>
              </w:rPr>
            </w:pPr>
          </w:p>
        </w:tc>
      </w:tr>
      <w:tr w:rsidR="001C6402" w:rsidRPr="00090E0B" w14:paraId="5DE3FC00"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F89AF10"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00DD652" w14:textId="77777777" w:rsidR="001C6402" w:rsidRPr="00090E0B" w:rsidRDefault="001C6402" w:rsidP="001C6402">
            <w:pPr>
              <w:rPr>
                <w:rFonts w:asciiTheme="minorHAnsi" w:hAnsiTheme="minorHAnsi" w:cstheme="minorHAnsi"/>
                <w:sz w:val="20"/>
                <w:szCs w:val="20"/>
              </w:rPr>
            </w:pPr>
          </w:p>
        </w:tc>
      </w:tr>
      <w:tr w:rsidR="001C6402" w:rsidRPr="00090E0B" w14:paraId="2ECE1D03"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E4781B7"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8480AAA" w14:textId="77777777" w:rsidR="001C6402" w:rsidRPr="00090E0B" w:rsidRDefault="001C6402" w:rsidP="001C6402">
            <w:pPr>
              <w:rPr>
                <w:rFonts w:asciiTheme="minorHAnsi" w:hAnsiTheme="minorHAnsi" w:cstheme="minorHAnsi"/>
                <w:sz w:val="20"/>
                <w:szCs w:val="20"/>
              </w:rPr>
            </w:pPr>
          </w:p>
        </w:tc>
      </w:tr>
      <w:tr w:rsidR="001C6402" w:rsidRPr="00090E0B" w14:paraId="2A64E3DA" w14:textId="77777777" w:rsidTr="001C6402">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343BBC3B" w14:textId="77777777" w:rsidR="001C6402" w:rsidRPr="00090E0B" w:rsidRDefault="001C6402" w:rsidP="001C6402">
            <w:pPr>
              <w:rPr>
                <w:rFonts w:asciiTheme="minorHAnsi" w:hAnsiTheme="minorHAnsi" w:cstheme="minorHAnsi"/>
                <w:sz w:val="20"/>
                <w:szCs w:val="20"/>
              </w:rPr>
            </w:pPr>
            <w:r w:rsidRPr="00090E0B">
              <w:rPr>
                <w:rFonts w:asciiTheme="minorHAnsi" w:hAnsiTheme="minorHAnsi" w:cstheme="minorHAnsi"/>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2B0E97D" w14:textId="77777777" w:rsidR="001C6402" w:rsidRPr="00090E0B" w:rsidRDefault="001C6402" w:rsidP="001C6402">
            <w:pPr>
              <w:rPr>
                <w:rFonts w:asciiTheme="minorHAnsi" w:hAnsiTheme="minorHAnsi" w:cstheme="minorHAnsi"/>
                <w:sz w:val="20"/>
                <w:szCs w:val="20"/>
              </w:rPr>
            </w:pPr>
          </w:p>
          <w:p w14:paraId="07FA5A3F" w14:textId="77777777" w:rsidR="001C6402" w:rsidRPr="00090E0B" w:rsidRDefault="001C6402" w:rsidP="001C6402">
            <w:pPr>
              <w:rPr>
                <w:rFonts w:asciiTheme="minorHAnsi" w:hAnsiTheme="minorHAnsi" w:cstheme="minorHAnsi"/>
                <w:sz w:val="20"/>
                <w:szCs w:val="20"/>
              </w:rPr>
            </w:pPr>
          </w:p>
        </w:tc>
      </w:tr>
    </w:tbl>
    <w:p w14:paraId="7B85E82D" w14:textId="77777777" w:rsidR="001C6402" w:rsidRPr="00090E0B" w:rsidRDefault="001C6402" w:rsidP="001C6402">
      <w:pPr>
        <w:jc w:val="center"/>
        <w:rPr>
          <w:rFonts w:asciiTheme="minorHAnsi" w:hAnsiTheme="minorHAnsi" w:cstheme="minorHAnsi"/>
          <w:sz w:val="20"/>
          <w:szCs w:val="20"/>
        </w:rPr>
      </w:pPr>
    </w:p>
    <w:p w14:paraId="5B28F936" w14:textId="77777777" w:rsidR="001C6402" w:rsidRPr="00090E0B" w:rsidRDefault="001C6402" w:rsidP="001C6402">
      <w:pPr>
        <w:jc w:val="center"/>
        <w:rPr>
          <w:rFonts w:asciiTheme="minorHAnsi" w:hAnsiTheme="minorHAnsi" w:cstheme="minorHAnsi"/>
          <w:sz w:val="20"/>
          <w:szCs w:val="20"/>
        </w:rPr>
      </w:pPr>
    </w:p>
    <w:p w14:paraId="4DED77FD" w14:textId="77777777" w:rsidR="001C6402" w:rsidRPr="00090E0B" w:rsidRDefault="001C6402" w:rsidP="001C6402">
      <w:pPr>
        <w:jc w:val="center"/>
        <w:rPr>
          <w:rFonts w:asciiTheme="minorHAnsi" w:hAnsiTheme="minorHAnsi" w:cstheme="minorHAnsi"/>
          <w:sz w:val="20"/>
          <w:szCs w:val="20"/>
        </w:rPr>
      </w:pPr>
    </w:p>
    <w:p w14:paraId="2A2109EA" w14:textId="77777777" w:rsidR="001C6402" w:rsidRPr="00090E0B" w:rsidRDefault="001C6402" w:rsidP="001C6402">
      <w:pPr>
        <w:jc w:val="center"/>
        <w:rPr>
          <w:rFonts w:asciiTheme="minorHAnsi" w:hAnsiTheme="minorHAnsi" w:cstheme="minorHAnsi"/>
          <w:sz w:val="20"/>
          <w:szCs w:val="20"/>
        </w:rPr>
      </w:pPr>
    </w:p>
    <w:p w14:paraId="50862A27" w14:textId="77777777" w:rsidR="001C6402" w:rsidRPr="00090E0B" w:rsidRDefault="001C6402" w:rsidP="001C6402">
      <w:pPr>
        <w:jc w:val="center"/>
        <w:rPr>
          <w:rFonts w:asciiTheme="minorHAnsi" w:hAnsiTheme="minorHAnsi" w:cstheme="minorHAnsi"/>
          <w:sz w:val="20"/>
          <w:szCs w:val="20"/>
        </w:rPr>
      </w:pPr>
      <w:r w:rsidRPr="00090E0B">
        <w:rPr>
          <w:rFonts w:asciiTheme="minorHAnsi" w:hAnsiTheme="minorHAnsi" w:cstheme="minorHAnsi"/>
          <w:sz w:val="20"/>
          <w:szCs w:val="20"/>
        </w:rPr>
        <w:t>_____________________________________</w:t>
      </w:r>
    </w:p>
    <w:p w14:paraId="460BF355" w14:textId="77777777" w:rsidR="001C6402" w:rsidRPr="00090E0B" w:rsidRDefault="001C6402" w:rsidP="001C6402">
      <w:pPr>
        <w:jc w:val="center"/>
        <w:rPr>
          <w:rFonts w:asciiTheme="minorHAnsi" w:hAnsiTheme="minorHAnsi" w:cstheme="minorHAnsi"/>
          <w:sz w:val="20"/>
          <w:szCs w:val="20"/>
        </w:rPr>
      </w:pPr>
      <w:r w:rsidRPr="00090E0B">
        <w:rPr>
          <w:rFonts w:asciiTheme="minorHAnsi" w:hAnsiTheme="minorHAnsi" w:cstheme="minorHAnsi"/>
          <w:sz w:val="20"/>
          <w:szCs w:val="20"/>
        </w:rPr>
        <w:t>NOMBRE COMPLETO, CARGO Y FIRMA</w:t>
      </w:r>
    </w:p>
    <w:p w14:paraId="5382E390" w14:textId="77777777" w:rsidR="001C6402" w:rsidRPr="00090E0B" w:rsidRDefault="001C6402" w:rsidP="001C6402">
      <w:pPr>
        <w:jc w:val="center"/>
        <w:rPr>
          <w:rFonts w:asciiTheme="minorHAnsi" w:hAnsiTheme="minorHAnsi" w:cstheme="minorHAnsi"/>
          <w:b/>
          <w:bCs/>
          <w:sz w:val="20"/>
          <w:szCs w:val="20"/>
        </w:rPr>
      </w:pPr>
      <w:r w:rsidRPr="00090E0B">
        <w:rPr>
          <w:rFonts w:asciiTheme="minorHAnsi" w:hAnsiTheme="minorHAnsi" w:cstheme="minorHAnsi"/>
          <w:b/>
          <w:bCs/>
          <w:sz w:val="20"/>
          <w:szCs w:val="20"/>
        </w:rPr>
        <w:t>BAJO PROTESTA DE DECIR VERDAD</w:t>
      </w:r>
    </w:p>
    <w:p w14:paraId="5F60E36D"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b/>
          <w:bCs/>
        </w:rPr>
        <w:br w:type="page"/>
      </w:r>
    </w:p>
    <w:p w14:paraId="2301BDD1"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lastRenderedPageBreak/>
        <w:t>ANEXO 4 (punto 3.3</w:t>
      </w:r>
      <w:r w:rsidR="001C6402" w:rsidRPr="00090E0B">
        <w:rPr>
          <w:rFonts w:asciiTheme="minorHAnsi" w:hAnsiTheme="minorHAnsi" w:cstheme="minorHAnsi"/>
          <w:b/>
          <w:bCs/>
        </w:rPr>
        <w:t>)</w:t>
      </w:r>
    </w:p>
    <w:p w14:paraId="14DBC003"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b/>
          <w:bCs/>
        </w:rPr>
        <w:t>CARTA DE ACEPTACIÓN DE BASES</w:t>
      </w:r>
      <w:r w:rsidRPr="00090E0B">
        <w:rPr>
          <w:rFonts w:asciiTheme="minorHAnsi" w:hAnsiTheme="minorHAnsi" w:cstheme="minorHAnsi"/>
        </w:rPr>
        <w:t>.</w:t>
      </w:r>
    </w:p>
    <w:p w14:paraId="4D61F8B3" w14:textId="77777777" w:rsidR="007D5E11" w:rsidRPr="00090E0B" w:rsidRDefault="007D5E11" w:rsidP="001C6402">
      <w:pPr>
        <w:jc w:val="right"/>
        <w:rPr>
          <w:rFonts w:asciiTheme="minorHAnsi" w:hAnsiTheme="minorHAnsi" w:cstheme="minorHAnsi"/>
        </w:rPr>
      </w:pPr>
    </w:p>
    <w:p w14:paraId="428EBB0D"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78AABB42"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48DED580"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27B17986"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5E8FE457"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5137D591" w14:textId="77777777" w:rsidR="001C6402" w:rsidRPr="00090E0B" w:rsidRDefault="001C6402" w:rsidP="0017507F">
      <w:pPr>
        <w:spacing w:after="0"/>
        <w:rPr>
          <w:rFonts w:asciiTheme="minorHAnsi" w:hAnsiTheme="minorHAnsi" w:cstheme="minorHAnsi"/>
        </w:rPr>
      </w:pPr>
    </w:p>
    <w:p w14:paraId="6608EE18" w14:textId="77777777" w:rsidR="001C6402" w:rsidRPr="00090E0B" w:rsidRDefault="001C6402" w:rsidP="001C6402">
      <w:pPr>
        <w:tabs>
          <w:tab w:val="left" w:pos="0"/>
        </w:tabs>
        <w:jc w:val="both"/>
        <w:outlineLvl w:val="0"/>
        <w:rPr>
          <w:rFonts w:asciiTheme="minorHAnsi" w:hAnsiTheme="minorHAnsi" w:cstheme="minorHAnsi"/>
          <w:b/>
          <w:bCs/>
        </w:rPr>
      </w:pPr>
      <w:r w:rsidRPr="00090E0B">
        <w:rPr>
          <w:rFonts w:asciiTheme="minorHAnsi" w:hAnsiTheme="minorHAnsi" w:cstheme="minorHAnsi"/>
        </w:rPr>
        <w:t xml:space="preserve">Por este conducto le manifiesto a usted que el suscrito y en mi calidad de </w:t>
      </w:r>
      <w:r w:rsidRPr="00090E0B">
        <w:rPr>
          <w:rFonts w:asciiTheme="minorHAnsi" w:hAnsiTheme="minorHAnsi" w:cstheme="minorHAnsi"/>
          <w:u w:val="single"/>
        </w:rPr>
        <w:t xml:space="preserve">(licitante o apoderado) </w:t>
      </w:r>
      <w:r w:rsidRPr="00090E0B">
        <w:rPr>
          <w:rFonts w:asciiTheme="minorHAnsi" w:hAnsiTheme="minorHAnsi" w:cstheme="minorHAnsi"/>
        </w:rPr>
        <w:t>de la empresa _</w:t>
      </w:r>
      <w:r w:rsidRPr="00090E0B">
        <w:rPr>
          <w:rFonts w:asciiTheme="minorHAnsi" w:hAnsiTheme="minorHAnsi" w:cstheme="minorHAnsi"/>
          <w:u w:val="single"/>
        </w:rPr>
        <w:t xml:space="preserve"> (Persona Física o Moral) </w:t>
      </w:r>
      <w:r w:rsidRPr="00090E0B">
        <w:rPr>
          <w:rFonts w:asciiTheme="minorHAnsi" w:hAnsiTheme="minorHAnsi" w:cstheme="minorHAnsi"/>
        </w:rPr>
        <w:t xml:space="preserve">con relación a la Licitación Pública Nacional </w:t>
      </w:r>
      <w:bookmarkStart w:id="14" w:name="_Hlk504475799"/>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bookmarkEnd w:id="14"/>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b/>
          <w:bCs/>
        </w:rPr>
        <w:t>,</w:t>
      </w:r>
      <w:r w:rsidRPr="00090E0B">
        <w:rPr>
          <w:rFonts w:asciiTheme="minorHAnsi" w:hAnsiTheme="minorHAnsi" w:cstheme="minorHAnsi"/>
          <w:b/>
        </w:rPr>
        <w:t xml:space="preserve"> </w:t>
      </w:r>
      <w:r w:rsidR="00BD1741" w:rsidRPr="00090E0B">
        <w:rPr>
          <w:rFonts w:asciiTheme="minorHAnsi" w:hAnsiTheme="minorHAnsi" w:cstheme="minorHAnsi"/>
          <w:b/>
        </w:rPr>
        <w:fldChar w:fldCharType="begin"/>
      </w:r>
      <w:r w:rsidRPr="00090E0B">
        <w:rPr>
          <w:rFonts w:asciiTheme="minorHAnsi" w:hAnsiTheme="minorHAnsi" w:cstheme="minorHAnsi"/>
          <w:b/>
        </w:rPr>
        <w:instrText xml:space="preserve"> MERGEFIELD Nombre_de_licitación </w:instrText>
      </w:r>
      <w:r w:rsidR="00BD1741" w:rsidRPr="00090E0B">
        <w:rPr>
          <w:rFonts w:asciiTheme="minorHAnsi" w:hAnsiTheme="minorHAnsi" w:cstheme="minorHAnsi"/>
          <w:b/>
        </w:rPr>
        <w:fldChar w:fldCharType="end"/>
      </w:r>
      <w:r w:rsidRPr="00090E0B">
        <w:rPr>
          <w:rFonts w:asciiTheme="minorHAnsi" w:hAnsiTheme="minorHAnsi" w:cstheme="minorHAnsi"/>
        </w:rPr>
        <w:t>he leído íntegramente el contenido de las bases y acepto participar en esta licitación conforme a éstas, respetando y cumpliendo íntegramente el contenido de las mismas, así mismo para los efectos que surtan en caso de adjudicación.</w:t>
      </w:r>
    </w:p>
    <w:p w14:paraId="7FA3076D" w14:textId="77777777" w:rsidR="001C6402" w:rsidRPr="00090E0B" w:rsidRDefault="001C6402" w:rsidP="001C6402">
      <w:pPr>
        <w:rPr>
          <w:rFonts w:asciiTheme="minorHAnsi" w:hAnsiTheme="minorHAnsi" w:cstheme="minorHAnsi"/>
        </w:rPr>
      </w:pPr>
    </w:p>
    <w:p w14:paraId="2C60D257" w14:textId="77777777" w:rsidR="001C6402" w:rsidRPr="00090E0B" w:rsidRDefault="001C6402" w:rsidP="001C6402">
      <w:pPr>
        <w:rPr>
          <w:rFonts w:asciiTheme="minorHAnsi" w:hAnsiTheme="minorHAnsi" w:cstheme="minorHAnsi"/>
        </w:rPr>
      </w:pPr>
    </w:p>
    <w:p w14:paraId="19722342" w14:textId="77777777" w:rsidR="001C6402" w:rsidRPr="00090E0B" w:rsidRDefault="001C6402" w:rsidP="001C6402">
      <w:pPr>
        <w:rPr>
          <w:rFonts w:asciiTheme="minorHAnsi" w:hAnsiTheme="minorHAnsi" w:cstheme="minorHAnsi"/>
        </w:rPr>
      </w:pPr>
    </w:p>
    <w:p w14:paraId="4ABF51AD" w14:textId="77777777" w:rsidR="001C6402" w:rsidRPr="00090E0B" w:rsidRDefault="001C6402" w:rsidP="001C6402">
      <w:pPr>
        <w:rPr>
          <w:rFonts w:asciiTheme="minorHAnsi" w:hAnsiTheme="minorHAnsi" w:cstheme="minorHAnsi"/>
        </w:rPr>
      </w:pPr>
    </w:p>
    <w:p w14:paraId="28AD2441" w14:textId="77777777" w:rsidR="001C6402" w:rsidRPr="00090E0B" w:rsidRDefault="001C6402" w:rsidP="001C6402">
      <w:pPr>
        <w:rPr>
          <w:rFonts w:asciiTheme="minorHAnsi" w:hAnsiTheme="minorHAnsi" w:cstheme="minorHAnsi"/>
        </w:rPr>
      </w:pPr>
    </w:p>
    <w:p w14:paraId="15549341"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68A1DC95"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24983445"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7E1A035E" w14:textId="77777777" w:rsidR="001C6402" w:rsidRPr="00090E0B" w:rsidRDefault="001C6402" w:rsidP="001C6402">
      <w:pPr>
        <w:rPr>
          <w:rFonts w:asciiTheme="minorHAnsi" w:hAnsiTheme="minorHAnsi" w:cstheme="minorHAnsi"/>
        </w:rPr>
      </w:pPr>
    </w:p>
    <w:p w14:paraId="47003837" w14:textId="77777777" w:rsidR="001C6402" w:rsidRPr="00090E0B" w:rsidRDefault="001C6402" w:rsidP="001C6402">
      <w:pPr>
        <w:rPr>
          <w:rFonts w:asciiTheme="minorHAnsi" w:hAnsiTheme="minorHAnsi" w:cstheme="minorHAnsi"/>
        </w:rPr>
      </w:pPr>
    </w:p>
    <w:p w14:paraId="6E79749D"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br w:type="page"/>
      </w:r>
    </w:p>
    <w:p w14:paraId="447B94AF" w14:textId="77777777" w:rsidR="001C6402" w:rsidRPr="00090E0B" w:rsidRDefault="00B81F1B" w:rsidP="001C6402">
      <w:pPr>
        <w:jc w:val="center"/>
        <w:rPr>
          <w:rFonts w:asciiTheme="minorHAnsi" w:hAnsiTheme="minorHAnsi" w:cstheme="minorHAnsi"/>
          <w:b/>
        </w:rPr>
      </w:pPr>
      <w:r w:rsidRPr="00090E0B">
        <w:rPr>
          <w:rFonts w:asciiTheme="minorHAnsi" w:hAnsiTheme="minorHAnsi" w:cstheme="minorHAnsi"/>
          <w:b/>
        </w:rPr>
        <w:lastRenderedPageBreak/>
        <w:t>ANEXO 5 (punto 3.4</w:t>
      </w:r>
      <w:r w:rsidR="001C6402" w:rsidRPr="00090E0B">
        <w:rPr>
          <w:rFonts w:asciiTheme="minorHAnsi" w:hAnsiTheme="minorHAnsi" w:cstheme="minorHAnsi"/>
          <w:b/>
        </w:rPr>
        <w:t>)</w:t>
      </w:r>
    </w:p>
    <w:p w14:paraId="5403DBE8"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DECLARACIÓN DE INTEGRIDAD</w:t>
      </w:r>
    </w:p>
    <w:p w14:paraId="3318476C" w14:textId="77777777" w:rsidR="001C6402" w:rsidRPr="00090E0B" w:rsidRDefault="001C6402" w:rsidP="001C6402">
      <w:pPr>
        <w:rPr>
          <w:rFonts w:asciiTheme="minorHAnsi" w:eastAsia="Times New Roman" w:hAnsiTheme="minorHAnsi" w:cstheme="minorHAnsi"/>
        </w:rPr>
      </w:pPr>
    </w:p>
    <w:p w14:paraId="4578C28A" w14:textId="77777777" w:rsidR="001C6402" w:rsidRPr="00090E0B" w:rsidRDefault="001C6402" w:rsidP="001C6402">
      <w:pPr>
        <w:jc w:val="right"/>
        <w:rPr>
          <w:rFonts w:asciiTheme="minorHAnsi" w:hAnsiTheme="minorHAnsi" w:cstheme="minorHAnsi"/>
          <w:bCs/>
        </w:rPr>
      </w:pPr>
      <w:r w:rsidRPr="00090E0B">
        <w:rPr>
          <w:rFonts w:asciiTheme="minorHAnsi" w:hAnsiTheme="minorHAnsi" w:cstheme="minorHAnsi"/>
        </w:rPr>
        <w:t>(Lugar y Fecha de Expedición)</w:t>
      </w:r>
    </w:p>
    <w:p w14:paraId="44CC0CD6" w14:textId="77777777" w:rsidR="001C6402" w:rsidRPr="00090E0B" w:rsidRDefault="00EE5E8F" w:rsidP="0017507F">
      <w:pPr>
        <w:spacing w:after="0"/>
        <w:rPr>
          <w:rFonts w:asciiTheme="minorHAnsi" w:eastAsia="Times New Roman" w:hAnsiTheme="minorHAnsi" w:cstheme="minorHAnsi"/>
          <w:b/>
          <w:bCs/>
          <w:iCs/>
          <w:lang w:eastAsia="es-ES"/>
        </w:rPr>
      </w:pPr>
      <w:r w:rsidRPr="00090E0B">
        <w:rPr>
          <w:rFonts w:asciiTheme="minorHAnsi" w:eastAsia="Times New Roman" w:hAnsiTheme="minorHAnsi" w:cstheme="minorHAnsi"/>
          <w:b/>
          <w:bCs/>
          <w:iCs/>
          <w:lang w:eastAsia="es-ES"/>
        </w:rPr>
        <w:t>DRA. MARTHA JANETH ESPINOSA MEJIA</w:t>
      </w:r>
    </w:p>
    <w:p w14:paraId="63154C60" w14:textId="77777777" w:rsidR="001C6402" w:rsidRPr="00090E0B" w:rsidRDefault="00EE5E8F" w:rsidP="0017507F">
      <w:pPr>
        <w:spacing w:after="0"/>
        <w:rPr>
          <w:rFonts w:asciiTheme="minorHAnsi" w:eastAsia="Times New Roman" w:hAnsiTheme="minorHAnsi" w:cstheme="minorHAnsi"/>
          <w:b/>
          <w:bCs/>
          <w:iCs/>
          <w:lang w:eastAsia="es-ES"/>
        </w:rPr>
      </w:pPr>
      <w:r w:rsidRPr="00090E0B">
        <w:rPr>
          <w:rFonts w:asciiTheme="minorHAnsi" w:eastAsia="Times New Roman" w:hAnsiTheme="minorHAnsi" w:cstheme="minorHAnsi"/>
          <w:b/>
          <w:bCs/>
          <w:iCs/>
          <w:lang w:eastAsia="es-ES"/>
        </w:rPr>
        <w:t xml:space="preserve">SECRETARIA DE SALUD Y PRESIDENTA EJECUTIVA </w:t>
      </w:r>
    </w:p>
    <w:p w14:paraId="431FE886" w14:textId="77777777" w:rsidR="001C6402" w:rsidRPr="00090E0B" w:rsidRDefault="00EE5E8F" w:rsidP="0017507F">
      <w:pPr>
        <w:spacing w:after="0"/>
        <w:rPr>
          <w:rFonts w:asciiTheme="minorHAnsi" w:eastAsia="Times New Roman" w:hAnsiTheme="minorHAnsi" w:cstheme="minorHAnsi"/>
          <w:b/>
          <w:bCs/>
          <w:iCs/>
          <w:lang w:eastAsia="es-ES"/>
        </w:rPr>
      </w:pPr>
      <w:r w:rsidRPr="00090E0B">
        <w:rPr>
          <w:rFonts w:asciiTheme="minorHAnsi" w:eastAsia="Times New Roman" w:hAnsiTheme="minorHAnsi" w:cstheme="minorHAnsi"/>
          <w:b/>
          <w:bCs/>
          <w:iCs/>
          <w:lang w:eastAsia="es-ES"/>
        </w:rPr>
        <w:t xml:space="preserve">DE </w:t>
      </w:r>
      <w:r w:rsidR="00715240" w:rsidRPr="00090E0B">
        <w:rPr>
          <w:rFonts w:asciiTheme="minorHAnsi" w:eastAsia="Times New Roman" w:hAnsiTheme="minorHAnsi" w:cstheme="minorHAnsi"/>
          <w:b/>
          <w:bCs/>
          <w:iCs/>
          <w:lang w:eastAsia="es-ES"/>
        </w:rPr>
        <w:t>SERVICIOS DE SALUD</w:t>
      </w:r>
      <w:r w:rsidRPr="00090E0B">
        <w:rPr>
          <w:rFonts w:asciiTheme="minorHAnsi" w:eastAsia="Times New Roman" w:hAnsiTheme="minorHAnsi" w:cstheme="minorHAnsi"/>
          <w:b/>
          <w:bCs/>
          <w:iCs/>
          <w:lang w:eastAsia="es-ES"/>
        </w:rPr>
        <w:t xml:space="preserve"> DEL ESTADO DE COLIMA </w:t>
      </w:r>
    </w:p>
    <w:p w14:paraId="3A283ADD"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iCs/>
          <w:lang w:eastAsia="es-ES"/>
        </w:rPr>
        <w:t>PRESENTE</w:t>
      </w:r>
    </w:p>
    <w:p w14:paraId="3467167D" w14:textId="77777777" w:rsidR="001C6402" w:rsidRPr="00090E0B" w:rsidRDefault="001C6402" w:rsidP="0017507F">
      <w:pPr>
        <w:spacing w:after="0"/>
        <w:rPr>
          <w:rFonts w:asciiTheme="minorHAnsi" w:hAnsiTheme="minorHAnsi" w:cstheme="minorHAnsi"/>
          <w:bCs/>
        </w:rPr>
      </w:pPr>
    </w:p>
    <w:p w14:paraId="71D689F5"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En relación a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b/>
          <w:bCs/>
        </w:rPr>
        <w:t>,</w:t>
      </w:r>
      <w:r w:rsidRPr="00090E0B">
        <w:rPr>
          <w:rFonts w:asciiTheme="minorHAnsi" w:hAnsiTheme="minorHAnsi" w:cstheme="minorHAnsi"/>
          <w:b/>
        </w:rPr>
        <w:t xml:space="preserve"> </w:t>
      </w:r>
      <w:r w:rsidRPr="00090E0B">
        <w:rPr>
          <w:rFonts w:asciiTheme="minorHAnsi" w:hAnsiTheme="minorHAnsi" w:cstheme="minorHAnsi"/>
        </w:rPr>
        <w:t>el que suscribe _</w:t>
      </w:r>
      <w:proofErr w:type="gramStart"/>
      <w:r w:rsidRPr="00090E0B">
        <w:rPr>
          <w:rFonts w:asciiTheme="minorHAnsi" w:hAnsiTheme="minorHAnsi" w:cstheme="minorHAnsi"/>
        </w:rPr>
        <w:t>_</w:t>
      </w:r>
      <w:r w:rsidRPr="00090E0B">
        <w:rPr>
          <w:rFonts w:asciiTheme="minorHAnsi" w:hAnsiTheme="minorHAnsi" w:cstheme="minorHAnsi"/>
          <w:u w:val="single"/>
        </w:rPr>
        <w:t>(</w:t>
      </w:r>
      <w:proofErr w:type="gramEnd"/>
      <w:r w:rsidRPr="00090E0B">
        <w:rPr>
          <w:rFonts w:asciiTheme="minorHAnsi" w:hAnsiTheme="minorHAnsi" w:cstheme="minorHAnsi"/>
          <w:u w:val="single"/>
        </w:rPr>
        <w:t>concursante o apoderado)</w:t>
      </w:r>
      <w:r w:rsidRPr="00090E0B">
        <w:rPr>
          <w:rFonts w:asciiTheme="minorHAnsi" w:hAnsiTheme="minorHAnsi" w:cstheme="minorHAnsi"/>
        </w:rPr>
        <w:t>__en mi carácter de__________________ a nombre de _____</w:t>
      </w:r>
      <w:r w:rsidRPr="00090E0B">
        <w:rPr>
          <w:rFonts w:asciiTheme="minorHAnsi" w:hAnsiTheme="minorHAnsi" w:cstheme="minorHAnsi"/>
          <w:u w:val="single"/>
        </w:rPr>
        <w:t xml:space="preserve"> (Persona física o moral) _____</w:t>
      </w:r>
      <w:r w:rsidRPr="00090E0B">
        <w:rPr>
          <w:rFonts w:asciiTheme="minorHAnsi" w:hAnsiTheme="minorHAnsi" w:cstheme="minorHAnsi"/>
        </w:rPr>
        <w:t xml:space="preserve"> me permito manifestar lo siguiente:</w:t>
      </w:r>
    </w:p>
    <w:p w14:paraId="4E775FF5" w14:textId="77777777" w:rsidR="001C6402" w:rsidRPr="00090E0B" w:rsidRDefault="001C6402" w:rsidP="001C6402">
      <w:pPr>
        <w:rPr>
          <w:rFonts w:asciiTheme="minorHAnsi" w:hAnsiTheme="minorHAnsi" w:cstheme="minorHAnsi"/>
        </w:rPr>
      </w:pPr>
    </w:p>
    <w:p w14:paraId="54A91FD5" w14:textId="77777777" w:rsidR="001C6402" w:rsidRPr="00090E0B" w:rsidRDefault="001C6402" w:rsidP="001C6402">
      <w:pPr>
        <w:jc w:val="both"/>
        <w:rPr>
          <w:rFonts w:asciiTheme="minorHAnsi" w:hAnsiTheme="minorHAnsi" w:cstheme="minorHAnsi"/>
          <w:lang w:val="es-ES_tradnl"/>
        </w:rPr>
      </w:pPr>
      <w:r w:rsidRPr="00090E0B">
        <w:rPr>
          <w:rFonts w:asciiTheme="minorHAnsi" w:hAnsiTheme="minorHAnsi" w:cstheme="minorHAnsi"/>
        </w:rPr>
        <w:t>Declaro BAJO PROTESTA DE DECIR VERDAD y con la representación legal que ostento, que esta  _____</w:t>
      </w:r>
      <w:r w:rsidRPr="00090E0B">
        <w:rPr>
          <w:rFonts w:asciiTheme="minorHAnsi" w:hAnsiTheme="minorHAnsi" w:cstheme="minorHAnsi"/>
          <w:u w:val="single"/>
        </w:rPr>
        <w:t xml:space="preserve"> (Persona Física o Moral) _____</w:t>
      </w:r>
      <w:r w:rsidRPr="00090E0B">
        <w:rPr>
          <w:rFonts w:asciiTheme="minorHAnsi" w:hAnsiTheme="minorHAnsi" w:cstheme="minorHAnsi"/>
        </w:rPr>
        <w:t xml:space="preserve"> al igual que sus asociados por sí mismos o través de interpósita persona, se abstendrán de adoptar conductas, para que los servidores públicos d</w:t>
      </w:r>
      <w:r w:rsidR="00EA6925" w:rsidRPr="00090E0B">
        <w:rPr>
          <w:rFonts w:asciiTheme="minorHAnsi" w:hAnsiTheme="minorHAnsi" w:cstheme="minorHAnsi"/>
        </w:rPr>
        <w:t xml:space="preserve">e </w:t>
      </w:r>
      <w:r w:rsidR="004460F2" w:rsidRPr="00090E0B">
        <w:rPr>
          <w:rFonts w:asciiTheme="minorHAnsi" w:hAnsiTheme="minorHAnsi" w:cstheme="minorHAnsi"/>
        </w:rPr>
        <w:t>Servicios de Salud</w:t>
      </w:r>
      <w:r w:rsidR="00E276EF" w:rsidRPr="00090E0B">
        <w:rPr>
          <w:rFonts w:asciiTheme="minorHAnsi" w:hAnsiTheme="minorHAnsi" w:cstheme="minorHAnsi"/>
        </w:rPr>
        <w:t xml:space="preserve"> del  Estado de Colima</w:t>
      </w:r>
      <w:r w:rsidRPr="00090E0B">
        <w:rPr>
          <w:rFonts w:asciiTheme="minorHAnsi" w:hAnsiTheme="minorHAnsi" w:cstheme="minorHAnsi"/>
        </w:rPr>
        <w:t xml:space="preserve">, induzcan o alteren las evaluaciones de las propuestas, el resultado del procedimiento, u otros aspectos que otorguen condiciones más ventajosas con relación a los demás participantes. </w:t>
      </w:r>
    </w:p>
    <w:p w14:paraId="77370272" w14:textId="77777777" w:rsidR="001C6402" w:rsidRPr="00090E0B" w:rsidRDefault="001C6402" w:rsidP="001C6402">
      <w:pPr>
        <w:rPr>
          <w:rFonts w:asciiTheme="minorHAnsi" w:eastAsia="Times New Roman" w:hAnsiTheme="minorHAnsi" w:cstheme="minorHAnsi"/>
          <w:lang w:val="es-ES_tradnl"/>
        </w:rPr>
      </w:pPr>
    </w:p>
    <w:p w14:paraId="1465C7FA" w14:textId="77777777" w:rsidR="001C6402" w:rsidRPr="00090E0B" w:rsidRDefault="001C6402" w:rsidP="001C6402">
      <w:pPr>
        <w:rPr>
          <w:rFonts w:asciiTheme="minorHAnsi" w:eastAsia="Times New Roman" w:hAnsiTheme="minorHAnsi" w:cstheme="minorHAnsi"/>
          <w:lang w:val="es-ES_tradnl"/>
        </w:rPr>
      </w:pPr>
    </w:p>
    <w:p w14:paraId="1FB57F57" w14:textId="77777777" w:rsidR="001C6402" w:rsidRPr="00090E0B" w:rsidRDefault="001C6402" w:rsidP="001C6402">
      <w:pPr>
        <w:rPr>
          <w:rFonts w:asciiTheme="minorHAnsi" w:hAnsiTheme="minorHAnsi" w:cstheme="minorHAnsi"/>
        </w:rPr>
      </w:pPr>
    </w:p>
    <w:p w14:paraId="10E2E4F4" w14:textId="77777777" w:rsidR="001C6402" w:rsidRPr="00090E0B" w:rsidRDefault="001C6402" w:rsidP="001C6402">
      <w:pPr>
        <w:rPr>
          <w:rFonts w:asciiTheme="minorHAnsi" w:hAnsiTheme="minorHAnsi" w:cstheme="minorHAnsi"/>
        </w:rPr>
      </w:pPr>
    </w:p>
    <w:p w14:paraId="6B762EE4" w14:textId="77777777" w:rsidR="001C6402" w:rsidRPr="00090E0B" w:rsidRDefault="001C6402" w:rsidP="001C6402">
      <w:pPr>
        <w:rPr>
          <w:rFonts w:asciiTheme="minorHAnsi" w:hAnsiTheme="minorHAnsi" w:cstheme="minorHAnsi"/>
        </w:rPr>
      </w:pPr>
    </w:p>
    <w:p w14:paraId="2FF1E142"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6D5B6156"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65B22191"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7DBEA54B" w14:textId="77777777" w:rsidR="0017507F" w:rsidRPr="00090E0B" w:rsidRDefault="0017507F" w:rsidP="001C6402">
      <w:pPr>
        <w:jc w:val="center"/>
        <w:rPr>
          <w:rFonts w:asciiTheme="minorHAnsi" w:hAnsiTheme="minorHAnsi" w:cstheme="minorHAnsi"/>
          <w:b/>
          <w:bCs/>
        </w:rPr>
      </w:pPr>
    </w:p>
    <w:p w14:paraId="15D8247C" w14:textId="77777777" w:rsidR="0017507F" w:rsidRPr="00090E0B" w:rsidRDefault="0017507F" w:rsidP="001C6402">
      <w:pPr>
        <w:jc w:val="center"/>
        <w:rPr>
          <w:rFonts w:asciiTheme="minorHAnsi" w:hAnsiTheme="minorHAnsi" w:cstheme="minorHAnsi"/>
          <w:b/>
          <w:bCs/>
        </w:rPr>
      </w:pPr>
    </w:p>
    <w:p w14:paraId="1FFC74CD" w14:textId="77777777" w:rsidR="0017507F" w:rsidRPr="00090E0B" w:rsidRDefault="0017507F" w:rsidP="001C6402">
      <w:pPr>
        <w:jc w:val="center"/>
        <w:rPr>
          <w:rFonts w:asciiTheme="minorHAnsi" w:hAnsiTheme="minorHAnsi" w:cstheme="minorHAnsi"/>
          <w:b/>
          <w:bCs/>
        </w:rPr>
      </w:pPr>
    </w:p>
    <w:p w14:paraId="3319A873" w14:textId="77777777" w:rsidR="0017507F" w:rsidRPr="00090E0B" w:rsidRDefault="0017507F" w:rsidP="001C6402">
      <w:pPr>
        <w:jc w:val="center"/>
        <w:rPr>
          <w:rFonts w:asciiTheme="minorHAnsi" w:hAnsiTheme="minorHAnsi" w:cstheme="minorHAnsi"/>
          <w:b/>
          <w:bCs/>
        </w:rPr>
      </w:pPr>
    </w:p>
    <w:p w14:paraId="7A6024A8"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t>ANEXO 6 (punto 3.5</w:t>
      </w:r>
      <w:r w:rsidR="001C6402" w:rsidRPr="00090E0B">
        <w:rPr>
          <w:rFonts w:asciiTheme="minorHAnsi" w:hAnsiTheme="minorHAnsi" w:cstheme="minorHAnsi"/>
          <w:b/>
          <w:bCs/>
        </w:rPr>
        <w:t>)</w:t>
      </w:r>
    </w:p>
    <w:p w14:paraId="556B3BEA" w14:textId="77777777" w:rsidR="008E0747" w:rsidRPr="00090E0B" w:rsidRDefault="008E0747" w:rsidP="001C6402">
      <w:pPr>
        <w:jc w:val="center"/>
        <w:rPr>
          <w:rFonts w:asciiTheme="minorHAnsi" w:hAnsiTheme="minorHAnsi" w:cstheme="minorHAnsi"/>
          <w:b/>
          <w:bCs/>
        </w:rPr>
      </w:pPr>
      <w:r w:rsidRPr="00090E0B">
        <w:rPr>
          <w:rFonts w:asciiTheme="minorHAnsi" w:hAnsiTheme="minorHAnsi" w:cstheme="minorHAnsi"/>
          <w:b/>
          <w:bCs/>
        </w:rPr>
        <w:t>CARTA DEL ARTÍCULO 50 Y 60 DE LA LEY DE ADQUISICIONES, ARRENDAMIENTOS Y SERVICIOS DEL SECTOR PÚBLICO.</w:t>
      </w:r>
    </w:p>
    <w:p w14:paraId="0DE655A7" w14:textId="77777777" w:rsidR="001C6402" w:rsidRPr="00090E0B" w:rsidRDefault="001C6402" w:rsidP="001C6402">
      <w:pPr>
        <w:rPr>
          <w:rFonts w:asciiTheme="minorHAnsi" w:hAnsiTheme="minorHAnsi" w:cstheme="minorHAnsi"/>
        </w:rPr>
      </w:pPr>
    </w:p>
    <w:p w14:paraId="5870B2BF" w14:textId="77777777" w:rsidR="001C6402" w:rsidRPr="00090E0B" w:rsidRDefault="001C6402" w:rsidP="001C6402">
      <w:pPr>
        <w:jc w:val="right"/>
        <w:rPr>
          <w:rFonts w:asciiTheme="minorHAnsi" w:hAnsiTheme="minorHAnsi" w:cstheme="minorHAnsi"/>
          <w:bCs/>
        </w:rPr>
      </w:pPr>
      <w:r w:rsidRPr="00090E0B">
        <w:rPr>
          <w:rFonts w:asciiTheme="minorHAnsi" w:hAnsiTheme="minorHAnsi" w:cstheme="minorHAnsi"/>
        </w:rPr>
        <w:t>(Lugar y Fecha de Expedición)</w:t>
      </w:r>
    </w:p>
    <w:p w14:paraId="7686235F" w14:textId="77777777" w:rsidR="001C6402" w:rsidRPr="00090E0B" w:rsidRDefault="00EE5E8F" w:rsidP="0017507F">
      <w:pPr>
        <w:spacing w:after="0"/>
        <w:rPr>
          <w:rFonts w:asciiTheme="minorHAnsi" w:eastAsia="Times New Roman" w:hAnsiTheme="minorHAnsi" w:cstheme="minorHAnsi"/>
          <w:b/>
          <w:bCs/>
          <w:lang w:eastAsia="es-ES"/>
        </w:rPr>
      </w:pPr>
      <w:bookmarkStart w:id="15" w:name="_Hlk94005555"/>
      <w:r w:rsidRPr="00090E0B">
        <w:rPr>
          <w:rFonts w:asciiTheme="minorHAnsi" w:eastAsia="Times New Roman" w:hAnsiTheme="minorHAnsi" w:cstheme="minorHAnsi"/>
          <w:b/>
          <w:bCs/>
          <w:lang w:eastAsia="es-ES"/>
        </w:rPr>
        <w:t>DRA. MARTHA JANETH ESPINOSA MEJIA</w:t>
      </w:r>
    </w:p>
    <w:p w14:paraId="1307F97D"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33FADB32"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39B7DC24"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bookmarkEnd w:id="15"/>
    </w:p>
    <w:p w14:paraId="5D8515C9" w14:textId="77777777" w:rsidR="001C6402" w:rsidRPr="00090E0B" w:rsidRDefault="001C6402" w:rsidP="0017507F">
      <w:pPr>
        <w:spacing w:after="0"/>
        <w:rPr>
          <w:rFonts w:asciiTheme="minorHAnsi" w:hAnsiTheme="minorHAnsi" w:cstheme="minorHAnsi"/>
        </w:rPr>
      </w:pPr>
    </w:p>
    <w:p w14:paraId="55A1AF83"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En relación a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b/>
          <w:bCs/>
        </w:rPr>
        <w:t>,</w:t>
      </w:r>
      <w:r w:rsidRPr="00090E0B">
        <w:rPr>
          <w:rFonts w:asciiTheme="minorHAnsi" w:hAnsiTheme="minorHAnsi" w:cstheme="minorHAnsi"/>
          <w:b/>
        </w:rPr>
        <w:t xml:space="preserve"> </w:t>
      </w:r>
      <w:r w:rsidRPr="00090E0B">
        <w:rPr>
          <w:rFonts w:asciiTheme="minorHAnsi" w:hAnsiTheme="minorHAnsi" w:cstheme="minorHAnsi"/>
        </w:rPr>
        <w:t>el que suscribe __________________________ en mi carácter de__________________ a nombre de _____</w:t>
      </w:r>
      <w:r w:rsidRPr="00090E0B">
        <w:rPr>
          <w:rFonts w:asciiTheme="minorHAnsi" w:hAnsiTheme="minorHAnsi" w:cstheme="minorHAnsi"/>
          <w:u w:val="single"/>
        </w:rPr>
        <w:t xml:space="preserve"> (persona física o moral) _____</w:t>
      </w:r>
      <w:r w:rsidRPr="00090E0B">
        <w:rPr>
          <w:rFonts w:asciiTheme="minorHAnsi" w:hAnsiTheme="minorHAnsi" w:cstheme="minorHAnsi"/>
        </w:rPr>
        <w:t xml:space="preserve"> me permito manifestar lo siguiente:</w:t>
      </w:r>
    </w:p>
    <w:p w14:paraId="36D71938" w14:textId="77777777" w:rsidR="001C6402" w:rsidRPr="00090E0B" w:rsidRDefault="001C6402" w:rsidP="001C6402">
      <w:pPr>
        <w:rPr>
          <w:rFonts w:asciiTheme="minorHAnsi" w:hAnsiTheme="minorHAnsi" w:cstheme="minorHAnsi"/>
        </w:rPr>
      </w:pPr>
    </w:p>
    <w:p w14:paraId="74EF5102" w14:textId="77777777" w:rsidR="008E0747" w:rsidRPr="00090E0B" w:rsidRDefault="001C6402" w:rsidP="008E0747">
      <w:pPr>
        <w:jc w:val="both"/>
        <w:rPr>
          <w:rFonts w:asciiTheme="minorHAnsi" w:hAnsiTheme="minorHAnsi" w:cstheme="minorHAnsi"/>
        </w:rPr>
      </w:pPr>
      <w:r w:rsidRPr="00090E0B">
        <w:rPr>
          <w:rFonts w:asciiTheme="minorHAnsi" w:eastAsia="Times New Roman" w:hAnsiTheme="minorHAnsi" w:cstheme="minorHAnsi"/>
          <w:lang w:eastAsia="es-ES"/>
        </w:rPr>
        <w:t>Declaro BAJO PROTESTA DE DECIR VERDAD y con la representación legal que ostento, que esta _____</w:t>
      </w:r>
      <w:r w:rsidRPr="00090E0B">
        <w:rPr>
          <w:rFonts w:asciiTheme="minorHAnsi" w:eastAsia="Times New Roman" w:hAnsiTheme="minorHAnsi" w:cstheme="minorHAnsi"/>
          <w:u w:val="single"/>
          <w:lang w:eastAsia="es-ES"/>
        </w:rPr>
        <w:t xml:space="preserve"> (Persona Física o Moral) _____</w:t>
      </w:r>
      <w:r w:rsidRPr="00090E0B">
        <w:rPr>
          <w:rFonts w:asciiTheme="minorHAnsi" w:eastAsia="Times New Roman" w:hAnsiTheme="minorHAnsi" w:cstheme="minorHAnsi"/>
          <w:lang w:eastAsia="es-ES"/>
        </w:rPr>
        <w:t xml:space="preserve"> al igual que sus asociados no se encuentran dentro de ninguno de los supuestos comprendidos en </w:t>
      </w:r>
      <w:r w:rsidR="008E0747" w:rsidRPr="00090E0B">
        <w:rPr>
          <w:rFonts w:asciiTheme="minorHAnsi" w:eastAsia="Times New Roman" w:hAnsiTheme="minorHAnsi" w:cstheme="minorHAnsi"/>
          <w:lang w:eastAsia="es-ES"/>
        </w:rPr>
        <w:t xml:space="preserve">los </w:t>
      </w:r>
      <w:r w:rsidRPr="00090E0B">
        <w:rPr>
          <w:rFonts w:asciiTheme="minorHAnsi" w:eastAsia="Times New Roman" w:hAnsiTheme="minorHAnsi" w:cstheme="minorHAnsi"/>
          <w:lang w:eastAsia="es-ES"/>
        </w:rPr>
        <w:t>artículo</w:t>
      </w:r>
      <w:r w:rsidR="008E0747" w:rsidRPr="00090E0B">
        <w:rPr>
          <w:rFonts w:asciiTheme="minorHAnsi" w:eastAsia="Times New Roman" w:hAnsiTheme="minorHAnsi" w:cstheme="minorHAnsi"/>
          <w:lang w:eastAsia="es-ES"/>
        </w:rPr>
        <w:t>s 50 y 60 de la</w:t>
      </w:r>
      <w:r w:rsidRPr="00090E0B">
        <w:rPr>
          <w:rFonts w:asciiTheme="minorHAnsi" w:eastAsia="Times New Roman" w:hAnsiTheme="minorHAnsi" w:cstheme="minorHAnsi"/>
          <w:lang w:eastAsia="es-ES"/>
        </w:rPr>
        <w:t xml:space="preserve"> </w:t>
      </w:r>
      <w:bookmarkStart w:id="16" w:name="_Hlk94005482"/>
      <w:r w:rsidRPr="00090E0B">
        <w:rPr>
          <w:rFonts w:asciiTheme="minorHAnsi" w:eastAsia="Times New Roman" w:hAnsiTheme="minorHAnsi" w:cstheme="minorHAnsi"/>
          <w:lang w:eastAsia="es-ES"/>
        </w:rPr>
        <w:t>Ley de Adquisiciones, Arrendamientos y Servicios del Sector Público</w:t>
      </w:r>
      <w:bookmarkEnd w:id="16"/>
      <w:r w:rsidRPr="00090E0B">
        <w:rPr>
          <w:rFonts w:asciiTheme="minorHAnsi" w:eastAsia="Times New Roman" w:hAnsiTheme="minorHAnsi" w:cstheme="minorHAnsi"/>
          <w:lang w:eastAsia="es-ES"/>
        </w:rPr>
        <w:t xml:space="preserve">. </w:t>
      </w:r>
    </w:p>
    <w:p w14:paraId="1C03A780" w14:textId="77777777" w:rsidR="008E0747" w:rsidRPr="00090E0B" w:rsidRDefault="008E0747" w:rsidP="001C6402">
      <w:pPr>
        <w:jc w:val="both"/>
        <w:rPr>
          <w:rFonts w:asciiTheme="minorHAnsi" w:eastAsia="Times New Roman" w:hAnsiTheme="minorHAnsi" w:cstheme="minorHAnsi"/>
          <w:lang w:eastAsia="es-ES"/>
        </w:rPr>
      </w:pPr>
    </w:p>
    <w:p w14:paraId="533D9105" w14:textId="77777777" w:rsidR="001C6402" w:rsidRPr="00090E0B" w:rsidRDefault="001C6402" w:rsidP="001C6402">
      <w:pPr>
        <w:jc w:val="both"/>
        <w:rPr>
          <w:rFonts w:asciiTheme="minorHAnsi" w:eastAsia="Times New Roman" w:hAnsiTheme="minorHAnsi" w:cstheme="minorHAnsi"/>
          <w:lang w:eastAsia="es-ES"/>
        </w:rPr>
      </w:pPr>
    </w:p>
    <w:p w14:paraId="7BF15D81" w14:textId="77777777" w:rsidR="001C6402" w:rsidRPr="00090E0B" w:rsidRDefault="001C6402" w:rsidP="001C6402">
      <w:pPr>
        <w:rPr>
          <w:rFonts w:asciiTheme="minorHAnsi" w:hAnsiTheme="minorHAnsi" w:cstheme="minorHAnsi"/>
        </w:rPr>
      </w:pPr>
    </w:p>
    <w:p w14:paraId="759D2541"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28AB3782"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4B7D4AAC"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20A67729" w14:textId="77777777" w:rsidR="001C6402" w:rsidRPr="00090E0B" w:rsidRDefault="001C6402" w:rsidP="001C6402">
      <w:pPr>
        <w:rPr>
          <w:rFonts w:asciiTheme="minorHAnsi" w:hAnsiTheme="minorHAnsi" w:cstheme="minorHAnsi"/>
        </w:rPr>
      </w:pPr>
    </w:p>
    <w:p w14:paraId="2D362F18" w14:textId="77777777" w:rsidR="008E0747" w:rsidRPr="00090E0B" w:rsidRDefault="008E0747" w:rsidP="001C6402">
      <w:pPr>
        <w:rPr>
          <w:rFonts w:asciiTheme="minorHAnsi" w:hAnsiTheme="minorHAnsi" w:cstheme="minorHAnsi"/>
        </w:rPr>
      </w:pPr>
    </w:p>
    <w:p w14:paraId="12B98556" w14:textId="77777777" w:rsidR="0017507F" w:rsidRPr="00090E0B" w:rsidRDefault="0017507F" w:rsidP="001C6402">
      <w:pPr>
        <w:rPr>
          <w:rFonts w:asciiTheme="minorHAnsi" w:hAnsiTheme="minorHAnsi" w:cstheme="minorHAnsi"/>
        </w:rPr>
      </w:pPr>
    </w:p>
    <w:p w14:paraId="723CF102" w14:textId="77777777" w:rsidR="0017507F" w:rsidRPr="00090E0B" w:rsidRDefault="0017507F" w:rsidP="001C6402">
      <w:pPr>
        <w:rPr>
          <w:rFonts w:asciiTheme="minorHAnsi" w:hAnsiTheme="minorHAnsi" w:cstheme="minorHAnsi"/>
        </w:rPr>
      </w:pPr>
    </w:p>
    <w:p w14:paraId="26F6BF7B" w14:textId="77777777" w:rsidR="0017507F" w:rsidRPr="00090E0B" w:rsidRDefault="0017507F" w:rsidP="001C6402">
      <w:pPr>
        <w:rPr>
          <w:rFonts w:asciiTheme="minorHAnsi" w:hAnsiTheme="minorHAnsi" w:cstheme="minorHAnsi"/>
        </w:rPr>
      </w:pPr>
    </w:p>
    <w:p w14:paraId="631C9EEF" w14:textId="77777777" w:rsidR="0017507F" w:rsidRPr="00090E0B" w:rsidRDefault="0017507F" w:rsidP="001C6402">
      <w:pPr>
        <w:rPr>
          <w:rFonts w:asciiTheme="minorHAnsi" w:hAnsiTheme="minorHAnsi" w:cstheme="minorHAnsi"/>
        </w:rPr>
      </w:pPr>
    </w:p>
    <w:p w14:paraId="5C0A1B14" w14:textId="77777777" w:rsidR="008E0747" w:rsidRPr="00090E0B" w:rsidRDefault="008E0747" w:rsidP="001C6402">
      <w:pPr>
        <w:rPr>
          <w:rFonts w:asciiTheme="minorHAnsi" w:hAnsiTheme="minorHAnsi" w:cstheme="minorHAnsi"/>
        </w:rPr>
      </w:pPr>
    </w:p>
    <w:p w14:paraId="0ABDA975"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t>ANEXO 7 (Punto 3.6</w:t>
      </w:r>
      <w:r w:rsidR="001C6402" w:rsidRPr="00090E0B">
        <w:rPr>
          <w:rFonts w:asciiTheme="minorHAnsi" w:hAnsiTheme="minorHAnsi" w:cstheme="minorHAnsi"/>
          <w:b/>
          <w:bCs/>
        </w:rPr>
        <w:t>)</w:t>
      </w:r>
    </w:p>
    <w:p w14:paraId="291AA327"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CARTA DE GARANTÍA DE LOS BIENES, ARRENDAMIENTOS O SERVICIOS</w:t>
      </w:r>
    </w:p>
    <w:p w14:paraId="7DF1EB1A" w14:textId="77777777" w:rsidR="001C6402" w:rsidRPr="00090E0B" w:rsidRDefault="001C6402" w:rsidP="001C6402">
      <w:pPr>
        <w:rPr>
          <w:rFonts w:asciiTheme="minorHAnsi" w:hAnsiTheme="minorHAnsi" w:cstheme="minorHAnsi"/>
        </w:rPr>
      </w:pPr>
    </w:p>
    <w:p w14:paraId="44D53FC7" w14:textId="77777777" w:rsidR="001C6402" w:rsidRPr="00090E0B" w:rsidRDefault="001C6402" w:rsidP="001C6402">
      <w:pPr>
        <w:jc w:val="right"/>
        <w:rPr>
          <w:rFonts w:asciiTheme="minorHAnsi" w:hAnsiTheme="minorHAnsi" w:cstheme="minorHAnsi"/>
          <w:bCs/>
        </w:rPr>
      </w:pPr>
      <w:r w:rsidRPr="00090E0B">
        <w:rPr>
          <w:rFonts w:asciiTheme="minorHAnsi" w:hAnsiTheme="minorHAnsi" w:cstheme="minorHAnsi"/>
        </w:rPr>
        <w:t>(Lugar y Fecha de Expedición)</w:t>
      </w:r>
    </w:p>
    <w:p w14:paraId="43FC8E88"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4AF4DE0F"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2EF7B972"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709215A4"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2F551C81" w14:textId="77777777" w:rsidR="001C6402" w:rsidRPr="00090E0B" w:rsidRDefault="001C6402" w:rsidP="0017507F">
      <w:pPr>
        <w:spacing w:after="0"/>
        <w:rPr>
          <w:rFonts w:asciiTheme="minorHAnsi" w:hAnsiTheme="minorHAnsi" w:cstheme="minorHAnsi"/>
        </w:rPr>
      </w:pPr>
    </w:p>
    <w:p w14:paraId="6F33584D"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b/>
          <w:bCs/>
        </w:rPr>
        <w:t>,</w:t>
      </w:r>
      <w:r w:rsidRPr="00090E0B">
        <w:rPr>
          <w:rFonts w:asciiTheme="minorHAnsi" w:hAnsiTheme="minorHAnsi" w:cstheme="minorHAnsi"/>
          <w:b/>
        </w:rPr>
        <w:t xml:space="preserve"> </w:t>
      </w:r>
      <w:r w:rsidR="00BD1741" w:rsidRPr="00090E0B">
        <w:rPr>
          <w:rFonts w:asciiTheme="minorHAnsi" w:hAnsiTheme="minorHAnsi" w:cstheme="minorHAnsi"/>
          <w:b/>
        </w:rPr>
        <w:fldChar w:fldCharType="begin"/>
      </w:r>
      <w:r w:rsidRPr="00090E0B">
        <w:rPr>
          <w:rFonts w:asciiTheme="minorHAnsi" w:hAnsiTheme="minorHAnsi" w:cstheme="minorHAnsi"/>
          <w:b/>
        </w:rPr>
        <w:instrText xml:space="preserve"> MERGEFIELD Nombre_de_licitación </w:instrText>
      </w:r>
      <w:r w:rsidR="00BD1741" w:rsidRPr="00090E0B">
        <w:rPr>
          <w:rFonts w:asciiTheme="minorHAnsi" w:hAnsiTheme="minorHAnsi" w:cstheme="minorHAnsi"/>
          <w:b/>
        </w:rPr>
        <w:fldChar w:fldCharType="end"/>
      </w:r>
      <w:r w:rsidRPr="00090E0B">
        <w:rPr>
          <w:rFonts w:asciiTheme="minorHAnsi" w:hAnsiTheme="minorHAnsi" w:cstheme="minorHAnsi"/>
        </w:rPr>
        <w:t xml:space="preserve">me comprometo a entregar los bienes y/o servicios </w:t>
      </w:r>
      <w:r w:rsidR="00817A37" w:rsidRPr="00090E0B">
        <w:rPr>
          <w:rFonts w:asciiTheme="minorHAnsi" w:hAnsiTheme="minorHAnsi" w:cstheme="minorHAnsi"/>
        </w:rPr>
        <w:t xml:space="preserve">nuevos y de calidad </w:t>
      </w:r>
      <w:r w:rsidRPr="00090E0B">
        <w:rPr>
          <w:rFonts w:asciiTheme="minorHAnsi" w:hAnsiTheme="minorHAnsi" w:cstheme="minorHAnsi"/>
        </w:rPr>
        <w:t xml:space="preserve">con las características señaladas en el </w:t>
      </w:r>
      <w:r w:rsidRPr="00090E0B">
        <w:rPr>
          <w:rFonts w:asciiTheme="minorHAnsi" w:hAnsiTheme="minorHAnsi" w:cstheme="minorHAnsi"/>
          <w:b/>
        </w:rPr>
        <w:t>ANEXO NÚMERO 1 TÉCNICO</w:t>
      </w:r>
      <w:r w:rsidRPr="00090E0B">
        <w:rPr>
          <w:rFonts w:asciiTheme="minorHAnsi" w:hAnsiTheme="minorHAnsi" w:cstheme="minorHAnsi"/>
        </w:rPr>
        <w:t>.</w:t>
      </w:r>
    </w:p>
    <w:p w14:paraId="1FCF8134" w14:textId="77777777" w:rsidR="001C6402" w:rsidRPr="00090E0B" w:rsidRDefault="001C6402" w:rsidP="001C6402">
      <w:pPr>
        <w:rPr>
          <w:rFonts w:asciiTheme="minorHAnsi" w:hAnsiTheme="minorHAnsi" w:cstheme="minorHAnsi"/>
        </w:rPr>
      </w:pPr>
    </w:p>
    <w:p w14:paraId="769C6BD9" w14:textId="77777777" w:rsidR="001C6402" w:rsidRPr="00090E0B" w:rsidRDefault="001C6402" w:rsidP="001C6402">
      <w:pPr>
        <w:rPr>
          <w:rFonts w:asciiTheme="minorHAnsi" w:hAnsiTheme="minorHAnsi" w:cstheme="minorHAnsi"/>
        </w:rPr>
      </w:pPr>
    </w:p>
    <w:p w14:paraId="69E25A5E" w14:textId="77777777" w:rsidR="001C6402" w:rsidRPr="00090E0B" w:rsidRDefault="001C6402" w:rsidP="001C6402">
      <w:pPr>
        <w:rPr>
          <w:rFonts w:asciiTheme="minorHAnsi" w:hAnsiTheme="minorHAnsi" w:cstheme="minorHAnsi"/>
        </w:rPr>
      </w:pPr>
    </w:p>
    <w:p w14:paraId="2BB1AFC7" w14:textId="77777777" w:rsidR="001C6402" w:rsidRPr="00090E0B" w:rsidRDefault="001C6402" w:rsidP="001C6402">
      <w:pPr>
        <w:rPr>
          <w:rFonts w:asciiTheme="minorHAnsi" w:hAnsiTheme="minorHAnsi" w:cstheme="minorHAnsi"/>
        </w:rPr>
      </w:pPr>
    </w:p>
    <w:p w14:paraId="5AB120C9" w14:textId="77777777" w:rsidR="001C6402" w:rsidRPr="00090E0B" w:rsidRDefault="001C6402" w:rsidP="001C6402">
      <w:pPr>
        <w:rPr>
          <w:rFonts w:asciiTheme="minorHAnsi" w:hAnsiTheme="minorHAnsi" w:cstheme="minorHAnsi"/>
        </w:rPr>
      </w:pPr>
    </w:p>
    <w:p w14:paraId="5843A166"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3593B2DA"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7E412524"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243ACF04" w14:textId="77777777" w:rsidR="001C6402" w:rsidRPr="00090E0B" w:rsidRDefault="001C6402" w:rsidP="001C6402">
      <w:pPr>
        <w:rPr>
          <w:rFonts w:asciiTheme="minorHAnsi" w:hAnsiTheme="minorHAnsi" w:cstheme="minorHAnsi"/>
        </w:rPr>
      </w:pPr>
    </w:p>
    <w:p w14:paraId="7F248685" w14:textId="77777777" w:rsidR="001C6402" w:rsidRPr="00090E0B" w:rsidRDefault="001C6402" w:rsidP="001C6402">
      <w:pPr>
        <w:rPr>
          <w:rFonts w:asciiTheme="minorHAnsi" w:hAnsiTheme="minorHAnsi" w:cstheme="minorHAnsi"/>
        </w:rPr>
      </w:pPr>
    </w:p>
    <w:p w14:paraId="374993C1" w14:textId="77777777" w:rsidR="0017507F" w:rsidRPr="00090E0B" w:rsidRDefault="0017507F" w:rsidP="001C6402">
      <w:pPr>
        <w:rPr>
          <w:rFonts w:asciiTheme="minorHAnsi" w:hAnsiTheme="minorHAnsi" w:cstheme="minorHAnsi"/>
        </w:rPr>
      </w:pPr>
    </w:p>
    <w:p w14:paraId="1CB61B46" w14:textId="77777777" w:rsidR="0017507F" w:rsidRPr="00090E0B" w:rsidRDefault="0017507F" w:rsidP="001C6402">
      <w:pPr>
        <w:rPr>
          <w:rFonts w:asciiTheme="minorHAnsi" w:hAnsiTheme="minorHAnsi" w:cstheme="minorHAnsi"/>
        </w:rPr>
      </w:pPr>
    </w:p>
    <w:p w14:paraId="1140FCD6" w14:textId="77777777" w:rsidR="0017507F" w:rsidRPr="00090E0B" w:rsidRDefault="0017507F" w:rsidP="001C6402">
      <w:pPr>
        <w:rPr>
          <w:rFonts w:asciiTheme="minorHAnsi" w:hAnsiTheme="minorHAnsi" w:cstheme="minorHAnsi"/>
        </w:rPr>
      </w:pPr>
    </w:p>
    <w:p w14:paraId="05305E42" w14:textId="77777777" w:rsidR="0017507F" w:rsidRPr="00090E0B" w:rsidRDefault="0017507F" w:rsidP="001C6402">
      <w:pPr>
        <w:rPr>
          <w:rFonts w:asciiTheme="minorHAnsi" w:hAnsiTheme="minorHAnsi" w:cstheme="minorHAnsi"/>
        </w:rPr>
      </w:pPr>
    </w:p>
    <w:p w14:paraId="2B9CCC84" w14:textId="77777777" w:rsidR="001C6402" w:rsidRPr="00090E0B" w:rsidRDefault="001C6402" w:rsidP="001C6402">
      <w:pPr>
        <w:rPr>
          <w:rFonts w:asciiTheme="minorHAnsi" w:hAnsiTheme="minorHAnsi" w:cstheme="minorHAnsi"/>
        </w:rPr>
      </w:pPr>
    </w:p>
    <w:p w14:paraId="395EA2D2" w14:textId="77777777" w:rsidR="001C6402" w:rsidRPr="00090E0B" w:rsidRDefault="001C6402" w:rsidP="001C6402">
      <w:pPr>
        <w:rPr>
          <w:rFonts w:asciiTheme="minorHAnsi" w:hAnsiTheme="minorHAnsi" w:cstheme="minorHAnsi"/>
        </w:rPr>
      </w:pPr>
    </w:p>
    <w:p w14:paraId="7E9914F9"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8 (Punto 3.1</w:t>
      </w:r>
      <w:r w:rsidR="00B81F1B" w:rsidRPr="00090E0B">
        <w:rPr>
          <w:rFonts w:asciiTheme="minorHAnsi" w:hAnsiTheme="minorHAnsi" w:cstheme="minorHAnsi"/>
          <w:b/>
          <w:bCs/>
        </w:rPr>
        <w:t>1</w:t>
      </w:r>
      <w:r w:rsidRPr="00090E0B">
        <w:rPr>
          <w:rFonts w:asciiTheme="minorHAnsi" w:hAnsiTheme="minorHAnsi" w:cstheme="minorHAnsi"/>
          <w:b/>
          <w:bCs/>
        </w:rPr>
        <w:t>)</w:t>
      </w:r>
    </w:p>
    <w:p w14:paraId="51C6879F" w14:textId="77777777" w:rsidR="001C6402" w:rsidRPr="00090E0B" w:rsidRDefault="001C6402" w:rsidP="001C6402">
      <w:pPr>
        <w:widowControl w:val="0"/>
        <w:jc w:val="center"/>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INFRAESTRUCTURA, CAPACIDAD TÉCNICA, ADMINISTRATIVA Y ECONÓMICA.</w:t>
      </w:r>
    </w:p>
    <w:p w14:paraId="484DBFA5" w14:textId="77777777" w:rsidR="001C6402" w:rsidRPr="00090E0B" w:rsidRDefault="001C6402" w:rsidP="001C6402">
      <w:pPr>
        <w:rPr>
          <w:rFonts w:asciiTheme="minorHAnsi" w:hAnsiTheme="minorHAnsi" w:cstheme="minorHAnsi"/>
        </w:rPr>
      </w:pPr>
    </w:p>
    <w:p w14:paraId="69BDF175"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36E51183"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0CDD99AC"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2C5D0F1D"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091984C9"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3307BDCE" w14:textId="77777777" w:rsidR="001C6402" w:rsidRPr="00090E0B" w:rsidRDefault="001C6402" w:rsidP="0017507F">
      <w:pPr>
        <w:spacing w:after="0"/>
        <w:rPr>
          <w:rFonts w:asciiTheme="minorHAnsi" w:hAnsiTheme="minorHAnsi" w:cstheme="minorHAnsi"/>
        </w:rPr>
      </w:pPr>
    </w:p>
    <w:p w14:paraId="4B0956CF"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El que suscribe__________________________________________________________ representante legal de la empresa __________________________________,  manifiesto </w:t>
      </w:r>
      <w:r w:rsidRPr="00090E0B">
        <w:rPr>
          <w:rFonts w:asciiTheme="minorHAnsi" w:hAnsiTheme="minorHAnsi" w:cstheme="minorHAnsi"/>
          <w:b/>
        </w:rPr>
        <w:t>BAJO PROTESTA DE DECIR VERDAD</w:t>
      </w:r>
      <w:r w:rsidRPr="00090E0B">
        <w:rPr>
          <w:rFonts w:asciiTheme="minorHAnsi" w:hAnsiTheme="minorHAnsi" w:cstheme="minorHAnsi"/>
        </w:rPr>
        <w:t xml:space="preserve"> que mi representada cuenta con la infraestructura y la capacidad técnica, administrativa y económica para proporcionar los bienes y/o servicios objeto de la presente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40542E46" w14:textId="77777777" w:rsidR="001C6402" w:rsidRPr="00090E0B" w:rsidRDefault="001C6402" w:rsidP="001C6402">
      <w:pPr>
        <w:rPr>
          <w:rFonts w:asciiTheme="minorHAnsi" w:hAnsiTheme="minorHAnsi" w:cstheme="minorHAnsi"/>
        </w:rPr>
      </w:pPr>
    </w:p>
    <w:p w14:paraId="787FFC8E" w14:textId="77777777" w:rsidR="001C6402" w:rsidRPr="00090E0B" w:rsidRDefault="001C6402" w:rsidP="001C6402">
      <w:pPr>
        <w:rPr>
          <w:rFonts w:asciiTheme="minorHAnsi" w:hAnsiTheme="minorHAnsi" w:cstheme="minorHAnsi"/>
        </w:rPr>
      </w:pPr>
    </w:p>
    <w:p w14:paraId="6108DE94" w14:textId="77777777" w:rsidR="001C6402" w:rsidRPr="00090E0B" w:rsidRDefault="001C6402" w:rsidP="001C6402">
      <w:pPr>
        <w:rPr>
          <w:rFonts w:asciiTheme="minorHAnsi" w:hAnsiTheme="minorHAnsi" w:cstheme="minorHAnsi"/>
        </w:rPr>
      </w:pPr>
    </w:p>
    <w:p w14:paraId="2C4FAB82" w14:textId="77777777" w:rsidR="001C6402" w:rsidRPr="00090E0B" w:rsidRDefault="001C6402" w:rsidP="001C6402">
      <w:pPr>
        <w:rPr>
          <w:rFonts w:asciiTheme="minorHAnsi" w:hAnsiTheme="minorHAnsi" w:cstheme="minorHAnsi"/>
        </w:rPr>
      </w:pPr>
    </w:p>
    <w:p w14:paraId="0773689B" w14:textId="77777777" w:rsidR="001C6402" w:rsidRPr="00090E0B" w:rsidRDefault="001C6402" w:rsidP="001C6402">
      <w:pPr>
        <w:rPr>
          <w:rFonts w:asciiTheme="minorHAnsi" w:hAnsiTheme="minorHAnsi" w:cstheme="minorHAnsi"/>
        </w:rPr>
      </w:pPr>
    </w:p>
    <w:p w14:paraId="7180B5A2"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71C4F1F3"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2B82D8E9"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lastRenderedPageBreak/>
        <w:t>BAJO PROTESTA DE DECIR VERDAD</w:t>
      </w:r>
    </w:p>
    <w:p w14:paraId="55C83032" w14:textId="77777777" w:rsidR="001C6402" w:rsidRPr="00090E0B" w:rsidRDefault="001C6402" w:rsidP="001C6402">
      <w:pPr>
        <w:jc w:val="center"/>
        <w:rPr>
          <w:rFonts w:asciiTheme="minorHAnsi" w:hAnsiTheme="minorHAnsi" w:cstheme="minorHAnsi"/>
          <w:b/>
          <w:bCs/>
        </w:rPr>
      </w:pPr>
    </w:p>
    <w:p w14:paraId="7BEDC7ED" w14:textId="77777777" w:rsidR="0017507F" w:rsidRPr="00090E0B" w:rsidRDefault="0017507F" w:rsidP="001C6402">
      <w:pPr>
        <w:jc w:val="center"/>
        <w:rPr>
          <w:rFonts w:asciiTheme="minorHAnsi" w:hAnsiTheme="minorHAnsi" w:cstheme="minorHAnsi"/>
          <w:b/>
          <w:bCs/>
        </w:rPr>
      </w:pPr>
    </w:p>
    <w:p w14:paraId="6C1BC029" w14:textId="77777777" w:rsidR="0017507F" w:rsidRPr="00090E0B" w:rsidRDefault="0017507F" w:rsidP="001C6402">
      <w:pPr>
        <w:jc w:val="center"/>
        <w:rPr>
          <w:rFonts w:asciiTheme="minorHAnsi" w:hAnsiTheme="minorHAnsi" w:cstheme="minorHAnsi"/>
          <w:b/>
          <w:bCs/>
        </w:rPr>
      </w:pPr>
    </w:p>
    <w:p w14:paraId="7FA7E8D7" w14:textId="77777777" w:rsidR="0017507F" w:rsidRPr="00090E0B" w:rsidRDefault="0017507F" w:rsidP="001C6402">
      <w:pPr>
        <w:jc w:val="center"/>
        <w:rPr>
          <w:rFonts w:asciiTheme="minorHAnsi" w:hAnsiTheme="minorHAnsi" w:cstheme="minorHAnsi"/>
          <w:b/>
          <w:bCs/>
        </w:rPr>
      </w:pPr>
    </w:p>
    <w:p w14:paraId="679C7B5C" w14:textId="77777777" w:rsidR="0017507F" w:rsidRPr="00090E0B" w:rsidRDefault="0017507F" w:rsidP="001C6402">
      <w:pPr>
        <w:jc w:val="center"/>
        <w:rPr>
          <w:rFonts w:asciiTheme="minorHAnsi" w:hAnsiTheme="minorHAnsi" w:cstheme="minorHAnsi"/>
          <w:b/>
          <w:bCs/>
        </w:rPr>
      </w:pPr>
    </w:p>
    <w:p w14:paraId="793570FA" w14:textId="77777777" w:rsidR="0017507F" w:rsidRPr="00090E0B" w:rsidRDefault="0017507F" w:rsidP="001C6402">
      <w:pPr>
        <w:jc w:val="center"/>
        <w:rPr>
          <w:rFonts w:asciiTheme="minorHAnsi" w:hAnsiTheme="minorHAnsi" w:cstheme="minorHAnsi"/>
          <w:b/>
          <w:bCs/>
        </w:rPr>
      </w:pPr>
    </w:p>
    <w:p w14:paraId="123C30FE" w14:textId="77777777" w:rsidR="001C6402" w:rsidRPr="00090E0B" w:rsidRDefault="001C6402" w:rsidP="001C6402">
      <w:pPr>
        <w:rPr>
          <w:rFonts w:asciiTheme="minorHAnsi" w:hAnsiTheme="minorHAnsi" w:cstheme="minorHAnsi"/>
          <w:b/>
          <w:bCs/>
        </w:rPr>
      </w:pPr>
    </w:p>
    <w:p w14:paraId="2A3031A7" w14:textId="77777777" w:rsidR="001C6402" w:rsidRPr="00090E0B" w:rsidRDefault="001C6402" w:rsidP="001C6402">
      <w:pPr>
        <w:rPr>
          <w:rFonts w:asciiTheme="minorHAnsi" w:hAnsiTheme="minorHAnsi" w:cstheme="minorHAnsi"/>
          <w:b/>
          <w:bCs/>
        </w:rPr>
      </w:pPr>
    </w:p>
    <w:p w14:paraId="15EDA20C"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9 (Punto 3.1</w:t>
      </w:r>
      <w:r w:rsidR="00B81F1B" w:rsidRPr="00090E0B">
        <w:rPr>
          <w:rFonts w:asciiTheme="minorHAnsi" w:hAnsiTheme="minorHAnsi" w:cstheme="minorHAnsi"/>
          <w:b/>
          <w:bCs/>
        </w:rPr>
        <w:t>2</w:t>
      </w:r>
      <w:r w:rsidRPr="00090E0B">
        <w:rPr>
          <w:rFonts w:asciiTheme="minorHAnsi" w:hAnsiTheme="minorHAnsi" w:cstheme="minorHAnsi"/>
          <w:b/>
          <w:bCs/>
        </w:rPr>
        <w:t>)</w:t>
      </w:r>
    </w:p>
    <w:p w14:paraId="586E59AF" w14:textId="77777777" w:rsidR="001C6402" w:rsidRPr="00090E0B" w:rsidRDefault="001C6402" w:rsidP="001C6402">
      <w:pPr>
        <w:widowControl w:val="0"/>
        <w:jc w:val="center"/>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GIRO U OBJETO SOCIAL.</w:t>
      </w:r>
    </w:p>
    <w:p w14:paraId="1C7378AD" w14:textId="77777777" w:rsidR="001C6402" w:rsidRPr="00090E0B" w:rsidRDefault="001C6402" w:rsidP="001C6402">
      <w:pPr>
        <w:jc w:val="center"/>
        <w:rPr>
          <w:rFonts w:asciiTheme="minorHAnsi" w:hAnsiTheme="minorHAnsi" w:cstheme="minorHAnsi"/>
        </w:rPr>
      </w:pPr>
    </w:p>
    <w:p w14:paraId="14E9401E"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534D8C60"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610F11AB"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1A25C250"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359C2DD6"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43973C1D" w14:textId="77777777" w:rsidR="00654884" w:rsidRPr="00090E0B" w:rsidRDefault="00654884" w:rsidP="0017507F">
      <w:pPr>
        <w:spacing w:after="0"/>
        <w:jc w:val="both"/>
        <w:rPr>
          <w:rFonts w:asciiTheme="minorHAnsi" w:hAnsiTheme="minorHAnsi" w:cstheme="minorHAnsi"/>
        </w:rPr>
      </w:pPr>
    </w:p>
    <w:p w14:paraId="1BEA086B"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El que suscribe__________________________________________________________ representante legal de la empresa __________________________________,  manifiesto </w:t>
      </w:r>
      <w:r w:rsidRPr="00090E0B">
        <w:rPr>
          <w:rFonts w:asciiTheme="minorHAnsi" w:hAnsiTheme="minorHAnsi" w:cstheme="minorHAnsi"/>
          <w:b/>
        </w:rPr>
        <w:t>BAJO PROTESTA DE DECIR VERDAD</w:t>
      </w:r>
      <w:r w:rsidRPr="00090E0B">
        <w:rPr>
          <w:rFonts w:asciiTheme="minorHAnsi" w:hAnsiTheme="minorHAnsi" w:cstheme="minorHAnsi"/>
        </w:rPr>
        <w:t xml:space="preserve"> que mi representada cuenta con el Giro u Objeto Social y que las  </w:t>
      </w:r>
      <w:r w:rsidRPr="00090E0B">
        <w:rPr>
          <w:rFonts w:asciiTheme="minorHAnsi" w:hAnsiTheme="minorHAnsi" w:cstheme="minorHAnsi"/>
          <w:b/>
          <w:lang w:val="es-ES"/>
        </w:rPr>
        <w:t>actividades comerciales</w:t>
      </w:r>
      <w:r w:rsidRPr="00090E0B">
        <w:rPr>
          <w:rFonts w:asciiTheme="minorHAnsi" w:hAnsiTheme="minorHAnsi" w:cstheme="minorHAnsi"/>
          <w:lang w:val="es-ES"/>
        </w:rPr>
        <w:t xml:space="preserve"> o </w:t>
      </w:r>
      <w:r w:rsidRPr="00090E0B">
        <w:rPr>
          <w:rFonts w:asciiTheme="minorHAnsi" w:hAnsiTheme="minorHAnsi" w:cstheme="minorHAnsi"/>
          <w:b/>
          <w:lang w:val="es-ES"/>
        </w:rPr>
        <w:t>profesionales</w:t>
      </w:r>
      <w:r w:rsidRPr="00090E0B">
        <w:rPr>
          <w:rFonts w:asciiTheme="minorHAnsi" w:hAnsiTheme="minorHAnsi" w:cstheme="minorHAnsi"/>
          <w:lang w:val="es-ES"/>
        </w:rPr>
        <w:t xml:space="preserve"> de la misma están </w:t>
      </w:r>
      <w:r w:rsidRPr="00090E0B">
        <w:rPr>
          <w:rFonts w:asciiTheme="minorHAnsi" w:hAnsiTheme="minorHAnsi" w:cstheme="minorHAnsi"/>
          <w:b/>
          <w:lang w:val="es-ES"/>
        </w:rPr>
        <w:t>relacionadas con los bienes o servicios</w:t>
      </w:r>
      <w:r w:rsidRPr="00090E0B">
        <w:rPr>
          <w:rFonts w:asciiTheme="minorHAnsi" w:hAnsiTheme="minorHAnsi" w:cstheme="minorHAnsi"/>
          <w:lang w:val="es-ES"/>
        </w:rPr>
        <w:t xml:space="preserve"> objeto de la presente licitación</w:t>
      </w:r>
      <w:r w:rsidRPr="00090E0B">
        <w:rPr>
          <w:rFonts w:asciiTheme="minorHAnsi" w:hAnsiTheme="minorHAnsi" w:cstheme="minorHAnsi"/>
          <w:b/>
          <w:bCs/>
        </w:rPr>
        <w:t xml:space="preserve"> </w:t>
      </w:r>
      <w:r w:rsidRPr="00090E0B">
        <w:rPr>
          <w:rFonts w:asciiTheme="minorHAnsi" w:hAnsiTheme="minorHAnsi" w:cstheme="minorHAnsi"/>
        </w:rPr>
        <w:t xml:space="preserve">para proporcionar los bienes y/o servicios objeto de la presente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7C51A937" w14:textId="77777777" w:rsidR="001C6402" w:rsidRPr="00090E0B" w:rsidRDefault="001C6402" w:rsidP="001C6402">
      <w:pPr>
        <w:rPr>
          <w:rFonts w:asciiTheme="minorHAnsi" w:hAnsiTheme="minorHAnsi" w:cstheme="minorHAnsi"/>
          <w:b/>
          <w:bCs/>
        </w:rPr>
      </w:pPr>
    </w:p>
    <w:p w14:paraId="63D59399" w14:textId="77777777" w:rsidR="001C6402" w:rsidRPr="00090E0B" w:rsidRDefault="001C6402" w:rsidP="001C6402">
      <w:pPr>
        <w:rPr>
          <w:rFonts w:asciiTheme="minorHAnsi" w:hAnsiTheme="minorHAnsi" w:cstheme="minorHAnsi"/>
          <w:b/>
          <w:bCs/>
        </w:rPr>
      </w:pPr>
    </w:p>
    <w:p w14:paraId="138C2EB9" w14:textId="77777777" w:rsidR="001C6402" w:rsidRPr="00090E0B" w:rsidRDefault="001C6402" w:rsidP="001C6402">
      <w:pPr>
        <w:rPr>
          <w:rFonts w:asciiTheme="minorHAnsi" w:hAnsiTheme="minorHAnsi" w:cstheme="minorHAnsi"/>
          <w:b/>
          <w:bCs/>
        </w:rPr>
      </w:pPr>
    </w:p>
    <w:p w14:paraId="03E93665" w14:textId="77777777" w:rsidR="001C6402" w:rsidRPr="00090E0B" w:rsidRDefault="001C6402" w:rsidP="001C6402">
      <w:pPr>
        <w:rPr>
          <w:rFonts w:asciiTheme="minorHAnsi" w:hAnsiTheme="minorHAnsi" w:cstheme="minorHAnsi"/>
          <w:b/>
          <w:bCs/>
        </w:rPr>
      </w:pPr>
    </w:p>
    <w:p w14:paraId="24D8633C" w14:textId="77777777" w:rsidR="001C6402" w:rsidRPr="00090E0B" w:rsidRDefault="001C6402" w:rsidP="001C6402">
      <w:pPr>
        <w:rPr>
          <w:rFonts w:asciiTheme="minorHAnsi" w:hAnsiTheme="minorHAnsi" w:cstheme="minorHAnsi"/>
          <w:b/>
          <w:bCs/>
        </w:rPr>
      </w:pPr>
    </w:p>
    <w:p w14:paraId="1C63C486"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lastRenderedPageBreak/>
        <w:t>________________________________</w:t>
      </w:r>
    </w:p>
    <w:p w14:paraId="3A770659"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033B4A9E"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14AA516A" w14:textId="77777777" w:rsidR="001C6402" w:rsidRPr="00090E0B" w:rsidRDefault="001C6402" w:rsidP="001C6402">
      <w:pPr>
        <w:rPr>
          <w:rFonts w:asciiTheme="minorHAnsi" w:hAnsiTheme="minorHAnsi" w:cstheme="minorHAnsi"/>
          <w:b/>
          <w:bCs/>
        </w:rPr>
      </w:pPr>
    </w:p>
    <w:p w14:paraId="650203F5" w14:textId="77777777" w:rsidR="001C6402" w:rsidRPr="00090E0B" w:rsidRDefault="001C6402" w:rsidP="001C6402">
      <w:pPr>
        <w:rPr>
          <w:rFonts w:asciiTheme="minorHAnsi" w:hAnsiTheme="minorHAnsi" w:cstheme="minorHAnsi"/>
          <w:b/>
          <w:bCs/>
        </w:rPr>
      </w:pPr>
    </w:p>
    <w:p w14:paraId="195EC48B" w14:textId="77777777" w:rsidR="0017507F" w:rsidRPr="00090E0B" w:rsidRDefault="0017507F" w:rsidP="001C6402">
      <w:pPr>
        <w:rPr>
          <w:rFonts w:asciiTheme="minorHAnsi" w:hAnsiTheme="minorHAnsi" w:cstheme="minorHAnsi"/>
          <w:b/>
          <w:bCs/>
        </w:rPr>
      </w:pPr>
    </w:p>
    <w:p w14:paraId="63A6C99B" w14:textId="77777777" w:rsidR="0017507F" w:rsidRPr="00090E0B" w:rsidRDefault="0017507F" w:rsidP="001C6402">
      <w:pPr>
        <w:rPr>
          <w:rFonts w:asciiTheme="minorHAnsi" w:hAnsiTheme="minorHAnsi" w:cstheme="minorHAnsi"/>
          <w:b/>
          <w:bCs/>
        </w:rPr>
      </w:pPr>
    </w:p>
    <w:p w14:paraId="10913998" w14:textId="77777777" w:rsidR="0017507F" w:rsidRPr="00090E0B" w:rsidRDefault="0017507F" w:rsidP="001C6402">
      <w:pPr>
        <w:rPr>
          <w:rFonts w:asciiTheme="minorHAnsi" w:hAnsiTheme="minorHAnsi" w:cstheme="minorHAnsi"/>
          <w:b/>
          <w:bCs/>
        </w:rPr>
      </w:pPr>
    </w:p>
    <w:p w14:paraId="2E5B407B" w14:textId="77777777" w:rsidR="0017507F" w:rsidRPr="00090E0B" w:rsidRDefault="0017507F" w:rsidP="001C6402">
      <w:pPr>
        <w:rPr>
          <w:rFonts w:asciiTheme="minorHAnsi" w:hAnsiTheme="minorHAnsi" w:cstheme="minorHAnsi"/>
          <w:b/>
          <w:bCs/>
        </w:rPr>
      </w:pPr>
    </w:p>
    <w:p w14:paraId="7DC5745D" w14:textId="77777777" w:rsidR="001C6402" w:rsidRPr="00090E0B" w:rsidRDefault="001C6402" w:rsidP="001C6402">
      <w:pPr>
        <w:rPr>
          <w:rFonts w:asciiTheme="minorHAnsi" w:hAnsiTheme="minorHAnsi" w:cstheme="minorHAnsi"/>
          <w:b/>
          <w:bCs/>
        </w:rPr>
      </w:pPr>
    </w:p>
    <w:p w14:paraId="1B0E1125"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t>ANEXO 10 (Punto 3.13</w:t>
      </w:r>
      <w:r w:rsidR="001C6402" w:rsidRPr="00090E0B">
        <w:rPr>
          <w:rFonts w:asciiTheme="minorHAnsi" w:hAnsiTheme="minorHAnsi" w:cstheme="minorHAnsi"/>
          <w:b/>
          <w:bCs/>
        </w:rPr>
        <w:t>)</w:t>
      </w:r>
    </w:p>
    <w:p w14:paraId="05B46793" w14:textId="77777777" w:rsidR="001C6402" w:rsidRPr="00090E0B" w:rsidRDefault="001C6402" w:rsidP="001C6402">
      <w:pPr>
        <w:widowControl w:val="0"/>
        <w:jc w:val="center"/>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SUBCONTRATACIONES</w:t>
      </w:r>
    </w:p>
    <w:p w14:paraId="74F62F8A" w14:textId="77777777" w:rsidR="001C6402" w:rsidRPr="00090E0B" w:rsidRDefault="001C6402" w:rsidP="001C6402">
      <w:pPr>
        <w:rPr>
          <w:rFonts w:asciiTheme="minorHAnsi" w:hAnsiTheme="minorHAnsi" w:cstheme="minorHAnsi"/>
        </w:rPr>
      </w:pPr>
    </w:p>
    <w:p w14:paraId="238AC9BB"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1E69C382"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5A7E0B05"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3079B2E2"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47D04970"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1C9E3684" w14:textId="77777777" w:rsidR="001C6402" w:rsidRPr="00090E0B" w:rsidRDefault="001C6402" w:rsidP="0017507F">
      <w:pPr>
        <w:spacing w:after="0"/>
        <w:rPr>
          <w:rFonts w:asciiTheme="minorHAnsi" w:hAnsiTheme="minorHAnsi" w:cstheme="minorHAnsi"/>
        </w:rPr>
      </w:pPr>
    </w:p>
    <w:p w14:paraId="7C9E1DD9"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El que suscribe__________________________________________________________ representante legal de la empresa __________________________________, en atención al punto 3.14 de las presentes bases manifiesto BAJO PROTESTA DE DECIR VERDAD que __ (SI o NO)___ tengo contemplado subcontratar el___ (arrendamiento, bien o servicio)_________________________ en razón de la siguiente justificación__________________________________________________ para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58EBFB00" w14:textId="77777777" w:rsidR="001C6402" w:rsidRPr="00090E0B" w:rsidRDefault="001C6402" w:rsidP="001C6402">
      <w:pPr>
        <w:rPr>
          <w:rFonts w:asciiTheme="minorHAnsi" w:hAnsiTheme="minorHAnsi" w:cstheme="minorHAnsi"/>
        </w:rPr>
      </w:pPr>
    </w:p>
    <w:p w14:paraId="700921DD" w14:textId="77777777" w:rsidR="001C6402" w:rsidRPr="00090E0B" w:rsidRDefault="001C6402" w:rsidP="001C6402">
      <w:pPr>
        <w:rPr>
          <w:rFonts w:asciiTheme="minorHAnsi" w:hAnsiTheme="minorHAnsi" w:cstheme="minorHAnsi"/>
        </w:rPr>
      </w:pPr>
    </w:p>
    <w:p w14:paraId="29650696" w14:textId="77777777" w:rsidR="001C6402" w:rsidRPr="00090E0B" w:rsidRDefault="001C6402" w:rsidP="001C6402">
      <w:pPr>
        <w:rPr>
          <w:rFonts w:asciiTheme="minorHAnsi" w:hAnsiTheme="minorHAnsi" w:cstheme="minorHAnsi"/>
        </w:rPr>
      </w:pPr>
    </w:p>
    <w:p w14:paraId="23BA602A" w14:textId="77777777" w:rsidR="001C6402" w:rsidRPr="00090E0B" w:rsidRDefault="001C6402" w:rsidP="001C6402">
      <w:pPr>
        <w:rPr>
          <w:rFonts w:asciiTheme="minorHAnsi" w:hAnsiTheme="minorHAnsi" w:cstheme="minorHAnsi"/>
        </w:rPr>
      </w:pPr>
    </w:p>
    <w:p w14:paraId="40080386" w14:textId="77777777" w:rsidR="001C6402" w:rsidRPr="00090E0B" w:rsidRDefault="001C6402" w:rsidP="001C6402">
      <w:pPr>
        <w:rPr>
          <w:rFonts w:asciiTheme="minorHAnsi" w:hAnsiTheme="minorHAnsi" w:cstheme="minorHAnsi"/>
        </w:rPr>
      </w:pPr>
    </w:p>
    <w:p w14:paraId="0E7C0479" w14:textId="77777777" w:rsidR="001C6402" w:rsidRPr="00090E0B" w:rsidRDefault="001C6402" w:rsidP="001C6402">
      <w:pPr>
        <w:rPr>
          <w:rFonts w:asciiTheme="minorHAnsi" w:hAnsiTheme="minorHAnsi" w:cstheme="minorHAnsi"/>
        </w:rPr>
      </w:pPr>
    </w:p>
    <w:p w14:paraId="46C452CC" w14:textId="77777777" w:rsidR="001C6402" w:rsidRPr="00090E0B" w:rsidRDefault="001C6402" w:rsidP="001C6402">
      <w:pPr>
        <w:rPr>
          <w:rFonts w:asciiTheme="minorHAnsi" w:hAnsiTheme="minorHAnsi" w:cstheme="minorHAnsi"/>
        </w:rPr>
      </w:pPr>
    </w:p>
    <w:p w14:paraId="74A948D4"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1D5BDC5D"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68218C43"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6A0ED42F" w14:textId="77777777" w:rsidR="001C6402" w:rsidRPr="00090E0B" w:rsidRDefault="001C6402" w:rsidP="001C6402">
      <w:pPr>
        <w:rPr>
          <w:rFonts w:asciiTheme="minorHAnsi" w:hAnsiTheme="minorHAnsi" w:cstheme="minorHAnsi"/>
          <w:b/>
          <w:bCs/>
        </w:rPr>
      </w:pPr>
    </w:p>
    <w:p w14:paraId="55EEF3DA" w14:textId="77777777" w:rsidR="0017507F" w:rsidRPr="00090E0B" w:rsidRDefault="0017507F" w:rsidP="001C6402">
      <w:pPr>
        <w:rPr>
          <w:rFonts w:asciiTheme="minorHAnsi" w:hAnsiTheme="minorHAnsi" w:cstheme="minorHAnsi"/>
          <w:b/>
          <w:bCs/>
        </w:rPr>
      </w:pPr>
    </w:p>
    <w:p w14:paraId="4B0DD7CC" w14:textId="77777777" w:rsidR="0017507F" w:rsidRPr="00090E0B" w:rsidRDefault="0017507F" w:rsidP="001C6402">
      <w:pPr>
        <w:rPr>
          <w:rFonts w:asciiTheme="minorHAnsi" w:hAnsiTheme="minorHAnsi" w:cstheme="minorHAnsi"/>
          <w:b/>
          <w:bCs/>
        </w:rPr>
      </w:pPr>
    </w:p>
    <w:p w14:paraId="6D1C92A3" w14:textId="77777777" w:rsidR="0017507F" w:rsidRPr="00090E0B" w:rsidRDefault="0017507F" w:rsidP="001C6402">
      <w:pPr>
        <w:rPr>
          <w:rFonts w:asciiTheme="minorHAnsi" w:hAnsiTheme="minorHAnsi" w:cstheme="minorHAnsi"/>
          <w:b/>
          <w:bCs/>
        </w:rPr>
      </w:pPr>
    </w:p>
    <w:p w14:paraId="7C3255C5" w14:textId="77777777" w:rsidR="0017507F" w:rsidRPr="00090E0B" w:rsidRDefault="0017507F" w:rsidP="001C6402">
      <w:pPr>
        <w:rPr>
          <w:rFonts w:asciiTheme="minorHAnsi" w:hAnsiTheme="minorHAnsi" w:cstheme="minorHAnsi"/>
          <w:b/>
          <w:bCs/>
        </w:rPr>
      </w:pPr>
    </w:p>
    <w:p w14:paraId="32116FC3"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11 (Punto 3.1</w:t>
      </w:r>
      <w:r w:rsidR="00B81F1B" w:rsidRPr="00090E0B">
        <w:rPr>
          <w:rFonts w:asciiTheme="minorHAnsi" w:hAnsiTheme="minorHAnsi" w:cstheme="minorHAnsi"/>
          <w:b/>
          <w:bCs/>
        </w:rPr>
        <w:t>4</w:t>
      </w:r>
      <w:r w:rsidRPr="00090E0B">
        <w:rPr>
          <w:rFonts w:asciiTheme="minorHAnsi" w:hAnsiTheme="minorHAnsi" w:cstheme="minorHAnsi"/>
          <w:b/>
          <w:bCs/>
        </w:rPr>
        <w:t>)</w:t>
      </w:r>
    </w:p>
    <w:p w14:paraId="61F955CB" w14:textId="77777777" w:rsidR="001C6402" w:rsidRPr="00090E0B" w:rsidRDefault="001C6402" w:rsidP="001C6402">
      <w:pPr>
        <w:widowControl w:val="0"/>
        <w:jc w:val="center"/>
        <w:rPr>
          <w:rFonts w:asciiTheme="minorHAnsi" w:eastAsia="Times New Roman" w:hAnsiTheme="minorHAnsi" w:cstheme="minorHAnsi"/>
          <w:b/>
          <w:lang w:eastAsia="es-ES"/>
        </w:rPr>
      </w:pPr>
      <w:r w:rsidRPr="00090E0B">
        <w:rPr>
          <w:rFonts w:asciiTheme="minorHAnsi" w:eastAsia="Times New Roman" w:hAnsiTheme="minorHAnsi" w:cstheme="minorHAnsi"/>
          <w:b/>
          <w:lang w:eastAsia="es-ES"/>
        </w:rPr>
        <w:t>ESCRITO QUE FACULTE AL PARTICIPANTE A INTERVENIR EN LA LICITACIÓN</w:t>
      </w:r>
    </w:p>
    <w:p w14:paraId="355D314D" w14:textId="77777777" w:rsidR="001C6402" w:rsidRPr="00090E0B" w:rsidRDefault="001C6402" w:rsidP="001C6402">
      <w:pPr>
        <w:rPr>
          <w:rFonts w:asciiTheme="minorHAnsi" w:hAnsiTheme="minorHAnsi" w:cstheme="minorHAnsi"/>
        </w:rPr>
      </w:pPr>
    </w:p>
    <w:p w14:paraId="533927AB"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52B3BD03"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5466F986"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0D7F76EE"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6E02357E"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65CB02FB" w14:textId="77777777" w:rsidR="001C6402" w:rsidRPr="00090E0B" w:rsidRDefault="001C6402" w:rsidP="0017507F">
      <w:pPr>
        <w:spacing w:after="0"/>
        <w:rPr>
          <w:rFonts w:asciiTheme="minorHAnsi" w:hAnsiTheme="minorHAnsi" w:cstheme="minorHAnsi"/>
        </w:rPr>
      </w:pPr>
    </w:p>
    <w:p w14:paraId="383E39B7"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p>
    <w:p w14:paraId="4638F5DA" w14:textId="77777777" w:rsidR="001C6402" w:rsidRPr="00090E0B" w:rsidRDefault="001C6402" w:rsidP="001C6402">
      <w:pPr>
        <w:rPr>
          <w:rFonts w:asciiTheme="minorHAnsi" w:hAnsiTheme="minorHAnsi" w:cstheme="minorHAnsi"/>
        </w:rPr>
      </w:pPr>
    </w:p>
    <w:p w14:paraId="123C73E8" w14:textId="77777777" w:rsidR="001C6402" w:rsidRPr="00090E0B" w:rsidRDefault="001C6402" w:rsidP="001C6402">
      <w:pPr>
        <w:rPr>
          <w:rFonts w:asciiTheme="minorHAnsi" w:hAnsiTheme="minorHAnsi" w:cstheme="minorHAnsi"/>
        </w:rPr>
      </w:pPr>
    </w:p>
    <w:p w14:paraId="3437383D" w14:textId="77777777" w:rsidR="001C6402" w:rsidRPr="00090E0B" w:rsidRDefault="001C6402" w:rsidP="001C6402">
      <w:pPr>
        <w:rPr>
          <w:rFonts w:asciiTheme="minorHAnsi" w:hAnsiTheme="minorHAnsi" w:cstheme="minorHAnsi"/>
        </w:rPr>
      </w:pPr>
    </w:p>
    <w:p w14:paraId="45755566" w14:textId="77777777" w:rsidR="001C6402" w:rsidRPr="00090E0B" w:rsidRDefault="001C6402" w:rsidP="001C6402">
      <w:pPr>
        <w:rPr>
          <w:rFonts w:asciiTheme="minorHAnsi" w:hAnsiTheme="minorHAnsi" w:cstheme="minorHAnsi"/>
        </w:rPr>
      </w:pPr>
    </w:p>
    <w:p w14:paraId="415A10B5" w14:textId="77777777" w:rsidR="001C6402" w:rsidRPr="00090E0B" w:rsidRDefault="001C6402" w:rsidP="001C6402">
      <w:pPr>
        <w:rPr>
          <w:rFonts w:asciiTheme="minorHAnsi" w:hAnsiTheme="minorHAnsi" w:cstheme="minorHAnsi"/>
        </w:rPr>
      </w:pPr>
    </w:p>
    <w:p w14:paraId="373FC3C0"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244567FB"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15B2C9C0"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06F27BC2" w14:textId="77777777" w:rsidR="001C6402" w:rsidRPr="00090E0B" w:rsidRDefault="001C6402" w:rsidP="001C6402">
      <w:pPr>
        <w:rPr>
          <w:rFonts w:asciiTheme="minorHAnsi" w:hAnsiTheme="minorHAnsi" w:cstheme="minorHAnsi"/>
          <w:b/>
          <w:bCs/>
        </w:rPr>
      </w:pPr>
    </w:p>
    <w:p w14:paraId="1F826D03" w14:textId="77777777" w:rsidR="001C6402" w:rsidRPr="00090E0B" w:rsidRDefault="001C6402" w:rsidP="001C6402">
      <w:pPr>
        <w:rPr>
          <w:rFonts w:asciiTheme="minorHAnsi" w:hAnsiTheme="minorHAnsi" w:cstheme="minorHAnsi"/>
          <w:b/>
          <w:bCs/>
        </w:rPr>
      </w:pPr>
    </w:p>
    <w:p w14:paraId="699CD405" w14:textId="77777777" w:rsidR="001C6402" w:rsidRPr="00090E0B" w:rsidRDefault="001C6402" w:rsidP="001C6402">
      <w:pPr>
        <w:rPr>
          <w:rFonts w:asciiTheme="minorHAnsi" w:hAnsiTheme="minorHAnsi" w:cstheme="minorHAnsi"/>
          <w:b/>
          <w:bCs/>
        </w:rPr>
      </w:pPr>
    </w:p>
    <w:p w14:paraId="407EAC0B" w14:textId="77777777" w:rsidR="001C6402" w:rsidRPr="00090E0B" w:rsidRDefault="001C6402" w:rsidP="001C6402">
      <w:pPr>
        <w:rPr>
          <w:rFonts w:asciiTheme="minorHAnsi" w:hAnsiTheme="minorHAnsi" w:cstheme="minorHAnsi"/>
          <w:b/>
          <w:bCs/>
        </w:rPr>
      </w:pPr>
    </w:p>
    <w:p w14:paraId="569AEEDF" w14:textId="77777777" w:rsidR="0017507F" w:rsidRPr="00090E0B" w:rsidRDefault="0017507F" w:rsidP="001C6402">
      <w:pPr>
        <w:rPr>
          <w:rFonts w:asciiTheme="minorHAnsi" w:hAnsiTheme="minorHAnsi" w:cstheme="minorHAnsi"/>
          <w:b/>
          <w:bCs/>
        </w:rPr>
      </w:pPr>
    </w:p>
    <w:p w14:paraId="10CAC8CA" w14:textId="77777777" w:rsidR="0017507F" w:rsidRPr="00090E0B" w:rsidRDefault="0017507F" w:rsidP="001C6402">
      <w:pPr>
        <w:rPr>
          <w:rFonts w:asciiTheme="minorHAnsi" w:hAnsiTheme="minorHAnsi" w:cstheme="minorHAnsi"/>
          <w:b/>
          <w:bCs/>
        </w:rPr>
      </w:pPr>
    </w:p>
    <w:p w14:paraId="4E85B6D0" w14:textId="77777777" w:rsidR="0017507F" w:rsidRPr="00090E0B" w:rsidRDefault="0017507F" w:rsidP="001C6402">
      <w:pPr>
        <w:rPr>
          <w:rFonts w:asciiTheme="minorHAnsi" w:hAnsiTheme="minorHAnsi" w:cstheme="minorHAnsi"/>
          <w:b/>
          <w:bCs/>
        </w:rPr>
      </w:pPr>
    </w:p>
    <w:p w14:paraId="7AC323B3" w14:textId="77777777" w:rsidR="001C6402" w:rsidRPr="00090E0B" w:rsidRDefault="001C6402" w:rsidP="001C6402">
      <w:pPr>
        <w:rPr>
          <w:rFonts w:asciiTheme="minorHAnsi" w:hAnsiTheme="minorHAnsi" w:cstheme="minorHAnsi"/>
          <w:b/>
          <w:bCs/>
        </w:rPr>
      </w:pPr>
    </w:p>
    <w:p w14:paraId="2B3D7793"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12 (Punto 3.1</w:t>
      </w:r>
      <w:r w:rsidR="00B81F1B" w:rsidRPr="00090E0B">
        <w:rPr>
          <w:rFonts w:asciiTheme="minorHAnsi" w:hAnsiTheme="minorHAnsi" w:cstheme="minorHAnsi"/>
          <w:b/>
          <w:bCs/>
        </w:rPr>
        <w:t>5</w:t>
      </w:r>
      <w:r w:rsidRPr="00090E0B">
        <w:rPr>
          <w:rFonts w:asciiTheme="minorHAnsi" w:hAnsiTheme="minorHAnsi" w:cstheme="minorHAnsi"/>
          <w:b/>
          <w:bCs/>
        </w:rPr>
        <w:t>)</w:t>
      </w:r>
    </w:p>
    <w:p w14:paraId="70210B74"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ESCRITO DE DETERMINACIÓN INDEPENDIENTE DE PROPUESTA</w:t>
      </w:r>
    </w:p>
    <w:p w14:paraId="3EC1652A"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(PRESENTACIÓN DE PROPUESTA INDIVIDUAL)</w:t>
      </w:r>
    </w:p>
    <w:p w14:paraId="1C52D833" w14:textId="77777777" w:rsidR="001C6402" w:rsidRPr="00090E0B" w:rsidRDefault="001C6402" w:rsidP="001C6402">
      <w:pPr>
        <w:rPr>
          <w:rFonts w:asciiTheme="minorHAnsi" w:hAnsiTheme="minorHAnsi" w:cstheme="minorHAnsi"/>
        </w:rPr>
      </w:pPr>
    </w:p>
    <w:p w14:paraId="313CCB22"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0449B072"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DRA. MARTHA JANETH ESPINOSA MEJIA</w:t>
      </w:r>
    </w:p>
    <w:p w14:paraId="1A02B7C5"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 xml:space="preserve">SECRETARIA DE SALUD Y PRESIDENTA EJECUTIVA </w:t>
      </w:r>
    </w:p>
    <w:p w14:paraId="7550B670"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 xml:space="preserve">DE </w:t>
      </w:r>
      <w:r w:rsidR="00715240" w:rsidRPr="00090E0B">
        <w:rPr>
          <w:rFonts w:asciiTheme="minorHAnsi" w:hAnsiTheme="minorHAnsi" w:cstheme="minorHAnsi"/>
          <w:b/>
          <w:bCs/>
        </w:rPr>
        <w:t>SERVICIOS DE SALUD</w:t>
      </w:r>
      <w:r w:rsidRPr="00090E0B">
        <w:rPr>
          <w:rFonts w:asciiTheme="minorHAnsi" w:hAnsiTheme="minorHAnsi" w:cstheme="minorHAnsi"/>
          <w:b/>
          <w:bCs/>
        </w:rPr>
        <w:t xml:space="preserve"> DEL ESTADO DE COLIMA </w:t>
      </w:r>
    </w:p>
    <w:p w14:paraId="3473D788" w14:textId="77777777" w:rsidR="001C6402" w:rsidRPr="00090E0B" w:rsidRDefault="001C6402" w:rsidP="0017507F">
      <w:pPr>
        <w:spacing w:after="0"/>
        <w:rPr>
          <w:rFonts w:asciiTheme="minorHAnsi" w:hAnsiTheme="minorHAnsi" w:cstheme="minorHAnsi"/>
          <w:b/>
          <w:bCs/>
        </w:rPr>
      </w:pPr>
      <w:r w:rsidRPr="00090E0B">
        <w:rPr>
          <w:rFonts w:asciiTheme="minorHAnsi" w:hAnsiTheme="minorHAnsi" w:cstheme="minorHAnsi"/>
          <w:b/>
          <w:bCs/>
        </w:rPr>
        <w:t>PRESENTE</w:t>
      </w:r>
    </w:p>
    <w:p w14:paraId="5B204529" w14:textId="77777777" w:rsidR="001C6402" w:rsidRPr="00090E0B" w:rsidRDefault="001C6402" w:rsidP="0017507F">
      <w:pPr>
        <w:spacing w:after="0"/>
        <w:rPr>
          <w:rFonts w:asciiTheme="minorHAnsi" w:hAnsiTheme="minorHAnsi" w:cstheme="minorHAnsi"/>
        </w:rPr>
      </w:pPr>
    </w:p>
    <w:p w14:paraId="000A1E0D"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El que suscribe__________________________________________________________ representante legal de la empresa __________________________________, respecto a la</w:t>
      </w:r>
      <w:r w:rsidRPr="00090E0B">
        <w:rPr>
          <w:rFonts w:asciiTheme="minorHAnsi" w:hAnsiTheme="minorHAnsi" w:cstheme="minorHAnsi"/>
          <w:b/>
        </w:rPr>
        <w:t xml:space="preserve"> </w:t>
      </w:r>
      <w:r w:rsidRPr="00090E0B">
        <w:rPr>
          <w:rFonts w:asciiTheme="minorHAnsi" w:hAnsiTheme="minorHAnsi" w:cstheme="minorHAnsi"/>
        </w:rPr>
        <w:t xml:space="preserve">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b/>
          <w:bCs/>
        </w:rPr>
        <w:t xml:space="preserve">, </w:t>
      </w:r>
      <w:r w:rsidRPr="00090E0B">
        <w:rPr>
          <w:rFonts w:asciiTheme="minorHAnsi" w:hAnsiTheme="minorHAnsi" w:cstheme="minorHAnsi"/>
        </w:rPr>
        <w:t xml:space="preserve">manifiesto </w:t>
      </w:r>
      <w:r w:rsidRPr="00090E0B">
        <w:rPr>
          <w:rFonts w:asciiTheme="minorHAnsi" w:hAnsiTheme="minorHAnsi" w:cstheme="minorHAnsi"/>
          <w:b/>
        </w:rPr>
        <w:t>BAJO PROTESTA DE DECIR VERDAD</w:t>
      </w:r>
      <w:r w:rsidRPr="00090E0B">
        <w:rPr>
          <w:rFonts w:asciiTheme="minorHAnsi" w:hAnsiTheme="minorHAnsi" w:cstheme="minorHAnsi"/>
        </w:rPr>
        <w:t xml:space="preserve"> que determino mi propuesta de manera independiente, sin consultar, comunicar o acordar con ningún otro participante. Además, manifiesto </w:t>
      </w:r>
      <w:r w:rsidRPr="00090E0B">
        <w:rPr>
          <w:rFonts w:asciiTheme="minorHAnsi" w:hAnsiTheme="minorHAnsi" w:cstheme="minorHAnsi"/>
        </w:rPr>
        <w:lastRenderedPageBreak/>
        <w:t>conocer las infracciones y sanciones aplicables en caso de cometer alguna práctica prohibida por la Ley Federal de Competencia</w:t>
      </w:r>
    </w:p>
    <w:p w14:paraId="1F2F7845" w14:textId="77777777" w:rsidR="001C6402" w:rsidRPr="00090E0B" w:rsidRDefault="001C6402" w:rsidP="001C6402">
      <w:pPr>
        <w:rPr>
          <w:rFonts w:asciiTheme="minorHAnsi" w:hAnsiTheme="minorHAnsi" w:cstheme="minorHAnsi"/>
        </w:rPr>
      </w:pPr>
    </w:p>
    <w:p w14:paraId="7B25B499" w14:textId="77777777" w:rsidR="001C6402" w:rsidRPr="00090E0B" w:rsidRDefault="001C6402" w:rsidP="001C6402">
      <w:pPr>
        <w:rPr>
          <w:rFonts w:asciiTheme="minorHAnsi" w:hAnsiTheme="minorHAnsi" w:cstheme="minorHAnsi"/>
        </w:rPr>
      </w:pPr>
    </w:p>
    <w:p w14:paraId="708E4EA2" w14:textId="77777777" w:rsidR="001C6402" w:rsidRPr="00090E0B" w:rsidRDefault="001C6402" w:rsidP="001C6402">
      <w:pPr>
        <w:rPr>
          <w:rFonts w:asciiTheme="minorHAnsi" w:hAnsiTheme="minorHAnsi" w:cstheme="minorHAnsi"/>
        </w:rPr>
      </w:pPr>
    </w:p>
    <w:p w14:paraId="1E6BA333" w14:textId="77777777" w:rsidR="001C6402" w:rsidRPr="00090E0B" w:rsidRDefault="001C6402" w:rsidP="001C6402">
      <w:pPr>
        <w:rPr>
          <w:rFonts w:asciiTheme="minorHAnsi" w:hAnsiTheme="minorHAnsi" w:cstheme="minorHAnsi"/>
        </w:rPr>
      </w:pPr>
    </w:p>
    <w:p w14:paraId="2260A93B" w14:textId="77777777" w:rsidR="001C6402" w:rsidRPr="00090E0B" w:rsidRDefault="001C6402" w:rsidP="001C6402">
      <w:pPr>
        <w:rPr>
          <w:rFonts w:asciiTheme="minorHAnsi" w:hAnsiTheme="minorHAnsi" w:cstheme="minorHAnsi"/>
        </w:rPr>
      </w:pPr>
    </w:p>
    <w:p w14:paraId="7148FDC5"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183C5765"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5DF175A9"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133BC889" w14:textId="77777777" w:rsidR="001C6402" w:rsidRPr="00090E0B" w:rsidRDefault="001C6402" w:rsidP="001C6402">
      <w:pPr>
        <w:jc w:val="center"/>
        <w:rPr>
          <w:rFonts w:asciiTheme="minorHAnsi" w:hAnsiTheme="minorHAnsi" w:cstheme="minorHAnsi"/>
          <w:b/>
          <w:bCs/>
        </w:rPr>
      </w:pPr>
    </w:p>
    <w:p w14:paraId="7788F813" w14:textId="77777777" w:rsidR="0017507F" w:rsidRPr="00090E0B" w:rsidRDefault="0017507F" w:rsidP="001C6402">
      <w:pPr>
        <w:jc w:val="center"/>
        <w:rPr>
          <w:rFonts w:asciiTheme="minorHAnsi" w:hAnsiTheme="minorHAnsi" w:cstheme="minorHAnsi"/>
          <w:b/>
          <w:bCs/>
        </w:rPr>
      </w:pPr>
    </w:p>
    <w:p w14:paraId="5CA1D59B" w14:textId="77777777" w:rsidR="0017507F" w:rsidRPr="00090E0B" w:rsidRDefault="0017507F" w:rsidP="001C6402">
      <w:pPr>
        <w:jc w:val="center"/>
        <w:rPr>
          <w:rFonts w:asciiTheme="minorHAnsi" w:hAnsiTheme="minorHAnsi" w:cstheme="minorHAnsi"/>
          <w:b/>
          <w:bCs/>
        </w:rPr>
      </w:pPr>
    </w:p>
    <w:p w14:paraId="478C79F1" w14:textId="77777777" w:rsidR="001C6402" w:rsidRPr="00090E0B" w:rsidRDefault="001C6402" w:rsidP="001C6402">
      <w:pPr>
        <w:rPr>
          <w:rFonts w:asciiTheme="minorHAnsi" w:hAnsiTheme="minorHAnsi" w:cstheme="minorHAnsi"/>
          <w:b/>
          <w:bCs/>
        </w:rPr>
      </w:pPr>
    </w:p>
    <w:p w14:paraId="732EFC32" w14:textId="77777777" w:rsidR="0017507F" w:rsidRPr="00090E0B" w:rsidRDefault="0017507F" w:rsidP="001C6402">
      <w:pPr>
        <w:rPr>
          <w:rFonts w:asciiTheme="minorHAnsi" w:hAnsiTheme="minorHAnsi" w:cstheme="minorHAnsi"/>
          <w:b/>
          <w:bCs/>
        </w:rPr>
      </w:pPr>
    </w:p>
    <w:p w14:paraId="6C8E0EB6" w14:textId="77777777" w:rsidR="0017507F" w:rsidRPr="00090E0B" w:rsidRDefault="0017507F" w:rsidP="001C6402">
      <w:pPr>
        <w:rPr>
          <w:rFonts w:asciiTheme="minorHAnsi" w:hAnsiTheme="minorHAnsi" w:cstheme="minorHAnsi"/>
          <w:b/>
          <w:bCs/>
        </w:rPr>
      </w:pPr>
    </w:p>
    <w:p w14:paraId="20D74266"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t>ANEXO 13 (Punto 3.16</w:t>
      </w:r>
      <w:r w:rsidR="001C6402" w:rsidRPr="00090E0B">
        <w:rPr>
          <w:rFonts w:asciiTheme="minorHAnsi" w:hAnsiTheme="minorHAnsi" w:cstheme="minorHAnsi"/>
          <w:b/>
          <w:bCs/>
        </w:rPr>
        <w:t>)</w:t>
      </w:r>
    </w:p>
    <w:p w14:paraId="7D1AF447" w14:textId="77777777" w:rsidR="001C6402" w:rsidRPr="00090E0B" w:rsidRDefault="001C6402" w:rsidP="001C6402">
      <w:pPr>
        <w:jc w:val="center"/>
        <w:rPr>
          <w:rFonts w:asciiTheme="minorHAnsi" w:hAnsiTheme="minorHAnsi" w:cstheme="minorHAnsi"/>
          <w:b/>
        </w:rPr>
      </w:pPr>
      <w:r w:rsidRPr="00090E0B">
        <w:rPr>
          <w:rFonts w:asciiTheme="minorHAnsi" w:hAnsiTheme="minorHAnsi" w:cstheme="minorHAnsi"/>
          <w:b/>
        </w:rPr>
        <w:t>ESCRITO PARA PRESENTAR PROPUESTAS CONJUNTAS</w:t>
      </w:r>
    </w:p>
    <w:p w14:paraId="0E1A54F6" w14:textId="77777777" w:rsidR="001C6402" w:rsidRPr="00090E0B" w:rsidRDefault="001C6402" w:rsidP="001C6402">
      <w:pPr>
        <w:rPr>
          <w:rFonts w:asciiTheme="minorHAnsi" w:hAnsiTheme="minorHAnsi" w:cstheme="minorHAnsi"/>
        </w:rPr>
      </w:pPr>
    </w:p>
    <w:p w14:paraId="233A1CF0"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0774E62D" w14:textId="77777777" w:rsidR="001C6402" w:rsidRPr="00090E0B" w:rsidRDefault="001C6402" w:rsidP="001C6402">
      <w:pPr>
        <w:rPr>
          <w:rFonts w:asciiTheme="minorHAnsi" w:hAnsiTheme="minorHAnsi" w:cstheme="minorHAnsi"/>
        </w:rPr>
      </w:pPr>
    </w:p>
    <w:p w14:paraId="2AAF0EA9" w14:textId="77777777" w:rsidR="001C6402" w:rsidRPr="00090E0B" w:rsidRDefault="001C6402" w:rsidP="001C6402">
      <w:pPr>
        <w:rPr>
          <w:rFonts w:asciiTheme="minorHAnsi" w:hAnsiTheme="minorHAnsi" w:cstheme="minorHAnsi"/>
        </w:rPr>
      </w:pPr>
    </w:p>
    <w:p w14:paraId="18D239B8" w14:textId="77777777" w:rsidR="001C6402" w:rsidRPr="00090E0B" w:rsidRDefault="001C6402" w:rsidP="001C6402">
      <w:pPr>
        <w:rPr>
          <w:rFonts w:asciiTheme="minorHAnsi" w:hAnsiTheme="minorHAnsi" w:cstheme="minorHAnsi"/>
        </w:rPr>
      </w:pPr>
    </w:p>
    <w:p w14:paraId="53FD16E4" w14:textId="77777777" w:rsidR="001C6402" w:rsidRPr="00090E0B" w:rsidRDefault="001C6402" w:rsidP="001C6402">
      <w:pPr>
        <w:rPr>
          <w:rFonts w:asciiTheme="minorHAnsi" w:hAnsiTheme="minorHAnsi" w:cstheme="minorHAnsi"/>
        </w:rPr>
      </w:pPr>
    </w:p>
    <w:p w14:paraId="2F641ADF"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b/>
          <w:bCs/>
        </w:rPr>
        <w:t>Este punto no aplica para la presente licitación.</w:t>
      </w:r>
    </w:p>
    <w:p w14:paraId="2E67A206" w14:textId="77777777" w:rsidR="001C6402" w:rsidRPr="00090E0B" w:rsidRDefault="001C6402" w:rsidP="001C6402">
      <w:pPr>
        <w:rPr>
          <w:rFonts w:asciiTheme="minorHAnsi" w:hAnsiTheme="minorHAnsi" w:cstheme="minorHAnsi"/>
        </w:rPr>
      </w:pPr>
    </w:p>
    <w:p w14:paraId="58BF7ED2" w14:textId="77777777" w:rsidR="001C6402" w:rsidRPr="00090E0B" w:rsidRDefault="001C6402" w:rsidP="001C6402">
      <w:pPr>
        <w:rPr>
          <w:rFonts w:asciiTheme="minorHAnsi" w:hAnsiTheme="minorHAnsi" w:cstheme="minorHAnsi"/>
        </w:rPr>
      </w:pPr>
    </w:p>
    <w:p w14:paraId="4571126F" w14:textId="77777777" w:rsidR="001C6402" w:rsidRPr="00090E0B" w:rsidRDefault="001C6402" w:rsidP="001C6402">
      <w:pPr>
        <w:rPr>
          <w:rFonts w:asciiTheme="minorHAnsi" w:hAnsiTheme="minorHAnsi" w:cstheme="minorHAnsi"/>
        </w:rPr>
      </w:pPr>
    </w:p>
    <w:p w14:paraId="1DDD057E" w14:textId="77777777" w:rsidR="001C6402" w:rsidRPr="00090E0B" w:rsidRDefault="001C6402" w:rsidP="001C6402">
      <w:pPr>
        <w:rPr>
          <w:rFonts w:asciiTheme="minorHAnsi" w:hAnsiTheme="minorHAnsi" w:cstheme="minorHAnsi"/>
        </w:rPr>
      </w:pPr>
    </w:p>
    <w:p w14:paraId="43286C18" w14:textId="77777777" w:rsidR="001C6402" w:rsidRPr="00090E0B" w:rsidRDefault="001C6402" w:rsidP="001C6402">
      <w:pPr>
        <w:rPr>
          <w:rFonts w:asciiTheme="minorHAnsi" w:hAnsiTheme="minorHAnsi" w:cstheme="minorHAnsi"/>
        </w:rPr>
      </w:pPr>
    </w:p>
    <w:p w14:paraId="00C7ACD7" w14:textId="77777777" w:rsidR="001C6402" w:rsidRPr="00090E0B" w:rsidRDefault="001C6402" w:rsidP="001C6402">
      <w:pPr>
        <w:rPr>
          <w:rFonts w:asciiTheme="minorHAnsi" w:hAnsiTheme="minorHAnsi" w:cstheme="minorHAnsi"/>
        </w:rPr>
      </w:pPr>
    </w:p>
    <w:p w14:paraId="073E5899" w14:textId="77777777" w:rsidR="001C6402" w:rsidRPr="00090E0B" w:rsidRDefault="001C6402" w:rsidP="001C6402">
      <w:pPr>
        <w:rPr>
          <w:rFonts w:asciiTheme="minorHAnsi" w:hAnsiTheme="minorHAnsi" w:cstheme="minorHAnsi"/>
        </w:rPr>
      </w:pPr>
    </w:p>
    <w:p w14:paraId="7DD9AAAA" w14:textId="77777777" w:rsidR="001C6402" w:rsidRPr="00090E0B" w:rsidRDefault="001C6402" w:rsidP="001C6402">
      <w:pPr>
        <w:rPr>
          <w:rFonts w:asciiTheme="minorHAnsi" w:hAnsiTheme="minorHAnsi" w:cstheme="minorHAnsi"/>
        </w:rPr>
      </w:pPr>
    </w:p>
    <w:p w14:paraId="2275333C" w14:textId="77777777" w:rsidR="001C6402" w:rsidRPr="00090E0B" w:rsidRDefault="001C6402" w:rsidP="001C6402">
      <w:pPr>
        <w:rPr>
          <w:rFonts w:asciiTheme="minorHAnsi" w:hAnsiTheme="minorHAnsi" w:cstheme="minorHAnsi"/>
        </w:rPr>
      </w:pPr>
    </w:p>
    <w:p w14:paraId="053B3D39" w14:textId="77777777" w:rsidR="001C6402" w:rsidRPr="00090E0B" w:rsidRDefault="001C6402" w:rsidP="001C6402">
      <w:pPr>
        <w:rPr>
          <w:rFonts w:asciiTheme="minorHAnsi" w:hAnsiTheme="minorHAnsi" w:cstheme="minorHAnsi"/>
        </w:rPr>
      </w:pPr>
    </w:p>
    <w:p w14:paraId="4CA85E91" w14:textId="77777777" w:rsidR="001C6402" w:rsidRPr="00090E0B" w:rsidRDefault="001C6402" w:rsidP="001C6402">
      <w:pPr>
        <w:rPr>
          <w:rFonts w:asciiTheme="minorHAnsi" w:hAnsiTheme="minorHAnsi" w:cstheme="minorHAnsi"/>
        </w:rPr>
      </w:pPr>
    </w:p>
    <w:p w14:paraId="7240B69E" w14:textId="77777777" w:rsidR="001C6402" w:rsidRPr="00090E0B" w:rsidRDefault="001C6402" w:rsidP="001C6402">
      <w:pPr>
        <w:rPr>
          <w:rFonts w:asciiTheme="minorHAnsi" w:hAnsiTheme="minorHAnsi" w:cstheme="minorHAnsi"/>
        </w:rPr>
      </w:pPr>
    </w:p>
    <w:p w14:paraId="37AAB25A"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br w:type="page"/>
      </w:r>
    </w:p>
    <w:p w14:paraId="2A88F05A"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lastRenderedPageBreak/>
        <w:t>ANEXO 14 (Punto 3.17</w:t>
      </w:r>
      <w:r w:rsidR="001C6402" w:rsidRPr="00090E0B">
        <w:rPr>
          <w:rFonts w:asciiTheme="minorHAnsi" w:hAnsiTheme="minorHAnsi" w:cstheme="minorHAnsi"/>
          <w:b/>
          <w:bCs/>
        </w:rPr>
        <w:t>)</w:t>
      </w:r>
    </w:p>
    <w:p w14:paraId="62797560"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CARTA COMPROMISO</w:t>
      </w:r>
    </w:p>
    <w:p w14:paraId="6898C50E" w14:textId="77777777" w:rsidR="00FB7795" w:rsidRPr="00090E0B" w:rsidRDefault="00FB7795" w:rsidP="001C6402">
      <w:pPr>
        <w:jc w:val="right"/>
        <w:rPr>
          <w:rFonts w:asciiTheme="minorHAnsi" w:hAnsiTheme="minorHAnsi" w:cstheme="minorHAnsi"/>
        </w:rPr>
      </w:pPr>
    </w:p>
    <w:p w14:paraId="47CC9A7A"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0F4F25D9"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6A6B9C0B"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3D4E4443"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7E9D9840"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p>
    <w:p w14:paraId="7EE6CE40" w14:textId="77777777" w:rsidR="001C6402" w:rsidRPr="00090E0B" w:rsidRDefault="001C6402" w:rsidP="0017507F">
      <w:pPr>
        <w:spacing w:after="0"/>
        <w:rPr>
          <w:rFonts w:asciiTheme="minorHAnsi" w:hAnsiTheme="minorHAnsi" w:cstheme="minorHAnsi"/>
        </w:rPr>
      </w:pPr>
    </w:p>
    <w:p w14:paraId="778368F4"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 xml:space="preserve">El que suscribe__________________________________________________________ representante legal de la empresa __________________________________,  manifiesto que en caso de que a mi representada le sea adjudicado el contrato derivado del procedimiento  de la </w:t>
      </w:r>
      <w:bookmarkStart w:id="17" w:name="_Hlk94005778"/>
      <w:r w:rsidRPr="00090E0B">
        <w:rPr>
          <w:rFonts w:asciiTheme="minorHAnsi" w:hAnsiTheme="minorHAnsi" w:cstheme="minorHAnsi"/>
        </w:rPr>
        <w:t xml:space="preserve">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bookmarkEnd w:id="17"/>
      <w:r w:rsidRPr="00090E0B">
        <w:rPr>
          <w:rFonts w:asciiTheme="minorHAnsi" w:hAnsiTheme="minorHAnsi" w:cstheme="minorHAnsi"/>
          <w:b/>
          <w:bCs/>
        </w:rPr>
        <w:t>,</w:t>
      </w:r>
      <w:r w:rsidRPr="00090E0B">
        <w:rPr>
          <w:rFonts w:asciiTheme="minorHAnsi" w:hAnsiTheme="minorHAnsi" w:cstheme="minorHAnsi"/>
          <w:b/>
        </w:rPr>
        <w:t xml:space="preserve"> </w:t>
      </w:r>
      <w:r w:rsidRPr="00090E0B">
        <w:rPr>
          <w:rFonts w:asciiTheme="minorHAnsi" w:hAnsiTheme="minorHAnsi" w:cstheme="minorHAnsi"/>
        </w:rPr>
        <w:t xml:space="preserve">me comprometo </w:t>
      </w:r>
      <w:r w:rsidRPr="00090E0B">
        <w:rPr>
          <w:rFonts w:asciiTheme="minorHAnsi" w:hAnsiTheme="minorHAnsi" w:cstheme="minorHAnsi"/>
          <w:b/>
        </w:rPr>
        <w:t xml:space="preserve">BAJO PROTESTA DE DECIR VERDAD </w:t>
      </w:r>
      <w:r w:rsidRPr="00090E0B">
        <w:rPr>
          <w:rFonts w:asciiTheme="minorHAnsi" w:hAnsiTheme="minorHAnsi" w:cstheme="minorHAnsi"/>
        </w:rPr>
        <w:t xml:space="preserve">a garantizar  los bienes con las características señaladas en el </w:t>
      </w:r>
      <w:r w:rsidRPr="00090E0B">
        <w:rPr>
          <w:rFonts w:asciiTheme="minorHAnsi" w:hAnsiTheme="minorHAnsi" w:cstheme="minorHAnsi"/>
          <w:b/>
        </w:rPr>
        <w:t>ANEXO NÚMERO 1 TECNICO</w:t>
      </w:r>
      <w:r w:rsidRPr="00090E0B">
        <w:rPr>
          <w:rFonts w:asciiTheme="minorHAnsi" w:hAnsiTheme="minorHAnsi" w:cstheme="minorHAnsi"/>
        </w:rPr>
        <w:t xml:space="preserve">, </w:t>
      </w:r>
      <w:r w:rsidRPr="00090E0B">
        <w:rPr>
          <w:rFonts w:asciiTheme="minorHAnsi" w:hAnsiTheme="minorHAnsi" w:cstheme="minorHAnsi"/>
          <w:bCs/>
        </w:rPr>
        <w:t>en los términos de honradez, calidad y eficiencia requeridos, así como respetar la vigencia de la oferta</w:t>
      </w:r>
      <w:r w:rsidRPr="00090E0B">
        <w:rPr>
          <w:rFonts w:asciiTheme="minorHAnsi" w:hAnsiTheme="minorHAnsi" w:cstheme="minorHAnsi"/>
        </w:rPr>
        <w:t xml:space="preserve"> hasta la entrega total de los bienes y/o servicios y de acuerdo a lo solicitados en el </w:t>
      </w:r>
      <w:r w:rsidRPr="00090E0B">
        <w:rPr>
          <w:rFonts w:asciiTheme="minorHAnsi" w:hAnsiTheme="minorHAnsi" w:cstheme="minorHAnsi"/>
          <w:b/>
        </w:rPr>
        <w:t>ANEXO NÚMERO 1 TÉCNICO</w:t>
      </w:r>
      <w:r w:rsidRPr="00090E0B">
        <w:rPr>
          <w:rFonts w:asciiTheme="minorHAnsi" w:hAnsiTheme="minorHAnsi" w:cstheme="minorHAnsi"/>
        </w:rPr>
        <w:t>.</w:t>
      </w:r>
    </w:p>
    <w:p w14:paraId="075E54A7" w14:textId="77777777" w:rsidR="001C6402" w:rsidRPr="00090E0B" w:rsidRDefault="001C6402" w:rsidP="001C6402">
      <w:pPr>
        <w:rPr>
          <w:rFonts w:asciiTheme="minorHAnsi" w:hAnsiTheme="minorHAnsi" w:cstheme="minorHAnsi"/>
        </w:rPr>
      </w:pPr>
    </w:p>
    <w:p w14:paraId="48E22F75" w14:textId="77777777" w:rsidR="001C6402" w:rsidRPr="00090E0B" w:rsidRDefault="001C6402" w:rsidP="001C6402">
      <w:pPr>
        <w:rPr>
          <w:rFonts w:asciiTheme="minorHAnsi" w:hAnsiTheme="minorHAnsi" w:cstheme="minorHAnsi"/>
        </w:rPr>
      </w:pPr>
    </w:p>
    <w:p w14:paraId="28437C76" w14:textId="77777777" w:rsidR="001C6402" w:rsidRPr="00090E0B" w:rsidRDefault="001C6402" w:rsidP="001C6402">
      <w:pPr>
        <w:rPr>
          <w:rFonts w:asciiTheme="minorHAnsi" w:hAnsiTheme="minorHAnsi" w:cstheme="minorHAnsi"/>
        </w:rPr>
      </w:pPr>
    </w:p>
    <w:p w14:paraId="400A965B" w14:textId="77777777" w:rsidR="001C6402" w:rsidRPr="00090E0B" w:rsidRDefault="001C6402" w:rsidP="001C6402">
      <w:pPr>
        <w:rPr>
          <w:rFonts w:asciiTheme="minorHAnsi" w:hAnsiTheme="minorHAnsi" w:cstheme="minorHAnsi"/>
        </w:rPr>
      </w:pPr>
    </w:p>
    <w:p w14:paraId="7136F294" w14:textId="77777777" w:rsidR="001C6402" w:rsidRPr="00090E0B" w:rsidRDefault="001C6402" w:rsidP="001C6402">
      <w:pPr>
        <w:rPr>
          <w:rFonts w:asciiTheme="minorHAnsi" w:hAnsiTheme="minorHAnsi" w:cstheme="minorHAnsi"/>
        </w:rPr>
      </w:pPr>
    </w:p>
    <w:p w14:paraId="64050994"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304D6FAC"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25C1EB75"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1B72B668" w14:textId="77777777" w:rsidR="001C6402" w:rsidRPr="00090E0B" w:rsidRDefault="001C6402" w:rsidP="001C6402">
      <w:pPr>
        <w:rPr>
          <w:rFonts w:asciiTheme="minorHAnsi" w:hAnsiTheme="minorHAnsi" w:cstheme="minorHAnsi"/>
        </w:rPr>
      </w:pPr>
    </w:p>
    <w:p w14:paraId="1ACC7186" w14:textId="77777777" w:rsidR="0017507F" w:rsidRPr="00090E0B" w:rsidRDefault="0017507F" w:rsidP="001C6402">
      <w:pPr>
        <w:rPr>
          <w:rFonts w:asciiTheme="minorHAnsi" w:hAnsiTheme="minorHAnsi" w:cstheme="minorHAnsi"/>
        </w:rPr>
      </w:pPr>
    </w:p>
    <w:p w14:paraId="302BEEEF" w14:textId="77777777" w:rsidR="0017507F" w:rsidRPr="00090E0B" w:rsidRDefault="0017507F" w:rsidP="001C6402">
      <w:pPr>
        <w:rPr>
          <w:rFonts w:asciiTheme="minorHAnsi" w:hAnsiTheme="minorHAnsi" w:cstheme="minorHAnsi"/>
        </w:rPr>
      </w:pPr>
    </w:p>
    <w:p w14:paraId="207A04B8" w14:textId="77777777" w:rsidR="0017507F" w:rsidRPr="00090E0B" w:rsidRDefault="0017507F" w:rsidP="001C6402">
      <w:pPr>
        <w:rPr>
          <w:rFonts w:asciiTheme="minorHAnsi" w:hAnsiTheme="minorHAnsi" w:cstheme="minorHAnsi"/>
        </w:rPr>
      </w:pPr>
    </w:p>
    <w:p w14:paraId="0413BBAC" w14:textId="77777777" w:rsidR="0017507F" w:rsidRPr="00090E0B" w:rsidRDefault="0017507F" w:rsidP="001C6402">
      <w:pPr>
        <w:rPr>
          <w:rFonts w:asciiTheme="minorHAnsi" w:hAnsiTheme="minorHAnsi" w:cstheme="minorHAnsi"/>
        </w:rPr>
      </w:pPr>
    </w:p>
    <w:p w14:paraId="04136B23" w14:textId="77777777" w:rsidR="000A7887" w:rsidRPr="00090E0B" w:rsidRDefault="000A7887" w:rsidP="001C6402">
      <w:pPr>
        <w:rPr>
          <w:rFonts w:asciiTheme="minorHAnsi" w:hAnsiTheme="minorHAnsi" w:cstheme="minorHAnsi"/>
        </w:rPr>
      </w:pPr>
    </w:p>
    <w:p w14:paraId="7801D349" w14:textId="77777777" w:rsidR="001C6402" w:rsidRPr="00090E0B" w:rsidRDefault="001C6402" w:rsidP="001C6402">
      <w:pPr>
        <w:rPr>
          <w:rFonts w:asciiTheme="minorHAnsi" w:hAnsiTheme="minorHAnsi" w:cstheme="minorHAnsi"/>
        </w:rPr>
      </w:pPr>
    </w:p>
    <w:p w14:paraId="791392D9" w14:textId="77777777" w:rsidR="001C6402" w:rsidRPr="00090E0B" w:rsidRDefault="00B81F1B" w:rsidP="001C6402">
      <w:pPr>
        <w:jc w:val="center"/>
        <w:rPr>
          <w:rFonts w:asciiTheme="minorHAnsi" w:hAnsiTheme="minorHAnsi" w:cstheme="minorHAnsi"/>
          <w:b/>
          <w:bCs/>
        </w:rPr>
      </w:pPr>
      <w:r w:rsidRPr="00090E0B">
        <w:rPr>
          <w:rFonts w:asciiTheme="minorHAnsi" w:hAnsiTheme="minorHAnsi" w:cstheme="minorHAnsi"/>
          <w:b/>
          <w:bCs/>
        </w:rPr>
        <w:t>ANEXO 15 (Punto 3.18</w:t>
      </w:r>
      <w:r w:rsidR="001C6402" w:rsidRPr="00090E0B">
        <w:rPr>
          <w:rFonts w:asciiTheme="minorHAnsi" w:hAnsiTheme="minorHAnsi" w:cstheme="minorHAnsi"/>
          <w:b/>
          <w:bCs/>
        </w:rPr>
        <w:t>)</w:t>
      </w:r>
    </w:p>
    <w:p w14:paraId="7EF58E6E"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TRANSPARENCIA Y DATOS PERSONALES</w:t>
      </w:r>
    </w:p>
    <w:p w14:paraId="2D661F0D" w14:textId="77777777" w:rsidR="001C6402" w:rsidRPr="00090E0B" w:rsidRDefault="001C6402" w:rsidP="001C6402">
      <w:pPr>
        <w:rPr>
          <w:rFonts w:asciiTheme="minorHAnsi" w:hAnsiTheme="minorHAnsi" w:cstheme="minorHAnsi"/>
        </w:rPr>
      </w:pPr>
    </w:p>
    <w:p w14:paraId="41C210C3"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4D09D6EA" w14:textId="77777777" w:rsidR="007B71F4" w:rsidRPr="00090E0B" w:rsidRDefault="007B71F4" w:rsidP="001C6402">
      <w:pPr>
        <w:rPr>
          <w:rFonts w:asciiTheme="minorHAnsi" w:eastAsia="Times New Roman" w:hAnsiTheme="minorHAnsi" w:cstheme="minorHAnsi"/>
          <w:b/>
          <w:bCs/>
          <w:lang w:eastAsia="es-ES"/>
        </w:rPr>
      </w:pPr>
      <w:bookmarkStart w:id="18" w:name="_Hlk94005819"/>
    </w:p>
    <w:p w14:paraId="0D86B331"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DRA. MARTHA JANETH ESPINOSA MEJIA</w:t>
      </w:r>
    </w:p>
    <w:p w14:paraId="03950CA9"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SECRETARIA DE SALUD Y PRESIDENTA EJECUTIVA </w:t>
      </w:r>
    </w:p>
    <w:p w14:paraId="0813692B" w14:textId="77777777" w:rsidR="001C6402" w:rsidRPr="00090E0B" w:rsidRDefault="00EE5E8F" w:rsidP="0017507F">
      <w:pPr>
        <w:spacing w:after="0"/>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 xml:space="preserve">DE </w:t>
      </w:r>
      <w:r w:rsidR="00715240" w:rsidRPr="00090E0B">
        <w:rPr>
          <w:rFonts w:asciiTheme="minorHAnsi" w:eastAsia="Times New Roman" w:hAnsiTheme="minorHAnsi" w:cstheme="minorHAnsi"/>
          <w:b/>
          <w:bCs/>
          <w:lang w:eastAsia="es-ES"/>
        </w:rPr>
        <w:t>SERVICIOS DE SALUD</w:t>
      </w:r>
      <w:r w:rsidRPr="00090E0B">
        <w:rPr>
          <w:rFonts w:asciiTheme="minorHAnsi" w:eastAsia="Times New Roman" w:hAnsiTheme="minorHAnsi" w:cstheme="minorHAnsi"/>
          <w:b/>
          <w:bCs/>
          <w:lang w:eastAsia="es-ES"/>
        </w:rPr>
        <w:t xml:space="preserve"> DEL ESTADO DE COLIMA </w:t>
      </w:r>
    </w:p>
    <w:p w14:paraId="6BB64BD1" w14:textId="77777777" w:rsidR="001C6402" w:rsidRPr="00090E0B" w:rsidRDefault="001C6402" w:rsidP="0017507F">
      <w:pPr>
        <w:spacing w:after="0"/>
        <w:rPr>
          <w:rFonts w:asciiTheme="minorHAnsi" w:hAnsiTheme="minorHAnsi" w:cstheme="minorHAnsi"/>
          <w:b/>
          <w:bCs/>
        </w:rPr>
      </w:pPr>
      <w:r w:rsidRPr="00090E0B">
        <w:rPr>
          <w:rFonts w:asciiTheme="minorHAnsi" w:eastAsia="Times New Roman" w:hAnsiTheme="minorHAnsi" w:cstheme="minorHAnsi"/>
          <w:b/>
          <w:bCs/>
          <w:lang w:eastAsia="es-ES"/>
        </w:rPr>
        <w:t>PRESENTE</w:t>
      </w:r>
      <w:bookmarkEnd w:id="18"/>
    </w:p>
    <w:p w14:paraId="4B878FC7" w14:textId="77777777" w:rsidR="001C6402" w:rsidRPr="00090E0B" w:rsidRDefault="001C6402" w:rsidP="0017507F">
      <w:pPr>
        <w:spacing w:after="0"/>
        <w:rPr>
          <w:rFonts w:asciiTheme="minorHAnsi" w:hAnsiTheme="minorHAnsi" w:cstheme="minorHAnsi"/>
        </w:rPr>
      </w:pPr>
    </w:p>
    <w:p w14:paraId="2AA3B31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w:t>
      </w:r>
      <w:r w:rsidR="00507BDF" w:rsidRPr="00090E0B">
        <w:rPr>
          <w:rFonts w:asciiTheme="minorHAnsi" w:hAnsiTheme="minorHAnsi" w:cstheme="minorHAnsi"/>
        </w:rPr>
        <w:t>Servicios de Salud</w:t>
      </w:r>
      <w:r w:rsidR="00E276EF" w:rsidRPr="00090E0B">
        <w:rPr>
          <w:rFonts w:asciiTheme="minorHAnsi" w:hAnsiTheme="minorHAnsi" w:cstheme="minorHAnsi"/>
        </w:rPr>
        <w:t xml:space="preserve"> del  Estado de Colima</w:t>
      </w:r>
      <w:r w:rsidRPr="00090E0B">
        <w:rPr>
          <w:rFonts w:asciiTheme="minorHAnsi" w:hAnsiTheme="minorHAnsi" w:cstheme="minorHAnsi"/>
        </w:rPr>
        <w:t xml:space="preserve"> como sujeto obligado y cumpliendo las leyes, reglamentos y disposiciones legales realice de todos los actos de la presente Licitación Pública Nacional </w:t>
      </w:r>
      <w:r w:rsidR="00E757C1" w:rsidRPr="00090E0B">
        <w:rPr>
          <w:rFonts w:asciiTheme="minorHAnsi" w:hAnsiTheme="minorHAnsi" w:cstheme="minorHAnsi"/>
          <w:b/>
          <w:bCs/>
        </w:rPr>
        <w:t xml:space="preserve">No. </w:t>
      </w:r>
      <w:r w:rsidR="008F58D9" w:rsidRPr="00090E0B">
        <w:rPr>
          <w:rFonts w:asciiTheme="minorHAnsi" w:hAnsiTheme="minorHAnsi" w:cstheme="minorHAnsi"/>
          <w:b/>
          <w:bCs/>
        </w:rPr>
        <w:t>36111001-005-2023</w:t>
      </w:r>
      <w:r w:rsidRPr="00090E0B">
        <w:rPr>
          <w:rFonts w:asciiTheme="minorHAnsi" w:hAnsiTheme="minorHAnsi" w:cstheme="minorHAnsi"/>
          <w:b/>
          <w:bCs/>
        </w:rPr>
        <w:t xml:space="preserve"> </w:t>
      </w:r>
      <w:r w:rsidR="008F58D9" w:rsidRPr="00090E0B">
        <w:rPr>
          <w:rFonts w:asciiTheme="minorHAnsi" w:hAnsiTheme="minorHAnsi" w:cstheme="minorHAnsi"/>
          <w:bCs/>
        </w:rPr>
        <w:t xml:space="preserve">PARA LA </w:t>
      </w:r>
      <w:r w:rsidR="008F58D9" w:rsidRPr="00090E0B">
        <w:rPr>
          <w:rFonts w:asciiTheme="minorHAnsi" w:hAnsiTheme="minorHAnsi" w:cstheme="minorHAnsi"/>
          <w:b/>
          <w:bCs/>
        </w:rPr>
        <w:t>ADQUISICIÓN DE ACCESORIOS Y SUMINISTROS MÉDICOS PARA LA COMISIÓN ESTATAL PARA LA PROTECCIÓN CONTRA RIESGOS SANITARIOS Y EL LABORATORIO ESTATAL DE SALUD PÚBLICA DE SERVICIOS DE SALUD DEL ESTADO DE COLIMA</w:t>
      </w:r>
      <w:r w:rsidR="009A3BB8" w:rsidRPr="00090E0B">
        <w:rPr>
          <w:rFonts w:asciiTheme="minorHAnsi" w:hAnsiTheme="minorHAnsi" w:cstheme="minorHAnsi"/>
          <w:b/>
          <w:bCs/>
        </w:rPr>
        <w:t>.</w:t>
      </w:r>
      <w:r w:rsidRPr="00090E0B">
        <w:rPr>
          <w:rFonts w:asciiTheme="minorHAnsi" w:hAnsiTheme="minorHAnsi" w:cstheme="minorHAnsi"/>
        </w:rPr>
        <w:t>, así como de los actos jurídicos que de ella se deriven.</w:t>
      </w:r>
    </w:p>
    <w:p w14:paraId="65194A9F" w14:textId="77777777" w:rsidR="001C6402" w:rsidRPr="00090E0B" w:rsidRDefault="001C6402" w:rsidP="001C6402">
      <w:pPr>
        <w:rPr>
          <w:rFonts w:asciiTheme="minorHAnsi" w:hAnsiTheme="minorHAnsi" w:cstheme="minorHAnsi"/>
        </w:rPr>
      </w:pPr>
    </w:p>
    <w:p w14:paraId="16509F7D" w14:textId="77777777" w:rsidR="001C6402" w:rsidRPr="00090E0B" w:rsidRDefault="001C6402" w:rsidP="001C6402">
      <w:pPr>
        <w:rPr>
          <w:rFonts w:asciiTheme="minorHAnsi" w:hAnsiTheme="minorHAnsi" w:cstheme="minorHAnsi"/>
        </w:rPr>
      </w:pPr>
    </w:p>
    <w:p w14:paraId="2E033D34" w14:textId="77777777" w:rsidR="00591535" w:rsidRPr="00090E0B" w:rsidRDefault="00591535" w:rsidP="001C6402">
      <w:pPr>
        <w:rPr>
          <w:rFonts w:asciiTheme="minorHAnsi" w:hAnsiTheme="minorHAnsi" w:cstheme="minorHAnsi"/>
        </w:rPr>
      </w:pPr>
    </w:p>
    <w:p w14:paraId="4D4FAF9C"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________________________________</w:t>
      </w:r>
    </w:p>
    <w:p w14:paraId="0510C499"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6F52DBA6"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lastRenderedPageBreak/>
        <w:t>BAJO PROTESTA DE DECIR VERDAD</w:t>
      </w:r>
    </w:p>
    <w:p w14:paraId="58C166BD" w14:textId="77777777" w:rsidR="001C6402" w:rsidRPr="00090E0B" w:rsidRDefault="001C6402" w:rsidP="001C6402">
      <w:pPr>
        <w:jc w:val="center"/>
        <w:rPr>
          <w:rFonts w:asciiTheme="minorHAnsi" w:hAnsiTheme="minorHAnsi" w:cstheme="minorHAnsi"/>
          <w:b/>
          <w:bCs/>
        </w:rPr>
      </w:pPr>
    </w:p>
    <w:p w14:paraId="0E8F4F2F" w14:textId="77777777" w:rsidR="0017507F" w:rsidRPr="00090E0B" w:rsidRDefault="0017507F" w:rsidP="001C6402">
      <w:pPr>
        <w:jc w:val="center"/>
        <w:rPr>
          <w:rFonts w:asciiTheme="minorHAnsi" w:hAnsiTheme="minorHAnsi" w:cstheme="minorHAnsi"/>
          <w:b/>
          <w:bCs/>
        </w:rPr>
      </w:pPr>
    </w:p>
    <w:p w14:paraId="2ADD6E7B" w14:textId="77777777" w:rsidR="0017507F" w:rsidRPr="00090E0B" w:rsidRDefault="0017507F" w:rsidP="001C6402">
      <w:pPr>
        <w:jc w:val="center"/>
        <w:rPr>
          <w:rFonts w:asciiTheme="minorHAnsi" w:hAnsiTheme="minorHAnsi" w:cstheme="minorHAnsi"/>
          <w:b/>
          <w:bCs/>
        </w:rPr>
      </w:pPr>
    </w:p>
    <w:p w14:paraId="0BE42533" w14:textId="77777777" w:rsidR="0017507F" w:rsidRPr="00090E0B" w:rsidRDefault="0017507F" w:rsidP="001C6402">
      <w:pPr>
        <w:jc w:val="center"/>
        <w:rPr>
          <w:rFonts w:asciiTheme="minorHAnsi" w:hAnsiTheme="minorHAnsi" w:cstheme="minorHAnsi"/>
          <w:b/>
          <w:bCs/>
        </w:rPr>
      </w:pPr>
    </w:p>
    <w:p w14:paraId="4A73D810" w14:textId="77777777" w:rsidR="0017507F" w:rsidRPr="00090E0B" w:rsidRDefault="0017507F" w:rsidP="001C6402">
      <w:pPr>
        <w:jc w:val="center"/>
        <w:rPr>
          <w:rFonts w:asciiTheme="minorHAnsi" w:hAnsiTheme="minorHAnsi" w:cstheme="minorHAnsi"/>
          <w:b/>
          <w:bCs/>
        </w:rPr>
      </w:pPr>
    </w:p>
    <w:p w14:paraId="5934C30A"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ANEXO 16 (Punto 2.2 Inciso d)</w:t>
      </w:r>
    </w:p>
    <w:p w14:paraId="582B3FAE" w14:textId="77777777" w:rsidR="001C6402" w:rsidRPr="00090E0B" w:rsidRDefault="001C6402" w:rsidP="001C640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rPr>
      </w:pPr>
      <w:r w:rsidRPr="00090E0B">
        <w:rPr>
          <w:rFonts w:asciiTheme="minorHAnsi" w:hAnsiTheme="minorHAnsi" w:cstheme="minorHAnsi"/>
          <w:b/>
          <w:bCs/>
        </w:rPr>
        <w:t>ACLARACION DE DUDAS Y PREGUNTAS DE LAS BASES</w:t>
      </w:r>
    </w:p>
    <w:p w14:paraId="0E36E961" w14:textId="77777777" w:rsidR="001C6402" w:rsidRPr="00090E0B" w:rsidRDefault="001C6402" w:rsidP="001C6402">
      <w:pPr>
        <w:jc w:val="center"/>
        <w:rPr>
          <w:rFonts w:asciiTheme="minorHAnsi" w:hAnsiTheme="minorHAnsi" w:cstheme="minorHAnsi"/>
        </w:rPr>
      </w:pPr>
    </w:p>
    <w:p w14:paraId="6BA3E8AE" w14:textId="77777777" w:rsidR="001C6402" w:rsidRPr="00090E0B" w:rsidRDefault="001C6402" w:rsidP="001C6402">
      <w:pPr>
        <w:jc w:val="right"/>
        <w:rPr>
          <w:rFonts w:asciiTheme="minorHAnsi" w:hAnsiTheme="minorHAnsi" w:cstheme="minorHAnsi"/>
        </w:rPr>
      </w:pPr>
      <w:r w:rsidRPr="00090E0B">
        <w:rPr>
          <w:rFonts w:asciiTheme="minorHAnsi" w:hAnsiTheme="minorHAnsi" w:cstheme="minorHAnsi"/>
        </w:rPr>
        <w:t>(Lugar y Fecha de Expedición)</w:t>
      </w:r>
    </w:p>
    <w:p w14:paraId="0A224F21" w14:textId="77777777" w:rsidR="001C6402" w:rsidRPr="00090E0B" w:rsidRDefault="001C6402" w:rsidP="001C6402">
      <w:pPr>
        <w:jc w:val="right"/>
        <w:rPr>
          <w:rFonts w:asciiTheme="minorHAnsi" w:hAnsiTheme="minorHAnsi" w:cstheme="minorHAnsi"/>
        </w:rPr>
      </w:pPr>
    </w:p>
    <w:p w14:paraId="61425876"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DRA. MARTHA JANETH ESPINOSA MEJIA</w:t>
      </w:r>
    </w:p>
    <w:p w14:paraId="49489EE7"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 xml:space="preserve">SECRETARIA DE SALUD Y PRESIDENTA EJECUTIVA </w:t>
      </w:r>
    </w:p>
    <w:p w14:paraId="0204DD50" w14:textId="77777777" w:rsidR="001C6402" w:rsidRPr="00090E0B" w:rsidRDefault="00EE5E8F" w:rsidP="0017507F">
      <w:pPr>
        <w:spacing w:after="0"/>
        <w:rPr>
          <w:rFonts w:asciiTheme="minorHAnsi" w:hAnsiTheme="minorHAnsi" w:cstheme="minorHAnsi"/>
          <w:b/>
          <w:bCs/>
        </w:rPr>
      </w:pPr>
      <w:r w:rsidRPr="00090E0B">
        <w:rPr>
          <w:rFonts w:asciiTheme="minorHAnsi" w:hAnsiTheme="minorHAnsi" w:cstheme="minorHAnsi"/>
          <w:b/>
          <w:bCs/>
        </w:rPr>
        <w:t xml:space="preserve">DE </w:t>
      </w:r>
      <w:r w:rsidR="00715240" w:rsidRPr="00090E0B">
        <w:rPr>
          <w:rFonts w:asciiTheme="minorHAnsi" w:hAnsiTheme="minorHAnsi" w:cstheme="minorHAnsi"/>
          <w:b/>
          <w:bCs/>
        </w:rPr>
        <w:t>SERVICIOS DE SALUD</w:t>
      </w:r>
      <w:r w:rsidRPr="00090E0B">
        <w:rPr>
          <w:rFonts w:asciiTheme="minorHAnsi" w:hAnsiTheme="minorHAnsi" w:cstheme="minorHAnsi"/>
          <w:b/>
          <w:bCs/>
        </w:rPr>
        <w:t xml:space="preserve"> DEL ESTADO DE COLIMA </w:t>
      </w:r>
    </w:p>
    <w:p w14:paraId="0FAAEDED" w14:textId="77777777" w:rsidR="001C6402" w:rsidRPr="00090E0B" w:rsidRDefault="001C6402" w:rsidP="0017507F">
      <w:pPr>
        <w:spacing w:after="0"/>
        <w:rPr>
          <w:rFonts w:asciiTheme="minorHAnsi" w:hAnsiTheme="minorHAnsi" w:cstheme="minorHAnsi"/>
          <w:b/>
          <w:bCs/>
        </w:rPr>
      </w:pPr>
      <w:r w:rsidRPr="00090E0B">
        <w:rPr>
          <w:rFonts w:asciiTheme="minorHAnsi" w:hAnsiTheme="minorHAnsi" w:cstheme="minorHAnsi"/>
          <w:b/>
          <w:bCs/>
        </w:rPr>
        <w:t>PRESENTE</w:t>
      </w:r>
    </w:p>
    <w:p w14:paraId="2B7668DB" w14:textId="77777777" w:rsidR="003F4A79" w:rsidRPr="00090E0B" w:rsidRDefault="003F4A79" w:rsidP="0017507F">
      <w:pPr>
        <w:spacing w:after="0"/>
        <w:rPr>
          <w:rFonts w:asciiTheme="minorHAnsi" w:hAnsiTheme="minorHAnsi" w:cstheme="minorHAnsi"/>
        </w:rPr>
      </w:pPr>
    </w:p>
    <w:p w14:paraId="78A1562C"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 xml:space="preserve">Por medio de la presente, nos permitimos solicitar la aclaración o respuesta a las siguientes dudas y/o preguntas de la </w:t>
      </w:r>
      <w:r w:rsidR="00507BDF" w:rsidRPr="00090E0B">
        <w:rPr>
          <w:rFonts w:asciiTheme="minorHAnsi" w:hAnsiTheme="minorHAnsi" w:cstheme="minorHAnsi"/>
        </w:rPr>
        <w:t>L</w:t>
      </w:r>
      <w:r w:rsidRPr="00090E0B">
        <w:rPr>
          <w:rFonts w:asciiTheme="minorHAnsi" w:hAnsiTheme="minorHAnsi" w:cstheme="minorHAnsi"/>
        </w:rPr>
        <w:t xml:space="preserve">icitación Pública Nacional </w:t>
      </w:r>
      <w:r w:rsidR="00E757C1" w:rsidRPr="00090E0B">
        <w:rPr>
          <w:rFonts w:asciiTheme="minorHAnsi" w:hAnsiTheme="minorHAnsi" w:cstheme="minorHAnsi"/>
        </w:rPr>
        <w:t xml:space="preserve">No. </w:t>
      </w:r>
      <w:r w:rsidR="008F58D9" w:rsidRPr="00090E0B">
        <w:rPr>
          <w:rFonts w:asciiTheme="minorHAnsi" w:hAnsiTheme="minorHAnsi" w:cstheme="minorHAnsi"/>
          <w:b/>
        </w:rPr>
        <w:t>36111001-005-2023</w:t>
      </w:r>
      <w:r w:rsidRPr="00090E0B">
        <w:rPr>
          <w:rFonts w:asciiTheme="minorHAnsi" w:hAnsiTheme="minorHAnsi" w:cstheme="minorHAnsi"/>
          <w:b/>
          <w:bCs/>
        </w:rPr>
        <w:t>.</w:t>
      </w:r>
    </w:p>
    <w:p w14:paraId="6073D429" w14:textId="77777777" w:rsidR="001C6402" w:rsidRPr="00090E0B" w:rsidRDefault="001C6402" w:rsidP="001C6402">
      <w:pPr>
        <w:rPr>
          <w:rFonts w:asciiTheme="minorHAnsi" w:hAnsiTheme="minorHAnsi" w:cstheme="minorHAnsi"/>
        </w:rPr>
      </w:pPr>
    </w:p>
    <w:p w14:paraId="569F249A" w14:textId="77777777" w:rsidR="001C6402" w:rsidRPr="00090E0B" w:rsidRDefault="001C6402" w:rsidP="00E22E10">
      <w:pPr>
        <w:numPr>
          <w:ilvl w:val="0"/>
          <w:numId w:val="13"/>
        </w:numPr>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DE CARÁCTER ADMINISTRATIVO.</w:t>
      </w:r>
    </w:p>
    <w:tbl>
      <w:tblPr>
        <w:tblStyle w:val="Tablaconcuadrcula31"/>
        <w:tblW w:w="0" w:type="auto"/>
        <w:tblLook w:val="04A0" w:firstRow="1" w:lastRow="0" w:firstColumn="1" w:lastColumn="0" w:noHBand="0" w:noVBand="1"/>
      </w:tblPr>
      <w:tblGrid>
        <w:gridCol w:w="4645"/>
        <w:gridCol w:w="4643"/>
      </w:tblGrid>
      <w:tr w:rsidR="001C6402" w:rsidRPr="00090E0B" w14:paraId="251CC4ED" w14:textId="77777777" w:rsidTr="005A2919">
        <w:trPr>
          <w:trHeight w:val="248"/>
        </w:trPr>
        <w:tc>
          <w:tcPr>
            <w:tcW w:w="4645" w:type="dxa"/>
            <w:shd w:val="clear" w:color="auto" w:fill="D9D9D9"/>
            <w:vAlign w:val="center"/>
          </w:tcPr>
          <w:p w14:paraId="324BFD84"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t>P  R</w:t>
            </w:r>
            <w:proofErr w:type="gramEnd"/>
            <w:r w:rsidRPr="00090E0B">
              <w:rPr>
                <w:rFonts w:asciiTheme="minorHAnsi" w:hAnsiTheme="minorHAnsi" w:cstheme="minorHAnsi"/>
              </w:rPr>
              <w:t xml:space="preserve">  E  G  U  N  T  A  S</w:t>
            </w:r>
          </w:p>
        </w:tc>
        <w:tc>
          <w:tcPr>
            <w:tcW w:w="4643" w:type="dxa"/>
            <w:shd w:val="clear" w:color="auto" w:fill="D9D9D9"/>
            <w:vAlign w:val="center"/>
          </w:tcPr>
          <w:p w14:paraId="28497511"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t>R  E</w:t>
            </w:r>
            <w:proofErr w:type="gramEnd"/>
            <w:r w:rsidRPr="00090E0B">
              <w:rPr>
                <w:rFonts w:asciiTheme="minorHAnsi" w:hAnsiTheme="minorHAnsi" w:cstheme="minorHAnsi"/>
              </w:rPr>
              <w:t xml:space="preserve">  S  P  U  E  S  T  A  S</w:t>
            </w:r>
          </w:p>
        </w:tc>
      </w:tr>
      <w:tr w:rsidR="001C6402" w:rsidRPr="00090E0B" w14:paraId="5FE2526B" w14:textId="77777777" w:rsidTr="005A2919">
        <w:trPr>
          <w:trHeight w:val="821"/>
        </w:trPr>
        <w:tc>
          <w:tcPr>
            <w:tcW w:w="4645" w:type="dxa"/>
          </w:tcPr>
          <w:p w14:paraId="5BBB70F8" w14:textId="77777777" w:rsidR="001C6402" w:rsidRPr="00090E0B" w:rsidRDefault="001C6402" w:rsidP="001C6402">
            <w:pPr>
              <w:rPr>
                <w:rFonts w:asciiTheme="minorHAnsi" w:hAnsiTheme="minorHAnsi" w:cstheme="minorHAnsi"/>
              </w:rPr>
            </w:pPr>
          </w:p>
        </w:tc>
        <w:tc>
          <w:tcPr>
            <w:tcW w:w="4643" w:type="dxa"/>
          </w:tcPr>
          <w:p w14:paraId="40E9AEC3" w14:textId="77777777" w:rsidR="001C6402" w:rsidRPr="00090E0B" w:rsidRDefault="001C6402" w:rsidP="001C6402">
            <w:pPr>
              <w:rPr>
                <w:rFonts w:asciiTheme="minorHAnsi" w:hAnsiTheme="minorHAnsi" w:cstheme="minorHAnsi"/>
              </w:rPr>
            </w:pPr>
          </w:p>
        </w:tc>
      </w:tr>
    </w:tbl>
    <w:p w14:paraId="0880BC13" w14:textId="77777777" w:rsidR="001C6402" w:rsidRPr="00090E0B" w:rsidRDefault="001C6402" w:rsidP="001C6402">
      <w:pPr>
        <w:rPr>
          <w:rFonts w:asciiTheme="minorHAnsi" w:hAnsiTheme="minorHAnsi" w:cstheme="minorHAnsi"/>
        </w:rPr>
      </w:pPr>
    </w:p>
    <w:p w14:paraId="4DBBD947" w14:textId="77777777" w:rsidR="001C6402" w:rsidRPr="00090E0B" w:rsidRDefault="001C6402" w:rsidP="00E22E10">
      <w:pPr>
        <w:numPr>
          <w:ilvl w:val="0"/>
          <w:numId w:val="13"/>
        </w:numPr>
        <w:rPr>
          <w:rFonts w:asciiTheme="minorHAnsi" w:eastAsia="Times New Roman" w:hAnsiTheme="minorHAnsi" w:cstheme="minorHAnsi"/>
          <w:lang w:eastAsia="es-ES"/>
        </w:rPr>
      </w:pPr>
      <w:r w:rsidRPr="00090E0B">
        <w:rPr>
          <w:rFonts w:asciiTheme="minorHAnsi" w:eastAsia="Times New Roman" w:hAnsiTheme="minorHAnsi" w:cstheme="minorHAnsi"/>
          <w:b/>
          <w:bCs/>
          <w:lang w:eastAsia="es-ES"/>
        </w:rPr>
        <w:t>DE CARÁCTER TÉCNICO</w:t>
      </w:r>
      <w:r w:rsidRPr="00090E0B">
        <w:rPr>
          <w:rFonts w:asciiTheme="minorHAnsi" w:eastAsia="Times New Roman" w:hAnsiTheme="minorHAnsi" w:cstheme="minorHAnsi"/>
          <w:lang w:eastAsia="es-ES"/>
        </w:rPr>
        <w:t>.</w:t>
      </w:r>
    </w:p>
    <w:tbl>
      <w:tblPr>
        <w:tblStyle w:val="Tablaconcuadrcula31"/>
        <w:tblW w:w="0" w:type="auto"/>
        <w:tblLook w:val="04A0" w:firstRow="1" w:lastRow="0" w:firstColumn="1" w:lastColumn="0" w:noHBand="0" w:noVBand="1"/>
      </w:tblPr>
      <w:tblGrid>
        <w:gridCol w:w="4645"/>
        <w:gridCol w:w="4643"/>
      </w:tblGrid>
      <w:tr w:rsidR="001C6402" w:rsidRPr="00090E0B" w14:paraId="276AFFEE" w14:textId="77777777" w:rsidTr="005A2919">
        <w:trPr>
          <w:trHeight w:val="248"/>
        </w:trPr>
        <w:tc>
          <w:tcPr>
            <w:tcW w:w="4645" w:type="dxa"/>
            <w:shd w:val="clear" w:color="auto" w:fill="D9D9D9"/>
            <w:vAlign w:val="center"/>
          </w:tcPr>
          <w:p w14:paraId="3A8B515C"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t>P  R</w:t>
            </w:r>
            <w:proofErr w:type="gramEnd"/>
            <w:r w:rsidRPr="00090E0B">
              <w:rPr>
                <w:rFonts w:asciiTheme="minorHAnsi" w:hAnsiTheme="minorHAnsi" w:cstheme="minorHAnsi"/>
              </w:rPr>
              <w:t xml:space="preserve">  E  G  U  N  T  A  S</w:t>
            </w:r>
          </w:p>
        </w:tc>
        <w:tc>
          <w:tcPr>
            <w:tcW w:w="4643" w:type="dxa"/>
            <w:shd w:val="clear" w:color="auto" w:fill="D9D9D9"/>
            <w:vAlign w:val="center"/>
          </w:tcPr>
          <w:p w14:paraId="0DBD04BA"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t>R  E</w:t>
            </w:r>
            <w:proofErr w:type="gramEnd"/>
            <w:r w:rsidRPr="00090E0B">
              <w:rPr>
                <w:rFonts w:asciiTheme="minorHAnsi" w:hAnsiTheme="minorHAnsi" w:cstheme="minorHAnsi"/>
              </w:rPr>
              <w:t xml:space="preserve">  S  P  U  E  S  T  A  S</w:t>
            </w:r>
          </w:p>
        </w:tc>
      </w:tr>
      <w:tr w:rsidR="001C6402" w:rsidRPr="00090E0B" w14:paraId="5E57FB92" w14:textId="77777777" w:rsidTr="005A2919">
        <w:trPr>
          <w:trHeight w:val="821"/>
        </w:trPr>
        <w:tc>
          <w:tcPr>
            <w:tcW w:w="4645" w:type="dxa"/>
          </w:tcPr>
          <w:p w14:paraId="4EE91551" w14:textId="77777777" w:rsidR="001C6402" w:rsidRPr="00090E0B" w:rsidRDefault="001C6402" w:rsidP="001C6402">
            <w:pPr>
              <w:rPr>
                <w:rFonts w:asciiTheme="minorHAnsi" w:hAnsiTheme="minorHAnsi" w:cstheme="minorHAnsi"/>
              </w:rPr>
            </w:pPr>
          </w:p>
        </w:tc>
        <w:tc>
          <w:tcPr>
            <w:tcW w:w="4643" w:type="dxa"/>
          </w:tcPr>
          <w:p w14:paraId="5EE3A5AE" w14:textId="77777777" w:rsidR="001C6402" w:rsidRPr="00090E0B" w:rsidRDefault="001C6402" w:rsidP="001C6402">
            <w:pPr>
              <w:rPr>
                <w:rFonts w:asciiTheme="minorHAnsi" w:hAnsiTheme="minorHAnsi" w:cstheme="minorHAnsi"/>
              </w:rPr>
            </w:pPr>
          </w:p>
        </w:tc>
      </w:tr>
    </w:tbl>
    <w:p w14:paraId="705AF770" w14:textId="77777777" w:rsidR="001C6402" w:rsidRPr="00090E0B" w:rsidRDefault="001C6402" w:rsidP="001C6402">
      <w:pPr>
        <w:rPr>
          <w:rFonts w:asciiTheme="minorHAnsi" w:hAnsiTheme="minorHAnsi" w:cstheme="minorHAnsi"/>
        </w:rPr>
      </w:pPr>
    </w:p>
    <w:p w14:paraId="6CD37700" w14:textId="77777777" w:rsidR="001C6402" w:rsidRPr="00090E0B" w:rsidRDefault="001C6402" w:rsidP="00E22E10">
      <w:pPr>
        <w:numPr>
          <w:ilvl w:val="0"/>
          <w:numId w:val="13"/>
        </w:numPr>
        <w:rPr>
          <w:rFonts w:asciiTheme="minorHAnsi" w:eastAsia="Times New Roman" w:hAnsiTheme="minorHAnsi" w:cstheme="minorHAnsi"/>
          <w:b/>
          <w:bCs/>
          <w:lang w:eastAsia="es-ES"/>
        </w:rPr>
      </w:pPr>
      <w:r w:rsidRPr="00090E0B">
        <w:rPr>
          <w:rFonts w:asciiTheme="minorHAnsi" w:eastAsia="Times New Roman" w:hAnsiTheme="minorHAnsi" w:cstheme="minorHAnsi"/>
          <w:b/>
          <w:bCs/>
          <w:lang w:eastAsia="es-ES"/>
        </w:rPr>
        <w:t>DE CARÁCTER LEGAL.</w:t>
      </w:r>
    </w:p>
    <w:tbl>
      <w:tblPr>
        <w:tblStyle w:val="Tablaconcuadrcula31"/>
        <w:tblW w:w="0" w:type="auto"/>
        <w:tblLook w:val="04A0" w:firstRow="1" w:lastRow="0" w:firstColumn="1" w:lastColumn="0" w:noHBand="0" w:noVBand="1"/>
      </w:tblPr>
      <w:tblGrid>
        <w:gridCol w:w="4645"/>
        <w:gridCol w:w="4643"/>
      </w:tblGrid>
      <w:tr w:rsidR="001C6402" w:rsidRPr="00090E0B" w14:paraId="514855F0" w14:textId="77777777" w:rsidTr="005A2919">
        <w:trPr>
          <w:trHeight w:val="248"/>
        </w:trPr>
        <w:tc>
          <w:tcPr>
            <w:tcW w:w="4645" w:type="dxa"/>
            <w:shd w:val="clear" w:color="auto" w:fill="D9D9D9"/>
            <w:vAlign w:val="center"/>
          </w:tcPr>
          <w:p w14:paraId="078929D3"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lastRenderedPageBreak/>
              <w:t>P  R</w:t>
            </w:r>
            <w:proofErr w:type="gramEnd"/>
            <w:r w:rsidRPr="00090E0B">
              <w:rPr>
                <w:rFonts w:asciiTheme="minorHAnsi" w:hAnsiTheme="minorHAnsi" w:cstheme="minorHAnsi"/>
              </w:rPr>
              <w:t xml:space="preserve">  E  G  U  N  T  A  S</w:t>
            </w:r>
          </w:p>
        </w:tc>
        <w:tc>
          <w:tcPr>
            <w:tcW w:w="4643" w:type="dxa"/>
            <w:shd w:val="clear" w:color="auto" w:fill="D9D9D9"/>
            <w:vAlign w:val="center"/>
          </w:tcPr>
          <w:p w14:paraId="341629A4" w14:textId="77777777" w:rsidR="001C6402" w:rsidRPr="00090E0B" w:rsidRDefault="001C6402" w:rsidP="001C6402">
            <w:pPr>
              <w:jc w:val="center"/>
              <w:rPr>
                <w:rFonts w:asciiTheme="minorHAnsi" w:hAnsiTheme="minorHAnsi" w:cstheme="minorHAnsi"/>
              </w:rPr>
            </w:pPr>
            <w:proofErr w:type="gramStart"/>
            <w:r w:rsidRPr="00090E0B">
              <w:rPr>
                <w:rFonts w:asciiTheme="minorHAnsi" w:hAnsiTheme="minorHAnsi" w:cstheme="minorHAnsi"/>
              </w:rPr>
              <w:t>R  E</w:t>
            </w:r>
            <w:proofErr w:type="gramEnd"/>
            <w:r w:rsidRPr="00090E0B">
              <w:rPr>
                <w:rFonts w:asciiTheme="minorHAnsi" w:hAnsiTheme="minorHAnsi" w:cstheme="minorHAnsi"/>
              </w:rPr>
              <w:t xml:space="preserve">  S  P  U  E  S  T  A  S</w:t>
            </w:r>
          </w:p>
        </w:tc>
      </w:tr>
      <w:tr w:rsidR="001C6402" w:rsidRPr="00090E0B" w14:paraId="7A2E2937" w14:textId="77777777" w:rsidTr="005A2919">
        <w:trPr>
          <w:trHeight w:val="821"/>
        </w:trPr>
        <w:tc>
          <w:tcPr>
            <w:tcW w:w="4645" w:type="dxa"/>
          </w:tcPr>
          <w:p w14:paraId="5F15BE77" w14:textId="77777777" w:rsidR="001C6402" w:rsidRPr="00090E0B" w:rsidRDefault="001C6402" w:rsidP="001C6402">
            <w:pPr>
              <w:rPr>
                <w:rFonts w:asciiTheme="minorHAnsi" w:hAnsiTheme="minorHAnsi" w:cstheme="minorHAnsi"/>
              </w:rPr>
            </w:pPr>
          </w:p>
        </w:tc>
        <w:tc>
          <w:tcPr>
            <w:tcW w:w="4643" w:type="dxa"/>
          </w:tcPr>
          <w:p w14:paraId="6038B2BF" w14:textId="77777777" w:rsidR="001C6402" w:rsidRPr="00090E0B" w:rsidRDefault="001C6402" w:rsidP="001C6402">
            <w:pPr>
              <w:rPr>
                <w:rFonts w:asciiTheme="minorHAnsi" w:hAnsiTheme="minorHAnsi" w:cstheme="minorHAnsi"/>
              </w:rPr>
            </w:pPr>
          </w:p>
        </w:tc>
      </w:tr>
    </w:tbl>
    <w:p w14:paraId="57F02F65" w14:textId="77777777" w:rsidR="001C6402" w:rsidRPr="00090E0B" w:rsidRDefault="001C6402" w:rsidP="001C6402">
      <w:pPr>
        <w:jc w:val="center"/>
        <w:rPr>
          <w:rFonts w:asciiTheme="minorHAnsi" w:hAnsiTheme="minorHAnsi" w:cstheme="minorHAnsi"/>
        </w:rPr>
      </w:pPr>
    </w:p>
    <w:p w14:paraId="34571ED1" w14:textId="77777777" w:rsidR="00507BDF" w:rsidRPr="00090E0B" w:rsidRDefault="00507BDF" w:rsidP="001C6402">
      <w:pPr>
        <w:jc w:val="center"/>
        <w:rPr>
          <w:rFonts w:asciiTheme="minorHAnsi" w:hAnsiTheme="minorHAnsi" w:cstheme="minorHAnsi"/>
        </w:rPr>
      </w:pPr>
    </w:p>
    <w:p w14:paraId="0D460BB3"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____________________________</w:t>
      </w:r>
    </w:p>
    <w:p w14:paraId="533B8859" w14:textId="77777777" w:rsidR="001C6402" w:rsidRPr="00090E0B" w:rsidRDefault="001C6402" w:rsidP="001C6402">
      <w:pPr>
        <w:jc w:val="center"/>
        <w:rPr>
          <w:rFonts w:asciiTheme="minorHAnsi" w:hAnsiTheme="minorHAnsi" w:cstheme="minorHAnsi"/>
        </w:rPr>
      </w:pPr>
      <w:r w:rsidRPr="00090E0B">
        <w:rPr>
          <w:rFonts w:asciiTheme="minorHAnsi" w:hAnsiTheme="minorHAnsi" w:cstheme="minorHAnsi"/>
        </w:rPr>
        <w:t>NOMBRE COMPLETO, CARGO Y FIRMA</w:t>
      </w:r>
    </w:p>
    <w:p w14:paraId="2DEAB29F" w14:textId="77777777" w:rsidR="001C6402" w:rsidRPr="00090E0B" w:rsidRDefault="001C6402" w:rsidP="001C6402">
      <w:pPr>
        <w:jc w:val="center"/>
        <w:rPr>
          <w:rFonts w:asciiTheme="minorHAnsi" w:hAnsiTheme="minorHAnsi" w:cstheme="minorHAnsi"/>
          <w:b/>
          <w:bCs/>
        </w:rPr>
      </w:pPr>
      <w:r w:rsidRPr="00090E0B">
        <w:rPr>
          <w:rFonts w:asciiTheme="minorHAnsi" w:hAnsiTheme="minorHAnsi" w:cstheme="minorHAnsi"/>
          <w:b/>
          <w:bCs/>
        </w:rPr>
        <w:t>BAJO PROTESTA DE DECIR VERDAD</w:t>
      </w:r>
    </w:p>
    <w:p w14:paraId="1FD35402" w14:textId="77777777" w:rsidR="001C6402" w:rsidRPr="00090E0B" w:rsidRDefault="001C6402" w:rsidP="00F955BB">
      <w:pPr>
        <w:jc w:val="center"/>
        <w:rPr>
          <w:rFonts w:asciiTheme="minorHAnsi" w:hAnsiTheme="minorHAnsi" w:cstheme="minorHAnsi"/>
          <w:b/>
          <w:bCs/>
        </w:rPr>
      </w:pPr>
      <w:r w:rsidRPr="00090E0B">
        <w:rPr>
          <w:rFonts w:asciiTheme="minorHAnsi" w:hAnsiTheme="minorHAnsi" w:cstheme="minorHAnsi"/>
          <w:b/>
          <w:bCs/>
        </w:rPr>
        <w:t>INSTRUCCIONES PARA LLENAR EL FORMATO DE ACLARACIÓN DE DUDAS Y PREGUNTAS DE LAS BASES</w:t>
      </w:r>
    </w:p>
    <w:p w14:paraId="094A86D4" w14:textId="77777777" w:rsidR="001C6402" w:rsidRPr="00090E0B" w:rsidRDefault="001C6402" w:rsidP="001C640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
          <w:bCs/>
        </w:rPr>
      </w:pPr>
    </w:p>
    <w:p w14:paraId="0B232C0A" w14:textId="77777777" w:rsidR="001C6402" w:rsidRPr="00090E0B" w:rsidRDefault="001C6402" w:rsidP="001C640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rPr>
      </w:pPr>
      <w:r w:rsidRPr="00090E0B">
        <w:rPr>
          <w:rFonts w:asciiTheme="minorHAnsi" w:hAnsiTheme="minorHAnsi" w:cstheme="minorHAnsi"/>
          <w:b/>
          <w:bCs/>
        </w:rPr>
        <w:t xml:space="preserve">NOTA IMPORTANTE: </w:t>
      </w:r>
      <w:r w:rsidRPr="00090E0B">
        <w:rPr>
          <w:rFonts w:asciiTheme="minorHAnsi" w:hAnsiTheme="minorHAnsi" w:cstheme="minorHAnsi"/>
        </w:rPr>
        <w:t>El formato señalado como ANEXO 16 (Punto 2.2 Inciso d)</w:t>
      </w:r>
      <w:r w:rsidRPr="00090E0B">
        <w:rPr>
          <w:rFonts w:asciiTheme="minorHAnsi" w:hAnsiTheme="minorHAnsi" w:cstheme="minorHAnsi"/>
          <w:b/>
          <w:bCs/>
        </w:rPr>
        <w:t xml:space="preserve">, </w:t>
      </w:r>
      <w:r w:rsidR="00453E5D" w:rsidRPr="00090E0B">
        <w:rPr>
          <w:rFonts w:asciiTheme="minorHAnsi" w:hAnsiTheme="minorHAnsi" w:cstheme="minorHAnsi"/>
        </w:rPr>
        <w:t>denominado “ACLARACIÓN</w:t>
      </w:r>
      <w:r w:rsidRPr="00090E0B">
        <w:rPr>
          <w:rFonts w:asciiTheme="minorHAnsi" w:hAnsiTheme="minorHAnsi" w:cstheme="minorHAnsi"/>
        </w:rPr>
        <w:t xml:space="preserve"> DE DUDAS Y PREGUNTAS DE LAS BASES “deberá presentarse en los plazos y en las formas establecidos en el punto 2.2 de las bases de la presente licitación.</w:t>
      </w:r>
    </w:p>
    <w:p w14:paraId="5F5D37E0" w14:textId="77777777" w:rsidR="001C6402" w:rsidRPr="00090E0B" w:rsidRDefault="001C6402" w:rsidP="001C6402">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rPr>
      </w:pPr>
    </w:p>
    <w:p w14:paraId="163567B7"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rPr>
        <w:t xml:space="preserve">EN EL APARTADO A) </w:t>
      </w:r>
      <w:r w:rsidRPr="00090E0B">
        <w:rPr>
          <w:rFonts w:asciiTheme="minorHAnsi" w:hAnsiTheme="minorHAnsi" w:cstheme="minorHAnsi"/>
          <w:b/>
          <w:bCs/>
        </w:rPr>
        <w:t>DE CARÁCTER ADMINISTRATIVO:</w:t>
      </w:r>
    </w:p>
    <w:p w14:paraId="19D89B12"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25C1AEDF" w14:textId="77777777" w:rsidR="001C6402" w:rsidRPr="00090E0B" w:rsidRDefault="001C6402" w:rsidP="001C6402">
      <w:pPr>
        <w:rPr>
          <w:rFonts w:asciiTheme="minorHAnsi" w:hAnsiTheme="minorHAnsi" w:cstheme="minorHAnsi"/>
        </w:rPr>
      </w:pPr>
    </w:p>
    <w:p w14:paraId="125E76BC"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rPr>
        <w:t xml:space="preserve">EN EL APARTADO B) </w:t>
      </w:r>
      <w:r w:rsidRPr="00090E0B">
        <w:rPr>
          <w:rFonts w:asciiTheme="minorHAnsi" w:hAnsiTheme="minorHAnsi" w:cstheme="minorHAnsi"/>
          <w:b/>
          <w:bCs/>
        </w:rPr>
        <w:t>DE CARÁCTER TÉCNICO:</w:t>
      </w:r>
    </w:p>
    <w:p w14:paraId="4CFDB5FB"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3C3B340D" w14:textId="77777777" w:rsidR="001C6402" w:rsidRPr="00090E0B" w:rsidRDefault="001C6402" w:rsidP="001C6402">
      <w:pPr>
        <w:rPr>
          <w:rFonts w:asciiTheme="minorHAnsi" w:hAnsiTheme="minorHAnsi" w:cstheme="minorHAnsi"/>
        </w:rPr>
      </w:pPr>
    </w:p>
    <w:p w14:paraId="4648B6B5" w14:textId="77777777" w:rsidR="001C6402" w:rsidRPr="00090E0B" w:rsidRDefault="001C6402" w:rsidP="001C6402">
      <w:pPr>
        <w:rPr>
          <w:rFonts w:asciiTheme="minorHAnsi" w:hAnsiTheme="minorHAnsi" w:cstheme="minorHAnsi"/>
          <w:b/>
          <w:bCs/>
        </w:rPr>
      </w:pPr>
      <w:r w:rsidRPr="00090E0B">
        <w:rPr>
          <w:rFonts w:asciiTheme="minorHAnsi" w:hAnsiTheme="minorHAnsi" w:cstheme="minorHAnsi"/>
        </w:rPr>
        <w:t xml:space="preserve">EN EL APARTADO C) </w:t>
      </w:r>
      <w:r w:rsidRPr="00090E0B">
        <w:rPr>
          <w:rFonts w:asciiTheme="minorHAnsi" w:hAnsiTheme="minorHAnsi" w:cstheme="minorHAnsi"/>
          <w:b/>
          <w:bCs/>
        </w:rPr>
        <w:t>DE CARÁCTER LEGAL:</w:t>
      </w:r>
    </w:p>
    <w:p w14:paraId="6E960B61" w14:textId="77777777" w:rsidR="001C6402" w:rsidRPr="00090E0B" w:rsidRDefault="001C6402" w:rsidP="001C6402">
      <w:pPr>
        <w:jc w:val="both"/>
        <w:rPr>
          <w:rFonts w:asciiTheme="minorHAnsi" w:hAnsiTheme="minorHAnsi" w:cstheme="minorHAnsi"/>
        </w:rPr>
      </w:pPr>
      <w:r w:rsidRPr="00090E0B">
        <w:rPr>
          <w:rFonts w:asciiTheme="minorHAnsi" w:hAnsiTheme="minorHAnsi" w:cstheme="minorHAnsi"/>
        </w:rPr>
        <w:t xml:space="preserve">Deberá asentar detalladamente y de forma clara la o las pregunta(s) que, sobre los aspectos Legales, plasmados en las bases de la presente licitación, solicite sea aclarada, absteniéndose de hacer </w:t>
      </w:r>
      <w:r w:rsidRPr="00090E0B">
        <w:rPr>
          <w:rFonts w:asciiTheme="minorHAnsi" w:hAnsiTheme="minorHAnsi" w:cstheme="minorHAnsi"/>
        </w:rPr>
        <w:lastRenderedPageBreak/>
        <w:t>anotaciones en el espacio correspondiente a las respuestas, ya que dicho espacio está reservado para que tanto el área requirente como el área convocante den respuesta a las mismas.</w:t>
      </w:r>
    </w:p>
    <w:p w14:paraId="0D3F68F9" w14:textId="77777777" w:rsidR="001C6402" w:rsidRPr="00090E0B" w:rsidRDefault="001C6402" w:rsidP="001C6402">
      <w:pPr>
        <w:rPr>
          <w:rFonts w:asciiTheme="minorHAnsi" w:hAnsiTheme="minorHAnsi" w:cstheme="minorHAnsi"/>
        </w:rPr>
      </w:pPr>
    </w:p>
    <w:p w14:paraId="54AADF1D" w14:textId="77777777" w:rsidR="001C6402" w:rsidRPr="00090E0B" w:rsidRDefault="001C6402" w:rsidP="001C6402">
      <w:pPr>
        <w:rPr>
          <w:rFonts w:asciiTheme="minorHAnsi" w:hAnsiTheme="minorHAnsi" w:cstheme="minorHAnsi"/>
        </w:rPr>
      </w:pPr>
      <w:r w:rsidRPr="00090E0B">
        <w:rPr>
          <w:rFonts w:asciiTheme="minorHAnsi" w:hAnsiTheme="minorHAnsi" w:cstheme="minorHAnsi"/>
        </w:rPr>
        <w:t>NOMBRE COMPLETO, CARGO Y FIRMA:</w:t>
      </w:r>
    </w:p>
    <w:p w14:paraId="3A3E4064" w14:textId="77777777" w:rsidR="001C6402" w:rsidRPr="00090E0B" w:rsidRDefault="001C6402" w:rsidP="001C6402">
      <w:pPr>
        <w:rPr>
          <w:rFonts w:asciiTheme="minorHAnsi" w:hAnsiTheme="minorHAnsi" w:cstheme="minorHAnsi"/>
        </w:rPr>
      </w:pPr>
    </w:p>
    <w:p w14:paraId="0139028A" w14:textId="77777777" w:rsidR="001C6402" w:rsidRPr="00090E0B" w:rsidRDefault="001C6402" w:rsidP="001C6402">
      <w:pPr>
        <w:jc w:val="both"/>
        <w:rPr>
          <w:rFonts w:asciiTheme="minorHAnsi" w:hAnsiTheme="minorHAnsi" w:cstheme="minorHAnsi"/>
          <w:b/>
          <w:bCs/>
        </w:rPr>
      </w:pPr>
      <w:r w:rsidRPr="00090E0B">
        <w:rPr>
          <w:rFonts w:asciiTheme="minorHAnsi" w:hAnsiTheme="minorHAnsi" w:cstheme="minorHAnsi"/>
        </w:rPr>
        <w:t>Deberá anotar el nombre completo, cargo y firma del licitante o su representante legal, que este facultado legalmente para participar en los eventos de la presente licitación, anotando además la leyenda “</w:t>
      </w:r>
      <w:r w:rsidRPr="00090E0B">
        <w:rPr>
          <w:rFonts w:asciiTheme="minorHAnsi" w:hAnsiTheme="minorHAnsi" w:cstheme="minorHAnsi"/>
          <w:b/>
          <w:bCs/>
        </w:rPr>
        <w:t>BAJO PROTESTA DE DECIR VERDAD”</w:t>
      </w:r>
    </w:p>
    <w:p w14:paraId="0323232E" w14:textId="77777777" w:rsidR="001C6402" w:rsidRPr="00090E0B" w:rsidRDefault="001C6402" w:rsidP="001C6402">
      <w:pPr>
        <w:jc w:val="both"/>
        <w:rPr>
          <w:rFonts w:asciiTheme="minorHAnsi" w:hAnsiTheme="minorHAnsi" w:cstheme="minorHAnsi"/>
          <w:b/>
          <w:bCs/>
        </w:rPr>
      </w:pPr>
    </w:p>
    <w:p w14:paraId="76095448" w14:textId="77777777" w:rsidR="001C6402" w:rsidRPr="00090E0B" w:rsidRDefault="001C6402" w:rsidP="001C6402">
      <w:pPr>
        <w:jc w:val="both"/>
        <w:rPr>
          <w:rFonts w:asciiTheme="minorHAnsi" w:hAnsiTheme="minorHAnsi" w:cstheme="minorHAnsi"/>
          <w:b/>
          <w:bCs/>
        </w:rPr>
      </w:pPr>
    </w:p>
    <w:p w14:paraId="5EF338D0" w14:textId="77777777" w:rsidR="005A2919" w:rsidRPr="00090E0B" w:rsidRDefault="005A2919" w:rsidP="001C6402">
      <w:pPr>
        <w:jc w:val="both"/>
        <w:rPr>
          <w:rFonts w:asciiTheme="minorHAnsi" w:hAnsiTheme="minorHAnsi" w:cstheme="minorHAnsi"/>
          <w:b/>
          <w:bCs/>
        </w:rPr>
      </w:pPr>
    </w:p>
    <w:p w14:paraId="33D76F63" w14:textId="77777777" w:rsidR="005A2919" w:rsidRPr="00090E0B" w:rsidRDefault="005A2919" w:rsidP="001C6402">
      <w:pPr>
        <w:jc w:val="both"/>
        <w:rPr>
          <w:rFonts w:asciiTheme="minorHAnsi" w:hAnsiTheme="minorHAnsi" w:cstheme="minorHAnsi"/>
          <w:b/>
          <w:bCs/>
        </w:rPr>
      </w:pPr>
    </w:p>
    <w:p w14:paraId="6AD8EB0D" w14:textId="77777777" w:rsidR="001C6402" w:rsidRPr="00090E0B" w:rsidRDefault="005A2919" w:rsidP="005A2919">
      <w:pPr>
        <w:jc w:val="center"/>
        <w:rPr>
          <w:rFonts w:asciiTheme="minorHAnsi" w:hAnsiTheme="minorHAnsi" w:cstheme="minorHAnsi"/>
          <w:b/>
        </w:rPr>
      </w:pPr>
      <w:r w:rsidRPr="00090E0B">
        <w:rPr>
          <w:rFonts w:asciiTheme="minorHAnsi" w:hAnsiTheme="minorHAnsi" w:cstheme="minorHAnsi"/>
          <w:b/>
        </w:rPr>
        <w:t>M</w:t>
      </w:r>
      <w:r w:rsidR="001C6402" w:rsidRPr="00090E0B">
        <w:rPr>
          <w:rFonts w:asciiTheme="minorHAnsi" w:hAnsiTheme="minorHAnsi" w:cstheme="minorHAnsi"/>
          <w:b/>
        </w:rPr>
        <w:t>ODELO DE CONTRATO</w:t>
      </w:r>
    </w:p>
    <w:p w14:paraId="1EBE3382"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CONTRATO </w:t>
      </w:r>
      <w:r w:rsidR="008F58D9" w:rsidRPr="00090E0B">
        <w:rPr>
          <w:rFonts w:asciiTheme="minorHAnsi" w:hAnsiTheme="minorHAnsi" w:cstheme="minorHAnsi"/>
          <w:u w:color="000000"/>
          <w:bdr w:val="nil"/>
          <w:lang w:val="es-ES_tradnl"/>
        </w:rPr>
        <w:t>PARA LA ADQUISICIÓN DE ACCESORIOS Y SUMINISTROS MÉDICOS PARA LA COMISIÓN ESTATAL PARA LA PROTECCIÓN CONTRA RIESGOS SANITARIOS Y EL LABORATORIO ESTATAL DE SALUD PÚBLICA DE SERVICIOS DE SALUD DEL ESTADO DE COLIMA</w:t>
      </w:r>
      <w:r w:rsidR="00F955BB" w:rsidRPr="00090E0B">
        <w:rPr>
          <w:rFonts w:asciiTheme="minorHAnsi" w:hAnsiTheme="minorHAnsi" w:cstheme="minorHAnsi"/>
          <w:b/>
          <w:bCs/>
        </w:rPr>
        <w:t>,</w:t>
      </w:r>
      <w:r w:rsidRPr="00090E0B">
        <w:rPr>
          <w:rFonts w:asciiTheme="minorHAnsi" w:hAnsiTheme="minorHAnsi" w:cstheme="minorHAnsi"/>
          <w:u w:color="000000"/>
          <w:bdr w:val="nil"/>
          <w:lang w:val="es-ES_tradnl"/>
        </w:rPr>
        <w:t xml:space="preserve"> QUE CELEBRAN POR UNA PARTE EL ORGANISMO PÚBLICO DESCENTRALIZADO SERVICIOS DE SALUD DEL ESTADO DE COLIMA; DENOMINADO EN LO SUCESIVO Y PARA LOS EFECTOS LEGALES DEL PRESENTE CONTRATO</w:t>
      </w:r>
      <w:r w:rsidR="0007521F"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COMO “EL ORGANISMO”, REPRESENTADO POR LA DRA. MARTHA JANETH ESPINOSA MEJÍA, EN SU CARÁCTER DESECRETARIA DE SALUD Y BIENESTAR SOCIAL Y PRESIDENTA EJECUTIVA DE LOS SERVICIOS DE SALUD DEL ESTADO DE COLIMA; Y POR OTRA PARTE                                       ___________________.,  REPRESENTADO POR EL CIUDADANO ____________________, DENOMINADO EN LO SUCESIVO Y PARA LOS EFECT</w:t>
      </w:r>
      <w:r w:rsidR="00F955BB" w:rsidRPr="00090E0B">
        <w:rPr>
          <w:rFonts w:asciiTheme="minorHAnsi" w:hAnsiTheme="minorHAnsi" w:cstheme="minorHAnsi"/>
          <w:u w:color="000000"/>
          <w:bdr w:val="nil"/>
          <w:lang w:val="es-ES_tradnl"/>
        </w:rPr>
        <w:t xml:space="preserve">OS LEGALES DEL PRESENTE CONTRATO </w:t>
      </w:r>
      <w:r w:rsidRPr="00090E0B">
        <w:rPr>
          <w:rFonts w:asciiTheme="minorHAnsi" w:hAnsiTheme="minorHAnsi" w:cstheme="minorHAnsi"/>
          <w:u w:color="000000"/>
          <w:bdr w:val="nil"/>
          <w:lang w:val="es-ES_tradnl"/>
        </w:rPr>
        <w:t xml:space="preserve">COMO “EL PROVEEDOR” Y CUANDO COMPAREZCAN DE FORMA CONJUNTA SE LES DENOMINARÁ “LAS PARTES”; AMBAS CON FACULTADES  SUFICIENTES PARA CELEBRAR EL PRESENTE CONTRATO, ASÍ QUE POR LO ANTERIORMENTE VERTIDO Y AL TENOR DE LAS SIGUIENTES ANTECEDENTES, DECLARACIONES Y CLÁUSULAS SE EXPRESA LO SIGUIENTE: </w:t>
      </w:r>
    </w:p>
    <w:p w14:paraId="01CAB75B"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 N T E C E D E N T E S:</w:t>
      </w:r>
    </w:p>
    <w:p w14:paraId="58E8C937" w14:textId="77777777" w:rsidR="001974EF" w:rsidRPr="00090E0B" w:rsidRDefault="001974EF" w:rsidP="00A160E6">
      <w:pPr>
        <w:jc w:val="both"/>
        <w:rPr>
          <w:rFonts w:asciiTheme="minorHAnsi" w:hAnsiTheme="minorHAnsi" w:cstheme="minorHAnsi"/>
          <w:u w:color="000000"/>
          <w:bdr w:val="nil"/>
          <w:lang w:val="es-ES_tradnl"/>
        </w:rPr>
      </w:pPr>
    </w:p>
    <w:p w14:paraId="757C34C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EL PRESENTE CONTRATO SE ADJUDICÓ A</w:t>
      </w:r>
      <w:r w:rsidR="001460A9" w:rsidRPr="00090E0B">
        <w:rPr>
          <w:rFonts w:asciiTheme="minorHAnsi" w:hAnsiTheme="minorHAnsi" w:cstheme="minorHAnsi"/>
          <w:u w:color="000000"/>
          <w:bdr w:val="nil"/>
          <w:lang w:val="es-ES_tradnl"/>
        </w:rPr>
        <w:t xml:space="preserve"> “EL PROVEEDOR” POR LA CANTIDADDE </w:t>
      </w:r>
      <w:r w:rsidRPr="00090E0B">
        <w:rPr>
          <w:rFonts w:asciiTheme="minorHAnsi" w:hAnsiTheme="minorHAnsi" w:cstheme="minorHAnsi"/>
          <w:u w:color="000000"/>
          <w:bdr w:val="nil"/>
          <w:lang w:val="es-ES_tradnl"/>
        </w:rPr>
        <w:t>$_________________ (__________________________ PESOS 00/100 M. N.), MEDIANTE EL PROCEDIMIENTO DE LICITACION PUBLICA NACI</w:t>
      </w:r>
      <w:r w:rsidR="001460A9" w:rsidRPr="00090E0B">
        <w:rPr>
          <w:rFonts w:asciiTheme="minorHAnsi" w:hAnsiTheme="minorHAnsi" w:cstheme="minorHAnsi"/>
          <w:u w:color="000000"/>
          <w:bdr w:val="nil"/>
          <w:lang w:val="es-ES_tradnl"/>
        </w:rPr>
        <w:t xml:space="preserve">ONAL PRESENCIAL NO. </w:t>
      </w:r>
      <w:r w:rsidR="008F58D9" w:rsidRPr="00090E0B">
        <w:rPr>
          <w:rFonts w:asciiTheme="minorHAnsi" w:hAnsiTheme="minorHAnsi" w:cstheme="minorHAnsi"/>
          <w:u w:color="000000"/>
          <w:bdr w:val="nil"/>
          <w:lang w:val="es-ES_tradnl"/>
        </w:rPr>
        <w:t>36111001-005-2023</w:t>
      </w:r>
      <w:r w:rsidRPr="00090E0B">
        <w:rPr>
          <w:rFonts w:asciiTheme="minorHAnsi" w:hAnsiTheme="minorHAnsi" w:cstheme="minorHAnsi"/>
          <w:u w:color="000000"/>
          <w:bdr w:val="nil"/>
          <w:lang w:val="es-ES_tradnl"/>
        </w:rPr>
        <w:t xml:space="preserve">, CON FUNDAMENTO EN LOS ARTÍCULOS 1, FRACCIÓN VI, 3, FRACCIÓN I 24, 25, 26 FRACCIÓN I, 26 BIS </w:t>
      </w:r>
      <w:r w:rsidRPr="00090E0B">
        <w:rPr>
          <w:rFonts w:asciiTheme="minorHAnsi" w:hAnsiTheme="minorHAnsi" w:cstheme="minorHAnsi"/>
          <w:u w:color="000000"/>
          <w:bdr w:val="nil"/>
          <w:lang w:val="es-ES_tradnl"/>
        </w:rPr>
        <w:lastRenderedPageBreak/>
        <w:t xml:space="preserve">FRACCIÓN I, 28, FRACCIÓN I, 32, 33, 34, 35, 36, 37 Y DEMAS RELATIVOS DE LA LEY DE ADQUISICIONES, ARRENDAMIENTOS Y SERVICIOS DEL SECTOR PÚBLICO, QUE EN LO SUCESIVO SE LE DENOMINARA “LA LEY”, PUBLICADA EN EL </w:t>
      </w:r>
      <w:proofErr w:type="gramStart"/>
      <w:r w:rsidRPr="00090E0B">
        <w:rPr>
          <w:rFonts w:asciiTheme="minorHAnsi" w:hAnsiTheme="minorHAnsi" w:cstheme="minorHAnsi"/>
          <w:u w:color="000000"/>
          <w:bdr w:val="nil"/>
          <w:lang w:val="es-ES_tradnl"/>
        </w:rPr>
        <w:t>DIARIO  OFICIAL</w:t>
      </w:r>
      <w:proofErr w:type="gramEnd"/>
      <w:r w:rsidRPr="00090E0B">
        <w:rPr>
          <w:rFonts w:asciiTheme="minorHAnsi" w:hAnsiTheme="minorHAnsi" w:cstheme="minorHAnsi"/>
          <w:u w:color="000000"/>
          <w:bdr w:val="nil"/>
          <w:lang w:val="es-ES_tradnl"/>
        </w:rPr>
        <w:t xml:space="preserve"> DE LA FEDERACIÓN EL 4 DE ENERO DE 2000; EL SERVICIO OBJETO DEL PRESENTE CONTRATO SERÁ CUBIERTO CON CARGO AL PRESUPUESTO DE CONVENIO </w:t>
      </w:r>
      <w:r w:rsidR="001460A9" w:rsidRPr="00090E0B">
        <w:rPr>
          <w:rFonts w:asciiTheme="minorHAnsi" w:hAnsiTheme="minorHAnsi" w:cstheme="minorHAnsi"/>
          <w:u w:color="000000"/>
          <w:bdr w:val="nil"/>
          <w:lang w:val="es-ES_tradnl"/>
        </w:rPr>
        <w:t>FASSA 2023</w:t>
      </w:r>
      <w:r w:rsidRPr="00090E0B">
        <w:rPr>
          <w:rFonts w:asciiTheme="minorHAnsi" w:hAnsiTheme="minorHAnsi" w:cstheme="minorHAnsi"/>
          <w:u w:color="000000"/>
          <w:bdr w:val="nil"/>
          <w:lang w:val="es-ES_tradnl"/>
        </w:rPr>
        <w:t>.</w:t>
      </w:r>
    </w:p>
    <w:p w14:paraId="39026395" w14:textId="77777777" w:rsidR="001974EF" w:rsidRPr="00090E0B" w:rsidRDefault="001974EF" w:rsidP="00A160E6">
      <w:pPr>
        <w:jc w:val="both"/>
        <w:rPr>
          <w:rFonts w:asciiTheme="minorHAnsi" w:hAnsiTheme="minorHAnsi" w:cstheme="minorHAnsi"/>
          <w:u w:color="000000"/>
          <w:bdr w:val="nil"/>
          <w:lang w:val="es-ES_tradnl"/>
        </w:rPr>
      </w:pPr>
    </w:p>
    <w:p w14:paraId="2BB30D2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DECLARACIONES:</w:t>
      </w:r>
    </w:p>
    <w:p w14:paraId="0F0BF8E5" w14:textId="77777777" w:rsidR="001974EF" w:rsidRPr="00090E0B" w:rsidRDefault="001974EF" w:rsidP="00A160E6">
      <w:pPr>
        <w:jc w:val="both"/>
        <w:rPr>
          <w:rFonts w:asciiTheme="minorHAnsi" w:hAnsiTheme="minorHAnsi" w:cstheme="minorHAnsi"/>
          <w:u w:color="000000"/>
          <w:bdr w:val="nil"/>
          <w:lang w:val="es-ES_tradnl"/>
        </w:rPr>
      </w:pPr>
    </w:p>
    <w:p w14:paraId="5958225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1.</w:t>
      </w:r>
      <w:proofErr w:type="gramStart"/>
      <w:r w:rsidRPr="00090E0B">
        <w:rPr>
          <w:rFonts w:asciiTheme="minorHAnsi" w:hAnsiTheme="minorHAnsi" w:cstheme="minorHAnsi"/>
          <w:u w:color="000000"/>
          <w:bdr w:val="nil"/>
          <w:lang w:val="es-ES_tradnl"/>
        </w:rPr>
        <w:t>-”EL</w:t>
      </w:r>
      <w:proofErr w:type="gramEnd"/>
      <w:r w:rsidRPr="00090E0B">
        <w:rPr>
          <w:rFonts w:asciiTheme="minorHAnsi" w:hAnsiTheme="minorHAnsi" w:cstheme="minorHAnsi"/>
          <w:u w:color="000000"/>
          <w:bdr w:val="nil"/>
          <w:lang w:val="es-ES_tradnl"/>
        </w:rPr>
        <w:t xml:space="preserve"> ORGANISMO” POR CONDUCTO DE LA DRA. MARTHA JANETH ESPINOSA MEJÍA, EN SU CARÁCTER DE SECRETARIA DE SALUD Y PRESIDENCIA EJECUTIVA DE LOS SERVICIOS DE SALUD DEL ESTADO DE COLIMA, DECLARA QUE;</w:t>
      </w:r>
    </w:p>
    <w:p w14:paraId="252B13F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1.1.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ESTADODE COLIMA”. </w:t>
      </w:r>
    </w:p>
    <w:p w14:paraId="00A9BDD5" w14:textId="77777777" w:rsidR="001974EF" w:rsidRPr="00090E0B" w:rsidRDefault="00745879"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1.2. QUE LA </w:t>
      </w:r>
      <w:r w:rsidR="001974EF" w:rsidRPr="00090E0B">
        <w:rPr>
          <w:rFonts w:asciiTheme="minorHAnsi" w:hAnsiTheme="minorHAnsi" w:cstheme="minorHAnsi"/>
          <w:u w:color="000000"/>
          <w:bdr w:val="nil"/>
          <w:lang w:val="es-ES_tradnl"/>
        </w:rPr>
        <w:t>DRA. MARTHA JANETH ESPINOSA MEJÍA, ACREDITA SU PERSONALIDAD COMO</w:t>
      </w:r>
      <w:r w:rsidRPr="00090E0B">
        <w:rPr>
          <w:rFonts w:asciiTheme="minorHAnsi" w:hAnsiTheme="minorHAnsi" w:cstheme="minorHAnsi"/>
          <w:u w:color="000000"/>
          <w:bdr w:val="nil"/>
          <w:lang w:val="es-ES_tradnl"/>
        </w:rPr>
        <w:t xml:space="preserve"> SECRETARIA DE SALUD </w:t>
      </w:r>
      <w:r w:rsidR="001974EF" w:rsidRPr="00090E0B">
        <w:rPr>
          <w:rFonts w:asciiTheme="minorHAnsi" w:hAnsiTheme="minorHAnsi" w:cstheme="minorHAnsi"/>
          <w:u w:color="000000"/>
          <w:bdr w:val="nil"/>
          <w:lang w:val="es-ES_tradnl"/>
        </w:rPr>
        <w:t>Y</w:t>
      </w:r>
      <w:r w:rsidRPr="00090E0B">
        <w:rPr>
          <w:rFonts w:asciiTheme="minorHAnsi" w:hAnsiTheme="minorHAnsi" w:cstheme="minorHAnsi"/>
          <w:u w:color="000000"/>
          <w:bdr w:val="nil"/>
          <w:lang w:val="es-ES_tradnl"/>
        </w:rPr>
        <w:t xml:space="preserve"> </w:t>
      </w:r>
      <w:r w:rsidR="001974EF" w:rsidRPr="00090E0B">
        <w:rPr>
          <w:rFonts w:asciiTheme="minorHAnsi" w:hAnsiTheme="minorHAnsi" w:cstheme="minorHAnsi"/>
          <w:u w:color="000000"/>
          <w:bdr w:val="nil"/>
          <w:lang w:val="es-ES_tradnl"/>
        </w:rPr>
        <w:t>PRESIDENCIA EJECUTIVA DE LOS SERVICIOS DE SAL</w:t>
      </w:r>
      <w:r w:rsidRPr="00090E0B">
        <w:rPr>
          <w:rFonts w:asciiTheme="minorHAnsi" w:hAnsiTheme="minorHAnsi" w:cstheme="minorHAnsi"/>
          <w:u w:color="000000"/>
          <w:bdr w:val="nil"/>
          <w:lang w:val="es-ES_tradnl"/>
        </w:rPr>
        <w:t>UD DEL ESTADO DE COLIMA, CON EL</w:t>
      </w:r>
      <w:r w:rsidR="001974EF" w:rsidRPr="00090E0B">
        <w:rPr>
          <w:rFonts w:asciiTheme="minorHAnsi" w:hAnsiTheme="minorHAnsi" w:cstheme="minorHAnsi"/>
          <w:u w:color="000000"/>
          <w:bdr w:val="nil"/>
          <w:lang w:val="es-ES_tradnl"/>
        </w:rPr>
        <w:t xml:space="preserve"> NOMBRAMIENTO DE FECHA XX (LETRA) DE MES DEL AÑO (LETRA), LEGALMENTE EXPEDIDOS POR EL NOMBRE DEL(LA) GOBERNADOR(A)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SUSCRIBIR EL PRESENTE INSTRUMENTO.</w:t>
      </w:r>
    </w:p>
    <w:p w14:paraId="0AE4325B"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1.3. ESTAR EN DISPOSICIÓN DE CELEBRAR EL PRESENTE CONTRATO DE  </w:t>
      </w:r>
      <w:r w:rsidR="009C655A" w:rsidRPr="00090E0B">
        <w:rPr>
          <w:rFonts w:asciiTheme="minorHAnsi" w:hAnsiTheme="minorHAnsi" w:cstheme="minorHAnsi"/>
          <w:u w:color="000000"/>
          <w:bdr w:val="nil"/>
          <w:lang w:val="es-ES_tradnl"/>
        </w:rPr>
        <w:t>ADQUISICIÓN DE ACCESORIOS Y SUMINISTROS MÉDICOS PARA LA COMISIÓN ESTATAL PARA LA PROTECCIÓN CONTRA RIESGOS SANITARIOS Y EL LABORATORIO ESTATAL DE SALUD PÚBLICA DE SERVICIOS DE SALUD DEL ESTADO DE COLIMA</w:t>
      </w:r>
      <w:r w:rsidR="00D60F0A"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 xml:space="preserve">Y SUJETARLO A LA LEY DE ADQUISICIONES, ARRENDAMIENTOS Y SERVICIOS DEL SECTOR PÚBLICO,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w:t>
      </w:r>
      <w:r w:rsidRPr="00090E0B">
        <w:rPr>
          <w:rFonts w:asciiTheme="minorHAnsi" w:hAnsiTheme="minorHAnsi" w:cstheme="minorHAnsi"/>
          <w:u w:color="000000"/>
          <w:bdr w:val="nil"/>
          <w:lang w:val="es-ES_tradnl"/>
        </w:rPr>
        <w:lastRenderedPageBreak/>
        <w:t>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“LA LEY”.</w:t>
      </w:r>
    </w:p>
    <w:p w14:paraId="6F6C7358"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1.4. PARA LOS EFECTOS LEGALES DEL PRESENTE INSTRUMENTO, SE SEÑALA COMO DOMICILIO DE “EL ORGANISMO”</w:t>
      </w:r>
      <w:r w:rsidR="00C624BF"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 xml:space="preserve">EL UBICADO EN LA CALLE </w:t>
      </w:r>
      <w:r w:rsidR="00C624BF" w:rsidRPr="00090E0B">
        <w:rPr>
          <w:rFonts w:asciiTheme="minorHAnsi" w:hAnsiTheme="minorHAnsi" w:cstheme="minorHAnsi"/>
          <w:u w:color="000000"/>
          <w:bdr w:val="nil"/>
          <w:lang w:val="es-ES_tradnl"/>
        </w:rPr>
        <w:t>CARLOS SALAZAR PRECIADO, NÚMERO 249,</w:t>
      </w:r>
      <w:r w:rsidRPr="00090E0B">
        <w:rPr>
          <w:rFonts w:asciiTheme="minorHAnsi" w:hAnsiTheme="minorHAnsi" w:cstheme="minorHAnsi"/>
          <w:u w:color="000000"/>
          <w:bdr w:val="nil"/>
          <w:lang w:val="es-ES_tradnl"/>
        </w:rPr>
        <w:t xml:space="preserve"> COLONIA </w:t>
      </w:r>
      <w:r w:rsidR="00C624BF" w:rsidRPr="00090E0B">
        <w:rPr>
          <w:rFonts w:asciiTheme="minorHAnsi" w:hAnsiTheme="minorHAnsi" w:cstheme="minorHAnsi"/>
          <w:u w:color="000000"/>
          <w:bdr w:val="nil"/>
          <w:lang w:val="es-ES_tradnl"/>
        </w:rPr>
        <w:t>BURÓCRATAS MUNICIPALES, C. P. 28040,</w:t>
      </w:r>
      <w:r w:rsidRPr="00090E0B">
        <w:rPr>
          <w:rFonts w:asciiTheme="minorHAnsi" w:hAnsiTheme="minorHAnsi" w:cstheme="minorHAnsi"/>
          <w:u w:color="000000"/>
          <w:bdr w:val="nil"/>
          <w:lang w:val="es-ES_tradnl"/>
        </w:rPr>
        <w:t xml:space="preserve"> DE ESTA CIUDAD DE COLIMA, COLIMA Y COMO DOMICILIO FISCAL EL UBICADO EN CALLE JUÁREZ 235 COLONIA CENTRO, CÓDIGO POSTAL 28000, EN LA CIUDAD DE COLIMA, COLIMA.</w:t>
      </w:r>
    </w:p>
    <w:p w14:paraId="2E91FBB5"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 DECLARA “EL PROVEEDOR”, POR CONDUCTO DEL</w:t>
      </w:r>
      <w:r w:rsidR="00C624BF"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CIUDADANO______________________________ QUE:</w:t>
      </w:r>
    </w:p>
    <w:p w14:paraId="31720CDF"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2.1. QUE LA SUYA ES UNA SOCIEDAD LEGALMENTE CONSTITUIDA, DE ACUERDO CON LA ESCRITURA PÚBLICA NÚMERO ____________ (_____________) DE FECHA ______ (_________) DE ______________DE______ (______________), OTORGADA ANTE LA FE DEL LICENCIADO_________________ NOTARIO PÚBLICO NÚMERO _____ (_______) CON LEGAL EJERCICIO EN LA CIUDAD DE ___________, DERIVADA DE LA ESCRITURA PÚBLICA NÚMERO_____________ (____________) DE FECHA _____ (_____________) DE ______________ DE _______ (_____________________), OTORGADA ANTE LA FE DEL LICENCIADO__________________ NOTARIO PÚBLICO NÚMERO ______ (_______________) CON LEGAL EJERCICIO EN LA CIUDAD DE ____________, E INSCRITA EN EL REGISTRO PÚBLICO DE COMERCIO DEL DIESTRITO FEDERAL, CON EL FOLIO MERCANTIL NÚMERO ______________.</w:t>
      </w:r>
    </w:p>
    <w:p w14:paraId="7F6490B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2.2. QUE EL CIUDADANO ________________________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w:t>
      </w:r>
    </w:p>
    <w:p w14:paraId="501198A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2.3. QUE “EL PROVEEDOR” SE ENCUENTRA INSCRITO EN EL REGISTRO FEDERAL DE CONTRIBUYENTES CON NÚMERO DE REGISTRO ______________________; EL CUAL FUE EXPEDIDO POR EL SERVICIO DE ADMINISTRACIÓN TRIBUTARIA. </w:t>
      </w:r>
    </w:p>
    <w:p w14:paraId="4E1ADB9F"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lastRenderedPageBreak/>
        <w:t>2.4. “EL PROVEEDOR” PARA LOS FINES Y EFECTOS LEGALES DEL PRESENTE CONTRATO, TIENE COMO DOMICILIO LEGAL EL UBICADO EN LA CALLE ______________________________________________.</w:t>
      </w:r>
    </w:p>
    <w:p w14:paraId="77683421"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2.5. EL OBJETO SOCIAL DE “EL PROVEEDOR” ES: ________________________________________________________________________________________________________________________________________________________________________________________</w:t>
      </w:r>
    </w:p>
    <w:p w14:paraId="73A4E03A"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2.6. QUE “EL PROVEEDOR”, 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173B1639"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2.7. MANIFIESTA HABER REVISADO LOS DOCUMENTOS E INFORMACIÓN PROPORCIONADA POR “EL ORGANISMO”, PARA EL DEBIDO CUMPLIMIENTO DEL OBJETO DEL CONTRATO, POR LO QUE NO PODRÁ INVOCAR SU DESCONOCIMIENTO O SOLICITAR SU MODIFICACIÓN POR ESTE CONCEPTO.</w:t>
      </w:r>
    </w:p>
    <w:p w14:paraId="50D033A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2.8.</w:t>
      </w:r>
      <w:r w:rsidR="00043D0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CUENTA CON CONOCIMIENTOS TÉCNICOS, LA EXPERIENCIA Y LOS RECURSOS MATERIALES HUMANOS Y TÉCNICOS NECESARIOS PARA QUE LA ENTREGA DE LOS SERVICIOS SEA EFICIENTE Y ADECUADA A LAS NECESIDADES DEL “ORGANISMO” Y QUE NO REQUIERE DE OTROS ESPECIALISTAS EN LA MATERIA PARA EL CUMPLIMIENTO DEL PRESENTE CONTRATO.</w:t>
      </w:r>
    </w:p>
    <w:p w14:paraId="5E59F77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POR LO QUE UNA VEZ EXPUESTAS LAS DECLARACIONES DE “LAS PARTES” CONFORMES EN RECONOCERSE MUTUAMENTE LA PERSONALIDAD CON LA QUE COMPARECEN EN EL PRESENTE INSTRUMENTO JURÍDICO, SUJETAN SUS COMPROMISOS A LA FORMA, TÉRMINOS Y CONDICIONES QUE SE ESTABLECEN EN LAS SIGUIENTES:</w:t>
      </w:r>
    </w:p>
    <w:p w14:paraId="3C78593E" w14:textId="77777777" w:rsidR="001974EF" w:rsidRPr="00090E0B" w:rsidRDefault="001974EF" w:rsidP="00A160E6">
      <w:pPr>
        <w:jc w:val="both"/>
        <w:rPr>
          <w:rFonts w:asciiTheme="minorHAnsi" w:hAnsiTheme="minorHAnsi" w:cstheme="minorHAnsi"/>
          <w:u w:color="000000"/>
          <w:bdr w:val="nil"/>
          <w:lang w:val="es-ES_tradnl"/>
        </w:rPr>
      </w:pPr>
    </w:p>
    <w:p w14:paraId="70046966"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CLÁUSULAS:</w:t>
      </w:r>
    </w:p>
    <w:p w14:paraId="744C7200"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PRIMERA.-</w:t>
      </w:r>
      <w:proofErr w:type="gramEnd"/>
      <w:r w:rsidRPr="00090E0B">
        <w:rPr>
          <w:rFonts w:asciiTheme="minorHAnsi" w:hAnsiTheme="minorHAnsi" w:cstheme="minorHAnsi"/>
          <w:u w:color="000000"/>
          <w:bdr w:val="nil"/>
          <w:lang w:val="es-ES_tradnl"/>
        </w:rPr>
        <w:t xml:space="preserve"> DEL OBJETO DEL CONTRATO. EL PRESENTE CONTRATO TIENE POR OBJETO LA CONTRATACIÓN </w:t>
      </w:r>
      <w:r w:rsidR="008F58D9" w:rsidRPr="00090E0B">
        <w:rPr>
          <w:rFonts w:asciiTheme="minorHAnsi" w:hAnsiTheme="minorHAnsi" w:cstheme="minorHAnsi"/>
          <w:u w:color="000000"/>
          <w:bdr w:val="nil"/>
          <w:lang w:val="es-ES_tradnl"/>
        </w:rPr>
        <w:t>PARA LA ADQUISICIÓN DE ACCESORIOS Y SUMINISTROS MÉDICOS PARA LA COMISIÓN ESTATAL PARA LA PROTECCIÓN CONTRA RIESGOS SANITARIOS Y EL LABORATORIO ESTATAL DE SALUD PÚBLICA DE SERVICIOS DE SALUD DEL ESTADO DE COLIMA</w:t>
      </w:r>
      <w:r w:rsidRPr="00090E0B">
        <w:rPr>
          <w:rFonts w:asciiTheme="minorHAnsi" w:hAnsiTheme="minorHAnsi" w:cstheme="minorHAnsi"/>
          <w:u w:color="000000"/>
          <w:bdr w:val="nil"/>
          <w:lang w:val="es-ES_tradnl"/>
        </w:rPr>
        <w:t>., POR PARTE DE “EL PROVEEDOR”.</w:t>
      </w:r>
    </w:p>
    <w:p w14:paraId="33BE6542" w14:textId="77777777" w:rsidR="001974EF" w:rsidRPr="00090E0B" w:rsidRDefault="001974EF" w:rsidP="00A160E6">
      <w:pPr>
        <w:jc w:val="both"/>
        <w:rPr>
          <w:rFonts w:asciiTheme="minorHAnsi" w:hAnsiTheme="minorHAnsi" w:cstheme="minorHAnsi"/>
          <w:u w:color="000000"/>
          <w:bdr w:val="nil"/>
          <w:lang w:val="es-ES_tradnl"/>
        </w:rPr>
      </w:pPr>
    </w:p>
    <w:p w14:paraId="2A3F672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SEGUNDA.- MONTO.- “EL ORGANISMO” SE OBLIGA A PAGAR A “EL PROVEEDOR” LA CANTIDAD DE $___________________(_____________________________) MÁS EL IMPUESTO AL VALOR AGREGADO (IVA); DEBIENDO INCLUIR “EL PROVEEDOR” TODOS LOS COSTOS INVOLUCRADOS, POR LO QUE “EL PROVEEDOR” NO PODRÁ AGREGAR NINGÚN COSTO EXTRA Y SERÁN INALTERABLES DURANTE LA VIGENCIA DEL PRESENTE CONTRATO, OBLIGÁNDOSE “EL PROVEEDOR” A </w:t>
      </w:r>
      <w:r w:rsidRPr="00090E0B">
        <w:rPr>
          <w:rFonts w:asciiTheme="minorHAnsi" w:hAnsiTheme="minorHAnsi" w:cstheme="minorHAnsi"/>
          <w:u w:color="000000"/>
          <w:bdr w:val="nil"/>
          <w:lang w:val="es-ES_tradnl"/>
        </w:rPr>
        <w:lastRenderedPageBreak/>
        <w:t>PROPORCIONAR A “EL ORGANISMO” EN LOS DOMICILIOS QUE ÚNICA Y EXCLUSIVAMENTE SE INDICAN PARA ESE FIN, MONTO Y BIENES,  QUE AMPARA EL SIGUIENTE:</w:t>
      </w:r>
    </w:p>
    <w:p w14:paraId="5D65E6CA" w14:textId="77777777" w:rsidR="001974EF" w:rsidRPr="00090E0B" w:rsidRDefault="001974EF" w:rsidP="00A160E6">
      <w:pPr>
        <w:jc w:val="both"/>
        <w:rPr>
          <w:rFonts w:asciiTheme="minorHAnsi" w:hAnsiTheme="minorHAnsi" w:cstheme="minorHAnsi"/>
          <w:u w:color="000000"/>
          <w:bdr w:val="nil"/>
          <w:lang w:val="es-ES_tradnl"/>
        </w:rPr>
      </w:pPr>
    </w:p>
    <w:p w14:paraId="2953AB20"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RESUMEN DEL ANEXO 1</w:t>
      </w:r>
    </w:p>
    <w:p w14:paraId="09D8B901"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TERCERA.- LOS PRECIOS MENCIONADOS EN LA CLÁUSULA SERÁN FIJOS; DURANTE LA VIGENCIA DEL PRESENTE CONTRATO,  QUE LO SERÁ  A PARTIR DEL __________________________________;Y QUE SE PERFECCIONARÁ A LA ENTREGA A SATISFACCIÓN DE “EL ORGANISMO”, LO ANTERIOR DE CONFORMIDAD CON LO ESTIPULADO EN EL ARTÍCULO 44 DE “LA LEY”, SI TERMINADA LA VIGENCIA DE ESTE CONTRATO “EL ORGANISMO” TUVIERA LA NECESIDAD DE REQUERIR LA ADQUISICIÓN DE MÁS BIENES DE “EL PROVEEDOR”, SE REQUERIRÁ LA CELEBRACIÓN DE UN NUEVO CONTRATO, CONCLUIDO EL TÉRMINO DEL PRESENTE CONTRATO, NO PODRÁ HABER PRÓRROGA AUTOMÁTICA POR EL SIMPLE TRANSCURSO DEL TIEMPO Y TERMINARÁ SIN NECESIDAD DE DARSE AVISO ENTRE LAS PARTES.</w:t>
      </w:r>
    </w:p>
    <w:p w14:paraId="5A3E0EB0" w14:textId="77777777" w:rsidR="001974EF" w:rsidRPr="00090E0B" w:rsidRDefault="001974EF" w:rsidP="00A160E6">
      <w:pPr>
        <w:jc w:val="both"/>
        <w:rPr>
          <w:rFonts w:asciiTheme="minorHAnsi" w:hAnsiTheme="minorHAnsi" w:cstheme="minorHAnsi"/>
          <w:u w:color="000000"/>
          <w:bdr w:val="nil"/>
          <w:lang w:val="es-ES_tradnl"/>
        </w:rPr>
      </w:pPr>
    </w:p>
    <w:p w14:paraId="19C6600A"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DE CONFORMIDAD CON EL ARTÍCULO  EL 52 DE “LA LEY”, “EL ORGANISMO” PODRÁ, DENTRO DE SU PRESUPUESTO APROBADO Y DISPONIBLE, BAJO SU RESPONSABILIDAD Y POR RAZONES FUNDADAS, ACORDAR EL INCREMENTO DEL MONTO DEL CONTRATO O DE LA CANTIDAD DE BIENES, SOLICITADOS MEDIANTE MODIFICACIONES A SUS CONTRATOS VIGENTES, SIEMPRE QUE LAS MODIFICACIONES NO REBASEN, EN CONJUNTO, EL VEINTE POR CIENTO DEL MONTO O CANTIDAD DE LOS CONCEPTOS O VOLÚMENES ESTABLECIDOS ORIGINARIAMENTE EN LOS MISMOS Y EL PRECIO DE LOS BIENES, SEA IGUAL AL PACTADO ORIGINARIAMENTE.</w:t>
      </w:r>
    </w:p>
    <w:p w14:paraId="6A5F1AE6" w14:textId="77777777" w:rsidR="001974EF" w:rsidRPr="00090E0B" w:rsidRDefault="001974EF" w:rsidP="00A160E6">
      <w:pPr>
        <w:jc w:val="both"/>
        <w:rPr>
          <w:rFonts w:asciiTheme="minorHAnsi" w:hAnsiTheme="minorHAnsi" w:cstheme="minorHAnsi"/>
          <w:u w:color="000000"/>
          <w:bdr w:val="nil"/>
          <w:lang w:val="es-ES_tradnl"/>
        </w:rPr>
      </w:pPr>
    </w:p>
    <w:p w14:paraId="5D97DD64"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CUARTA.-</w:t>
      </w:r>
      <w:proofErr w:type="gramEnd"/>
      <w:r w:rsidRPr="00090E0B">
        <w:rPr>
          <w:rFonts w:asciiTheme="minorHAnsi" w:hAnsiTheme="minorHAnsi" w:cstheme="minorHAnsi"/>
          <w:u w:color="000000"/>
          <w:bdr w:val="nil"/>
          <w:lang w:val="es-ES_tradnl"/>
        </w:rPr>
        <w:t xml:space="preserve"> FORMA Y LUGAR DE PAGO.- “EL ORGANISMO” SE OBLIGA A PAGAR A “EL PROVEEDOR”, EL PRECIO OBJETO DE ESTE CONTRATO ENTREGADOS EN PESOS MEXICANOS,  EL CUAL NO PODRÁ EXCEDER DE VEINTE DÍAS NATURALES POSTERIORES A LA PRESENTACIÓN DE LAS FACTURAS RESPECTIVAS,</w:t>
      </w:r>
      <w:r w:rsidR="00713220"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EN EL DOMICILIO UBICADO EN CALLE CARLOS SALAZAR PRECIADO NÚMERO 249, COLONIA BURÓCRATAS MUNICIPALES, CÓDIGO POSTAL 28040, LA ESTANCIA, COLIMA, COLIMA, PREVIA ENTREGA DE LOS BIENES, DE CONFORMIDAD AL ARTÍCULO 51 DE “LA LEY”.</w:t>
      </w:r>
    </w:p>
    <w:p w14:paraId="26153E7D" w14:textId="77777777" w:rsidR="001974EF" w:rsidRPr="00090E0B" w:rsidRDefault="001974EF" w:rsidP="00A160E6">
      <w:pPr>
        <w:jc w:val="both"/>
        <w:rPr>
          <w:rFonts w:asciiTheme="minorHAnsi" w:hAnsiTheme="minorHAnsi" w:cstheme="minorHAnsi"/>
          <w:u w:color="000000"/>
          <w:bdr w:val="nil"/>
          <w:lang w:val="es-ES_tradnl"/>
        </w:rPr>
      </w:pPr>
    </w:p>
    <w:p w14:paraId="180B103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“EL PROVEEDOR” PODRÁ OPTAR PARA QUE “EL ORGANISMO” EFECTÚE EL PAGO DE LA ADQUISICIÓN DEL PRESENTE CONTRATO, A TRAVÉS DEL ESQUEMA ELECTRÓNICO INTERBANCARIO  QUE “EL ORGANISMO”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w:t>
      </w:r>
      <w:r w:rsidRPr="00090E0B">
        <w:rPr>
          <w:rFonts w:asciiTheme="minorHAnsi" w:hAnsiTheme="minorHAnsi" w:cstheme="minorHAnsi"/>
          <w:u w:color="000000"/>
          <w:bdr w:val="nil"/>
          <w:lang w:val="es-ES_tradnl"/>
        </w:rPr>
        <w:lastRenderedPageBreak/>
        <w:t>ORIGINALES SE SOLICITAN ÚNICAMENTE PARA COTEJAR LOS DATOS Y LE SERÁN DEVUELTOS EN EL MISMO ACTO.</w:t>
      </w:r>
    </w:p>
    <w:p w14:paraId="7B7AAAEE" w14:textId="77777777" w:rsidR="001974EF" w:rsidRPr="00090E0B" w:rsidRDefault="001974EF" w:rsidP="00A160E6">
      <w:pPr>
        <w:jc w:val="both"/>
        <w:rPr>
          <w:rFonts w:asciiTheme="minorHAnsi" w:hAnsiTheme="minorHAnsi" w:cstheme="minorHAnsi"/>
          <w:u w:color="000000"/>
          <w:bdr w:val="nil"/>
          <w:lang w:val="es-ES_tradnl"/>
        </w:rPr>
      </w:pPr>
    </w:p>
    <w:p w14:paraId="2BFC643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ASIMISMO, “EL ORGANISMO” SÓLO RECIBIRÁ O ACEPTARÁ LOS BIENES  MATERIA DEL PRESENTE CONTRATO, PREVIA VERIFICACIÓN DE LAS FACTURAS FIRMADAS DE ACEPTACIÓN EN LA ENTREGA DE LOS BIENES, EN TAL VIRTUD, “EL PROVEEDOR”, MANIFIESTA EXPRESAMENTE SU CONFORMIDAD DE QUE HASTA EN TANTO NO SE CUMPLA DE CONFORMIDAD CON LO ESTABLECIDO EN EL PÁRRAFO ANTERIOR, CON LA VERIFICACIÓN DE ESPECIFICACIONES Y ACEPTACIÓN DE LA ADQUISICIÓN OBJETO DE ESTE CONTRATO, LOS BIENES NO SE TENDRÁN POR ACEPTADOS O RECIBIDOS POR PARTE DE “EL ORGANISMO.</w:t>
      </w:r>
    </w:p>
    <w:p w14:paraId="0C9CB632" w14:textId="77777777" w:rsidR="001974EF" w:rsidRPr="00090E0B" w:rsidRDefault="001974EF" w:rsidP="00A160E6">
      <w:pPr>
        <w:jc w:val="both"/>
        <w:rPr>
          <w:rFonts w:asciiTheme="minorHAnsi" w:hAnsiTheme="minorHAnsi" w:cstheme="minorHAnsi"/>
          <w:u w:color="000000"/>
          <w:bdr w:val="nil"/>
          <w:lang w:val="es-ES_tradnl"/>
        </w:rPr>
      </w:pPr>
    </w:p>
    <w:p w14:paraId="73066272"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TRATÁNDOSE DE PAGOS EN EXCESO QUE HAYA RECIBIDO “EL PROVEEDOR”, ÉSTE DEBERÁ REINTEGRAR DICHAS CANTIDADES EN EXCESO, MÁS LOS INTERESES CORRESPONDIENTES, CONFORME A LO SEÑALADO EN EL TERCER PÁRRAFO DEL ARTÍCULO 51 DE “LA LEY”. LOS CARGOS SE CALCULARÁN SOBRE LAS CANTIDADES PAGADAS EN EXCESO EN CADA CASO Y SE COMPUTARÁN POR DÍAS NATURALES DESDE LA FECHA DEL PAGO, HASTA LA FECHA EN QUE SE PONGAN EFECTIVAMENTE LAS CANTIDADES A DISPOSICIÓN DE LA DEPENDENCIA O ENTIDAD. </w:t>
      </w:r>
    </w:p>
    <w:p w14:paraId="56FB97CA" w14:textId="77777777" w:rsidR="001974EF" w:rsidRPr="00090E0B" w:rsidRDefault="001974EF" w:rsidP="00A160E6">
      <w:pPr>
        <w:jc w:val="both"/>
        <w:rPr>
          <w:rFonts w:asciiTheme="minorHAnsi" w:hAnsiTheme="minorHAnsi" w:cstheme="minorHAnsi"/>
          <w:u w:color="000000"/>
          <w:bdr w:val="nil"/>
          <w:lang w:val="es-ES_tradnl"/>
        </w:rPr>
      </w:pPr>
    </w:p>
    <w:p w14:paraId="0CFAFB46"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QUINTA.-</w:t>
      </w:r>
      <w:proofErr w:type="gramEnd"/>
      <w:r w:rsidRPr="00090E0B">
        <w:rPr>
          <w:rFonts w:asciiTheme="minorHAnsi" w:hAnsiTheme="minorHAnsi" w:cstheme="minorHAnsi"/>
          <w:u w:color="000000"/>
          <w:bdr w:val="nil"/>
          <w:lang w:val="es-ES_tradnl"/>
        </w:rPr>
        <w:t xml:space="preserve"> PATENTES Y MARCAS.- “EL PROVEEDOR” ASUMIRÁ LA RESPONSABILIDAD TOTAL PARA EL CASO EN QUE AL VENDER Y SUMINISTRAR LAS PARTIDAS ADJUDICADAS POR “EL ORGANISMO”,</w:t>
      </w:r>
      <w:r w:rsidR="00C72A1B"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INFRINJA DERECHOS SOBRE PATENTES, MARCAS O VIOLEN REGISTROS O DERECHOS DE AUTOR, LIBERANDO A “EL ORGANISMO” DE CUALQUIER RESPONSABILIDAD DE CARÁCTER CIVIL, PENAL, MERCANTIL, FISCAL O DE CUALQUIER OTRA ÍNDOLE O MATERIA.</w:t>
      </w:r>
    </w:p>
    <w:p w14:paraId="13866C92" w14:textId="77777777" w:rsidR="001974EF" w:rsidRPr="00090E0B" w:rsidRDefault="001974EF" w:rsidP="00A160E6">
      <w:pPr>
        <w:jc w:val="both"/>
        <w:rPr>
          <w:rFonts w:asciiTheme="minorHAnsi" w:hAnsiTheme="minorHAnsi" w:cstheme="minorHAnsi"/>
          <w:u w:color="000000"/>
          <w:bdr w:val="nil"/>
          <w:lang w:val="es-ES_tradnl"/>
        </w:rPr>
      </w:pPr>
    </w:p>
    <w:p w14:paraId="26FFE319"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“EL PROVEEDOR” SE OBLIGA CON “EL ORGANISMO”, A RESPONDER PERSONAL E ILIMITADAMENTE DE LOS DAÑOS Y PERJUICIOS QUE PUDIERA CAUSAR CON MOTIVO DE LA ENTREGA DE LOS BIENES DE LA PRESENTE ADQUISICIÓN, A “EL ORGANISMO” Y/O A TERCEROS, SI VIOLA DERECHOS DE AUTOR, PATENTES Y/O MARCAS REGISTRADAS, DE TERCEROS U OTRO DERECHO INTELECTUAL RESERVADO. </w:t>
      </w:r>
    </w:p>
    <w:p w14:paraId="41B8098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EN TAL VIRTUD, “EL PROVEEDOR” MANIFIESTA EN ESTE ACTO BAJO PROTESTA DE DECIR VERDAD, NO ENCONTRARSE EN NINGUNO DE LOS SUPUESTOS DE INFRACCIÓN ADMINISTRATIVA Y/O DELITO, ESTABLECIDOS EN LA LEY FEDERAL DE DERECHOS DE AUTOR Y LA LEY DE LA PROPIEDAD INDUSTRIAL. </w:t>
      </w:r>
    </w:p>
    <w:p w14:paraId="4C534D66" w14:textId="77777777" w:rsidR="001974EF" w:rsidRPr="00090E0B" w:rsidRDefault="001974EF" w:rsidP="00A160E6">
      <w:pPr>
        <w:jc w:val="both"/>
        <w:rPr>
          <w:rFonts w:asciiTheme="minorHAnsi" w:hAnsiTheme="minorHAnsi" w:cstheme="minorHAnsi"/>
          <w:u w:color="000000"/>
          <w:bdr w:val="nil"/>
          <w:lang w:val="es-ES_tradnl"/>
        </w:rPr>
      </w:pPr>
    </w:p>
    <w:p w14:paraId="32CD207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EN CASO DE QUE SOBREVINIERA ALGUNA RECLAMACIÓN EN CONTRA DE “EL ORGANISMO”, POR CUALQUIERA DE LAS CAUSAS ANTES MENCIONADAS, LA ÚNICA OBLIGACIÓN DE ÉSTE, SERÁ LA DE </w:t>
      </w:r>
      <w:r w:rsidRPr="00090E0B">
        <w:rPr>
          <w:rFonts w:asciiTheme="minorHAnsi" w:hAnsiTheme="minorHAnsi" w:cstheme="minorHAnsi"/>
          <w:u w:color="000000"/>
          <w:bdr w:val="nil"/>
          <w:lang w:val="es-ES_tradnl"/>
        </w:rPr>
        <w:lastRenderedPageBreak/>
        <w:t xml:space="preserve">DAR AVISO EN EL DOMICILIO PREVISTO EN ESTE INSTRUMENTO A “EL PROVEEDOR”, PARA QUE ÉSTE, UTILIZANDO LOS MEDIOS CORRESPONDIENTES AL CASO, GARANTICE SALVAGUARDAR A “EL ORGANISMO” DE CUALQUIER CONTROVERSIA, LIBERÁNDOLE DE TODA RESPONSABILIDAD DE CARÁCTER CIVIL, PENAL, MERCANTIL, FISCAL O DE CUALQUIER OTRA ÍNDOLE. </w:t>
      </w:r>
    </w:p>
    <w:p w14:paraId="026349FA" w14:textId="77777777" w:rsidR="001974EF" w:rsidRPr="00090E0B" w:rsidRDefault="001974EF" w:rsidP="00A160E6">
      <w:pPr>
        <w:jc w:val="both"/>
        <w:rPr>
          <w:rFonts w:asciiTheme="minorHAnsi" w:hAnsiTheme="minorHAnsi" w:cstheme="minorHAnsi"/>
          <w:u w:color="000000"/>
          <w:bdr w:val="nil"/>
          <w:lang w:val="es-ES_tradnl"/>
        </w:rPr>
      </w:pPr>
    </w:p>
    <w:p w14:paraId="3619C002"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SEXTA.-</w:t>
      </w:r>
      <w:proofErr w:type="gramEnd"/>
      <w:r w:rsidRPr="00090E0B">
        <w:rPr>
          <w:rFonts w:asciiTheme="minorHAnsi" w:hAnsiTheme="minorHAnsi" w:cstheme="minorHAnsi"/>
          <w:u w:color="000000"/>
          <w:bdr w:val="nil"/>
          <w:lang w:val="es-ES_tradnl"/>
        </w:rPr>
        <w:t xml:space="preserve"> PLAZO, LUGAR Y CONDICIÓN DE ENTREGA. “EL ORGANISMO” DEBERÁ ENTREGAR LOS BIENES O INSUMOS LIBRE A BORDO (L.A.B.), EN  EL ALMACEN CENTRAL DE LA SECRETARIA DE SALUD, UBICADO EN LA CALLE CARLOS SALAZAR PRECIADO CON EL NÚMERO 249, EN LA COLONIA BURÓCRATAS MUNICIPALES, CP 28040 EN LA ESTANCIA,  MUNICIPIO Y ESTADO DE COLIMA,</w:t>
      </w:r>
      <w:r w:rsidR="003318D6"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DE CONFORMIDAD CON LO SOLICITADO EN EL ANEXO NÚMERO 1, POR LO QUE EN CASO DE ATRASO EN LA ENTREGA DE LOS BIENES MATERIA DE ESTE CONTRATO, “EL ORGANISMO” PODRÁ IMPONER UNA PENA CONVENCIONAL A CARGO DE “EL PROVEEDOR”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“LA LEY”.</w:t>
      </w:r>
    </w:p>
    <w:p w14:paraId="14E7CB72" w14:textId="77777777" w:rsidR="001974EF" w:rsidRPr="00090E0B" w:rsidRDefault="001974EF" w:rsidP="00A160E6">
      <w:pPr>
        <w:jc w:val="both"/>
        <w:rPr>
          <w:rFonts w:asciiTheme="minorHAnsi" w:hAnsiTheme="minorHAnsi" w:cstheme="minorHAnsi"/>
          <w:u w:color="000000"/>
          <w:bdr w:val="nil"/>
          <w:lang w:val="es-ES_tradnl"/>
        </w:rPr>
      </w:pPr>
    </w:p>
    <w:p w14:paraId="1B74A02B"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SÉPTIMA.- ADMINISTRACIÓN Y VIGILANCIA DEL CONTRATO.- PARA ADMINISTRAR Y VERIFICAR EL DEBIDO CUMPLIMIENTO OBJETO DEL PRESENTE CONTRATO, “EL ORGANISMO”, DESIGNA A LOS RESPONSABLES DE CADA PROGRAMA DE LOS SERVICIOS DE SALUD DEL ESTADO DE COLIMA PARA LOS EFECTOS Y ASUNTOS DE CARÁCTER ADMINISTRATIVO Y LOS ASUNTOS RELACIONADOS CON ASPECTOS TÉCNICOS; QUIEN VIGILARÁ EL DEBIDO CUMPLIMIENTO RESPECTO DE LOS BIENES CONTRATADOS Y EFECTIVAMENTE ENTREGADOS, FIRMAR DE CONFORMIDAD LA FACTURA O ACTA DE ENTREGA CORRESPONDIENTE Y NOTIFICAR Y ENVIAR LA DOCUMENTACIÓN AL JEFE DEL DEPARTAMENTO DE COMPRAS, PARA QUE ÉSTE NOTIFIQUE A LA SUBDIRECCIÓN DE RECURSOS FINANCIEROS PARA QUE PROCEDA AL PAGO CORRESPONDIENTE.</w:t>
      </w:r>
    </w:p>
    <w:p w14:paraId="64315D99" w14:textId="77777777" w:rsidR="001974EF" w:rsidRPr="00090E0B" w:rsidRDefault="001974EF" w:rsidP="00A160E6">
      <w:pPr>
        <w:jc w:val="both"/>
        <w:rPr>
          <w:rFonts w:asciiTheme="minorHAnsi" w:hAnsiTheme="minorHAnsi" w:cstheme="minorHAnsi"/>
          <w:u w:color="000000"/>
          <w:bdr w:val="nil"/>
          <w:lang w:val="es-ES_tradnl"/>
        </w:rPr>
      </w:pPr>
    </w:p>
    <w:p w14:paraId="54E09777"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OCTAVA.-</w:t>
      </w:r>
      <w:proofErr w:type="gramEnd"/>
      <w:r w:rsidRPr="00090E0B">
        <w:rPr>
          <w:rFonts w:asciiTheme="minorHAnsi" w:hAnsiTheme="minorHAnsi" w:cstheme="minorHAnsi"/>
          <w:u w:color="000000"/>
          <w:bdr w:val="nil"/>
          <w:lang w:val="es-ES_tradnl"/>
        </w:rPr>
        <w:t xml:space="preserve"> RESPONSABILIDAD LABORAL.-LAS PARTES CONVIENEN EN QUE "EL ORGANISMO" NO ADQUIERE NINGUNA OBLIGACIÓN DE CARÁCTER LABORAL CON “EL PROVEEDOR”, NI PARA CON SUS TRABAJADORES, ESTUDIANTES, PASANTES Y/O PROFESIONALES, POR LO QUE NO SE LE PODRÁ CONSIDERAR COMO PATRÓN NI A</w:t>
      </w:r>
      <w:r w:rsidR="003318D6" w:rsidRPr="00090E0B">
        <w:rPr>
          <w:rFonts w:asciiTheme="minorHAnsi" w:hAnsiTheme="minorHAnsi" w:cstheme="minorHAnsi"/>
          <w:u w:color="000000"/>
          <w:bdr w:val="nil"/>
          <w:lang w:val="es-ES_tradnl"/>
        </w:rPr>
        <w:t xml:space="preserve"> U</w:t>
      </w:r>
      <w:r w:rsidRPr="00090E0B">
        <w:rPr>
          <w:rFonts w:asciiTheme="minorHAnsi" w:hAnsiTheme="minorHAnsi" w:cstheme="minorHAnsi"/>
          <w:u w:color="000000"/>
          <w:bdr w:val="nil"/>
          <w:lang w:val="es-ES_tradnl"/>
        </w:rPr>
        <w:t xml:space="preserve">N SUSTITUTO. EL PERSONAL SE ENTENDERÁ RELACIONADO EXCLUSIVAMENTE CON LA O LAS PERSONAS QUE LO EMPLEARON O ASIGNARON Y, POR ENDE, CADA UNA DE ELLAS ASUMIRÁ SU RESPONSABILIDAD POR DICHO CONCEPTO, IGUALMENTE, Y PARA ESTE EFECTO Y CUALQUIERA NO PREVISTO; “EL PROVEEDOR” EXIME EXPRESAMENTE A “EL ORGANISMO” DE CUALQUIER RESPONSABILIDAD CIVIL, PENAL, LABORAL, DE SEGURIDAD SOCIAL O DE OTRA ESPECIE </w:t>
      </w:r>
      <w:proofErr w:type="gramStart"/>
      <w:r w:rsidRPr="00090E0B">
        <w:rPr>
          <w:rFonts w:asciiTheme="minorHAnsi" w:hAnsiTheme="minorHAnsi" w:cstheme="minorHAnsi"/>
          <w:u w:color="000000"/>
          <w:bdr w:val="nil"/>
          <w:lang w:val="es-ES_tradnl"/>
        </w:rPr>
        <w:t>QUE</w:t>
      </w:r>
      <w:proofErr w:type="gramEnd"/>
      <w:r w:rsidRPr="00090E0B">
        <w:rPr>
          <w:rFonts w:asciiTheme="minorHAnsi" w:hAnsiTheme="minorHAnsi" w:cstheme="minorHAnsi"/>
          <w:u w:color="000000"/>
          <w:bdr w:val="nil"/>
          <w:lang w:val="es-ES_tradnl"/>
        </w:rPr>
        <w:t xml:space="preserve"> EN SU CASO, PUDIERA LLEGAR A GENERARSE. “EL PROVEEDOR” SERÁ RESPONSABLE </w:t>
      </w:r>
      <w:r w:rsidRPr="00090E0B">
        <w:rPr>
          <w:rFonts w:asciiTheme="minorHAnsi" w:hAnsiTheme="minorHAnsi" w:cstheme="minorHAnsi"/>
          <w:u w:color="000000"/>
          <w:bdr w:val="nil"/>
          <w:lang w:val="es-ES_tradnl"/>
        </w:rPr>
        <w:lastRenderedPageBreak/>
        <w:t>POR LA NEGLIGENCIA, IMPERICIA Y DOLO EN QUE INCURRAN LOS TRABAJADORES A SU SERVICIO ACORDE A LO DISPUESTO POR LOS ARTÍCULOS 1809, 1815 Y DEMÁS RELATIVOS DEL CÓDIGO CIVIL PARA EL ESTADO DE COLIMA.</w:t>
      </w:r>
    </w:p>
    <w:p w14:paraId="471F84C0" w14:textId="77777777" w:rsidR="001974EF" w:rsidRPr="00090E0B" w:rsidRDefault="001974EF" w:rsidP="00A160E6">
      <w:pPr>
        <w:jc w:val="both"/>
        <w:rPr>
          <w:rFonts w:asciiTheme="minorHAnsi" w:hAnsiTheme="minorHAnsi" w:cstheme="minorHAnsi"/>
          <w:u w:color="000000"/>
          <w:bdr w:val="nil"/>
          <w:lang w:val="es-ES_tradnl"/>
        </w:rPr>
      </w:pPr>
    </w:p>
    <w:p w14:paraId="1F348F65"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NOVENA.-</w:t>
      </w:r>
      <w:proofErr w:type="gramEnd"/>
      <w:r w:rsidRPr="00090E0B">
        <w:rPr>
          <w:rFonts w:asciiTheme="minorHAnsi" w:hAnsiTheme="minorHAnsi" w:cstheme="minorHAnsi"/>
          <w:u w:color="000000"/>
          <w:bdr w:val="nil"/>
          <w:lang w:val="es-ES_tradnl"/>
        </w:rPr>
        <w:t xml:space="preserve"> DE LAS ESPECIFICACIONES TÉCNICAS DE LOS BIENES Y DEVOLUCIÓN DE LOS MISMOS. “EL PROVEEDOR” GARANTIZA QUE LOS BIENES CUMPLEN CON LO SOLICITADO POR “EL ORGANISMO”</w:t>
      </w:r>
      <w:r w:rsidR="00ED5BA1"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 xml:space="preserve">Y EN CASO CONTRARIO, “EL ORGANISMO” EXIGIRÁ LA CORRECCIÓN DE LOS BIENES QUE NO CUMPLAN LAS ESPECIFICACIONES SOLICITADAS O EN SU CASO, CUANDO EXISTAN VICIOS OCULTOS O DEFECTOS DE FABRICACIÓN DE CONFORMIDAD CON LO ESTABLECIDO EN EL ARTÍCULO 52 DE “LA LEY”; POR LO QUE “EL ORGANISMO” CONCEDE A “EL PROVEEDOR” PARA REPONER SIN COSTO EXTRA PARA “EL ORGANISMO” DENTRO DE LOS 8 (OCHO) DÍAS NATURALES CONTADOS A PARTIR DE SU NOTIFICACIÓN, EL 100% DE LOS BIENES NO ENTREGADOS OPORTUNAMENTE, NO EXIMIENDO A “EL PROVEEDOR” DE LAS PENAS CONVENCIONALES, SEÑALADAS EN EL ARTÍCULO 53 DE “LA LEY”. </w:t>
      </w:r>
    </w:p>
    <w:p w14:paraId="3E6DE0C5" w14:textId="77777777" w:rsidR="001974EF" w:rsidRPr="00090E0B" w:rsidRDefault="001974EF" w:rsidP="00A160E6">
      <w:pPr>
        <w:jc w:val="both"/>
        <w:rPr>
          <w:rFonts w:asciiTheme="minorHAnsi" w:hAnsiTheme="minorHAnsi" w:cstheme="minorHAnsi"/>
          <w:u w:color="000000"/>
          <w:bdr w:val="nil"/>
          <w:lang w:val="es-ES_tradnl"/>
        </w:rPr>
      </w:pPr>
    </w:p>
    <w:p w14:paraId="1854BF8F"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DÉCIMA.-</w:t>
      </w:r>
      <w:proofErr w:type="gramEnd"/>
      <w:r w:rsidRPr="00090E0B">
        <w:rPr>
          <w:rFonts w:asciiTheme="minorHAnsi" w:hAnsiTheme="minorHAnsi" w:cstheme="minorHAnsi"/>
          <w:u w:color="000000"/>
          <w:bdr w:val="nil"/>
          <w:lang w:val="es-ES_tradnl"/>
        </w:rPr>
        <w:t xml:space="preserve"> DEL ANTICIPO. TANTO “EL ORGANISMO” COMO “EL PROVEEDOR” CONVIENEN QUE EN LA PRESENTE CONTRATACIÓN NO SE OTORGARÁ ANTICIPO ALGUNO.</w:t>
      </w:r>
    </w:p>
    <w:p w14:paraId="06458A33" w14:textId="77777777" w:rsidR="001974EF" w:rsidRPr="00090E0B" w:rsidRDefault="001974EF" w:rsidP="00A160E6">
      <w:pPr>
        <w:jc w:val="both"/>
        <w:rPr>
          <w:rFonts w:asciiTheme="minorHAnsi" w:hAnsiTheme="minorHAnsi" w:cstheme="minorHAnsi"/>
          <w:u w:color="000000"/>
          <w:bdr w:val="nil"/>
          <w:lang w:val="es-ES_tradnl"/>
        </w:rPr>
      </w:pPr>
    </w:p>
    <w:p w14:paraId="34D37150"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PRIMERA.-</w:t>
      </w:r>
      <w:proofErr w:type="gramEnd"/>
      <w:r w:rsidRPr="00090E0B">
        <w:rPr>
          <w:rFonts w:asciiTheme="minorHAnsi" w:hAnsiTheme="minorHAnsi" w:cstheme="minorHAnsi"/>
          <w:u w:color="000000"/>
          <w:bdr w:val="nil"/>
          <w:lang w:val="es-ES_tradnl"/>
        </w:rPr>
        <w:t xml:space="preserve"> CESIÓN DE DERECHOS Y OBLIGACIONES. LOS DERECHOS Y OBLIGACIONES QUE SE DERIVEN DE ESTE CONTRATO, NO PODRÁN CEDERSE EN FORMA PARCIAL NI TOTAL A FAVOR DE CUALQUIER PERSONA O EMPRESA, SEGÚN LO ESTABLECIDO EN EL ARTÍCULO 46 DE “LA LEY”;</w:t>
      </w:r>
      <w:r w:rsidR="00ED5BA1"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CO</w:t>
      </w:r>
      <w:r w:rsidR="00ED5BA1" w:rsidRPr="00090E0B">
        <w:rPr>
          <w:rFonts w:asciiTheme="minorHAnsi" w:hAnsiTheme="minorHAnsi" w:cstheme="minorHAnsi"/>
          <w:u w:color="000000"/>
          <w:bdr w:val="nil"/>
          <w:lang w:val="es-ES_tradnl"/>
        </w:rPr>
        <w:t xml:space="preserve">N </w:t>
      </w:r>
      <w:r w:rsidRPr="00090E0B">
        <w:rPr>
          <w:rFonts w:asciiTheme="minorHAnsi" w:hAnsiTheme="minorHAnsi" w:cstheme="minorHAnsi"/>
          <w:u w:color="000000"/>
          <w:bdr w:val="nil"/>
          <w:lang w:val="es-ES_tradnl"/>
        </w:rPr>
        <w:t>EXCEPCIÓN DE LOS DERECHOS EN COBRO, EN CUYO CASO SE DEBERÁ CONTAR CON EL CONSENTIMIENTO POR ESCRITO DE “EL ORGANISMO”, LOS IMPUESTOS Y DERECHOS QUE PROCEDAN CON MOTIVO DE LA ADQUISICIÓN OBJETO DE ESTE CONTRATO, SERÁN PAGADOS POR “EL PROVEEDOR”.</w:t>
      </w:r>
    </w:p>
    <w:p w14:paraId="2EAED90A" w14:textId="77777777" w:rsidR="001974EF" w:rsidRPr="00090E0B" w:rsidRDefault="001974EF" w:rsidP="00A160E6">
      <w:pPr>
        <w:jc w:val="both"/>
        <w:rPr>
          <w:rFonts w:asciiTheme="minorHAnsi" w:hAnsiTheme="minorHAnsi" w:cstheme="minorHAnsi"/>
          <w:u w:color="000000"/>
          <w:bdr w:val="nil"/>
          <w:lang w:val="es-ES_tradnl"/>
        </w:rPr>
      </w:pPr>
    </w:p>
    <w:p w14:paraId="04C91959"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SEGUNDA. - MODIFICACIONES AL CONTRATO. CUALQUIER MODIFICACIÓN AL PRESENTE CONTRATO, DEBERÁ FORMALIZARSE POR ESCRITO POR PARTE DE “EL ORGANISMO”; SEGÚN LO ESTABLECIDO EN EL ARTÍCULO 52 DE “LA LEY”,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1DE0E1A" w14:textId="77777777" w:rsidR="001974EF" w:rsidRPr="00090E0B" w:rsidRDefault="001974EF" w:rsidP="00A160E6">
      <w:pPr>
        <w:jc w:val="both"/>
        <w:rPr>
          <w:rFonts w:asciiTheme="minorHAnsi" w:hAnsiTheme="minorHAnsi" w:cstheme="minorHAnsi"/>
          <w:u w:color="000000"/>
          <w:bdr w:val="nil"/>
          <w:lang w:val="es-ES_tradnl"/>
        </w:rPr>
      </w:pPr>
    </w:p>
    <w:p w14:paraId="2ECFB9B6"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lastRenderedPageBreak/>
        <w:t xml:space="preserve">DÉCIMA </w:t>
      </w:r>
      <w:proofErr w:type="gramStart"/>
      <w:r w:rsidRPr="00090E0B">
        <w:rPr>
          <w:rFonts w:asciiTheme="minorHAnsi" w:hAnsiTheme="minorHAnsi" w:cstheme="minorHAnsi"/>
          <w:u w:color="000000"/>
          <w:bdr w:val="nil"/>
          <w:lang w:val="es-ES_tradnl"/>
        </w:rPr>
        <w:t>TERCERA.-</w:t>
      </w:r>
      <w:proofErr w:type="gramEnd"/>
      <w:r w:rsidRPr="00090E0B">
        <w:rPr>
          <w:rFonts w:asciiTheme="minorHAnsi" w:hAnsiTheme="minorHAnsi" w:cstheme="minorHAnsi"/>
          <w:u w:color="000000"/>
          <w:bdr w:val="nil"/>
          <w:lang w:val="es-ES_tradnl"/>
        </w:rPr>
        <w:t xml:space="preserve"> RESCISIÓN ADMINISTRATIVA Y TERMINACIÓN ANTICIPADA DEL CONTRATO. “EL ORGANISMO” PODRÁ RESCINDIR ADMINISTRATIVAMENTE EL PRESENTE CONTRATO EN CASO DE INCUMPLIMIENTO DE LAS OBLIGACIONES A CARGO DE “EL PROVEEDOR” 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A“EL ORGANISMO”; CUANDO “EL PROVEEDOR” TRANSMITA TOTAL O PARCIALMENTE POR CUALQUIER TÍTULO, LOS DERECHOS Y OBLIGACIONES A QUE SE REFIERE EL CONTRATO, CON EXCEPCIÓN DE LOS DERECHOS DE COBRO, PREVIO CONSENTIMIENTO DE “EL ORGANISMO” Y CUANDO LA AUTORIDAD COMPETENTE DECLARE EL ESTADO DE QUIEBRA, LA SUSPENSIÓN DE PAGOS O ALGUNA SITUACIÓN DISTINTA QUE SEA ANÁLOGA O EQUIVALENTE Y QUE AFECTE EL PATRIMONIO DE “EL ORGANISMO”.</w:t>
      </w:r>
    </w:p>
    <w:p w14:paraId="721452C8" w14:textId="77777777" w:rsidR="001974EF" w:rsidRPr="00090E0B" w:rsidRDefault="001974EF" w:rsidP="00A160E6">
      <w:pPr>
        <w:jc w:val="both"/>
        <w:rPr>
          <w:rFonts w:asciiTheme="minorHAnsi" w:hAnsiTheme="minorHAnsi" w:cstheme="minorHAnsi"/>
          <w:u w:color="000000"/>
          <w:bdr w:val="nil"/>
          <w:lang w:val="es-ES_tradnl"/>
        </w:rPr>
      </w:pPr>
    </w:p>
    <w:p w14:paraId="10B8B06E"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ASÍ TAMBIÉN SE PODRÁ RESCINDIR ADMINISTRATIVAMENTE EL PRESENTE CONTRATO POR FALTA DE LA ENTREGA PUNTUAL DE LOS BIENES POR “EL PROVEEDOR”</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A ENTERA SATISFACCIÓN DE</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“EL ORGANISMO”, DE IGUAL MANERA</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“EL ORGANISMO”</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PODRÁ RESCINDIR EL PRESENTE CONTRATO EN CASO DE QUE LOS BIENES ENTREGADOS IMPOSIBILITARA EL CORRECTO FUNCIONAMIENTO DEL HOSPITAL O QUE NO COINCIDIERAN LAS CARACTERÍSTICAS DE LOS BIENES ENTREGADOS POR</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“EL PROVEEDOR” A LOS SOLICITADOS POR EL “EL ORGANISMO”.</w:t>
      </w:r>
    </w:p>
    <w:p w14:paraId="1855237C" w14:textId="77777777" w:rsidR="001974EF" w:rsidRPr="00090E0B" w:rsidRDefault="001974EF" w:rsidP="00A160E6">
      <w:pPr>
        <w:jc w:val="both"/>
        <w:rPr>
          <w:rFonts w:asciiTheme="minorHAnsi" w:hAnsiTheme="minorHAnsi" w:cstheme="minorHAnsi"/>
          <w:u w:color="000000"/>
          <w:bdr w:val="nil"/>
          <w:lang w:val="es-ES_tradnl"/>
        </w:rPr>
      </w:pPr>
    </w:p>
    <w:p w14:paraId="153F1661"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EL PROCEDIMIENTO DE RESCISIÓN SE LLEVARÁ A CABO SEGÚN LO ESTABLECE EL ARTÍCULO 54 DE “LA LEY”, CONFORME A LO SIGUIENTE:</w:t>
      </w:r>
    </w:p>
    <w:p w14:paraId="304A41E9" w14:textId="77777777" w:rsidR="001974EF" w:rsidRPr="00090E0B" w:rsidRDefault="001974EF" w:rsidP="00A160E6">
      <w:pPr>
        <w:jc w:val="both"/>
        <w:rPr>
          <w:rFonts w:asciiTheme="minorHAnsi" w:hAnsiTheme="minorHAnsi" w:cstheme="minorHAnsi"/>
          <w:u w:color="000000"/>
          <w:bdr w:val="nil"/>
          <w:lang w:val="es-ES_tradnl"/>
        </w:rPr>
      </w:pPr>
    </w:p>
    <w:p w14:paraId="2BCF43B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I. SE INICIARÁ A PARTIR DE QUE A “EL PROVEEDOR” LE SEA COMUNICADO POR ESCRITO EL INCUMPLIMIENTO EN QUE HAYA INCURRIDO, PARA QUE EN UN TÉRMINO DE CINCO DÍAS HÁBILES EXPONGA LO QUE A SU DERECHO CONVENGA Y APORTE, EN SU CASO, LAS PRUEBAS QUE ESTIME PERTINENTES;</w:t>
      </w:r>
    </w:p>
    <w:p w14:paraId="49667710" w14:textId="77777777" w:rsidR="001974EF" w:rsidRPr="00090E0B" w:rsidRDefault="001974EF" w:rsidP="00A160E6">
      <w:pPr>
        <w:jc w:val="both"/>
        <w:rPr>
          <w:rFonts w:asciiTheme="minorHAnsi" w:hAnsiTheme="minorHAnsi" w:cstheme="minorHAnsi"/>
          <w:u w:color="000000"/>
          <w:bdr w:val="nil"/>
          <w:lang w:val="es-ES_tradnl"/>
        </w:rPr>
      </w:pPr>
    </w:p>
    <w:p w14:paraId="7AF26CA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II. TRANSCURRIDO EL TÉRMINO A QUE SE REFIERE LA FRACCIÓN ANTERIOR, SE RESOLVERÁ CONSIDERANDO LOS ARGUMENTOS Y PRUEBAS QUE HUBIERE HECHO VALER, Y</w:t>
      </w:r>
    </w:p>
    <w:p w14:paraId="413EA286" w14:textId="77777777" w:rsidR="001974EF" w:rsidRPr="00090E0B" w:rsidRDefault="001974EF" w:rsidP="00A160E6">
      <w:pPr>
        <w:jc w:val="both"/>
        <w:rPr>
          <w:rFonts w:asciiTheme="minorHAnsi" w:hAnsiTheme="minorHAnsi" w:cstheme="minorHAnsi"/>
          <w:u w:color="000000"/>
          <w:bdr w:val="nil"/>
          <w:lang w:val="es-ES_tradnl"/>
        </w:rPr>
      </w:pPr>
    </w:p>
    <w:p w14:paraId="1AEDCB85"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III.  LA DETERMINACIÓN DE DAR O NO POR RESCINDIDO EL CONTRATO DEBERÁ SER DEBIDAMENTE FUNDADA, MOTIVADA Y COMUNICADA A “EL PROVEEDOR” DENTRO DE LOS QUINCE DÍAS HÁBILES SIGUIENTES A LO SEÑALADO EN NUMERAL I DE ESTA CLÁUSULA.</w:t>
      </w:r>
    </w:p>
    <w:p w14:paraId="2FA562D1" w14:textId="77777777" w:rsidR="001974EF" w:rsidRPr="00090E0B" w:rsidRDefault="001974EF" w:rsidP="00A160E6">
      <w:pPr>
        <w:jc w:val="both"/>
        <w:rPr>
          <w:rFonts w:asciiTheme="minorHAnsi" w:hAnsiTheme="minorHAnsi" w:cstheme="minorHAnsi"/>
          <w:u w:color="000000"/>
          <w:bdr w:val="nil"/>
          <w:lang w:val="es-ES_tradnl"/>
        </w:rPr>
      </w:pPr>
    </w:p>
    <w:p w14:paraId="76CCB9EC" w14:textId="77777777" w:rsidR="001D53FC" w:rsidRPr="00090E0B" w:rsidRDefault="001D53FC" w:rsidP="00A160E6">
      <w:pPr>
        <w:jc w:val="both"/>
        <w:rPr>
          <w:rFonts w:asciiTheme="minorHAnsi" w:hAnsiTheme="minorHAnsi" w:cstheme="minorHAnsi"/>
          <w:u w:color="000000"/>
          <w:bdr w:val="nil"/>
          <w:lang w:val="es-ES_tradnl"/>
        </w:rPr>
      </w:pPr>
    </w:p>
    <w:p w14:paraId="2705964F"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ASIMISMO, EL PRESENTE CONTRATO PODRÁ DARSE POR TERMINADO ANTICIPADAMENTE CUANDO CONCURRAN PARA ELLO, RAZONES DE INTERÉS GENERAL O BIEN, CUANDO POR CAUSAS JUSTIFICADAS SE EXTINGA LA NECESIDAD DE REQUERIR LOS BIENES ORIGINALMENTE ADQUIRIDOS, Y SE DEMUESTRE QUE DE CONTINUAR CON EL CUMPLIMIENTO DE LAS OBLIGACIONES PACTADAS, SE OCASIONARÍA ALGÚN DAÑO O PERJUICIO A “EL ORGANISMO”, CUANDO SE RESCINDA EL CONTRATO SE FORMULARÁ EL FINIQUITO CORRESPONDIENTE, A EFECTO DE HACER CONSTAR LOS PAGOS QUE DEBA EFECTUAR “EL ORGANISMO” POR CONCEPTO DE LOS BIENES RECIBIDOS HASTA EL MOMENTO DE RESCISIÓN, ASÍ COMO TODO LO PREVISTO EN EL ARTÍCULO 54 DE “LA LEY”.</w:t>
      </w:r>
    </w:p>
    <w:p w14:paraId="1C642D0B" w14:textId="77777777" w:rsidR="001974EF" w:rsidRPr="00090E0B" w:rsidRDefault="001974EF" w:rsidP="00A160E6">
      <w:pPr>
        <w:jc w:val="both"/>
        <w:rPr>
          <w:rFonts w:asciiTheme="minorHAnsi" w:hAnsiTheme="minorHAnsi" w:cstheme="minorHAnsi"/>
          <w:u w:color="000000"/>
          <w:bdr w:val="nil"/>
          <w:lang w:val="es-ES_tradnl"/>
        </w:rPr>
      </w:pPr>
    </w:p>
    <w:p w14:paraId="4A20B86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CUARTA.-</w:t>
      </w:r>
      <w:proofErr w:type="gramEnd"/>
      <w:r w:rsidRPr="00090E0B">
        <w:rPr>
          <w:rFonts w:asciiTheme="minorHAnsi" w:hAnsiTheme="minorHAnsi" w:cstheme="minorHAnsi"/>
          <w:u w:color="000000"/>
          <w:bdr w:val="nil"/>
          <w:lang w:val="es-ES_tradnl"/>
        </w:rPr>
        <w:t xml:space="preserve"> PENAS CONVENCIONALES. EN CASO DE QUE “EL PROVEEDOR” POR ATRASO O POR INCUMPLIMIENTO DE LA ENTREGA DE LOS BIENES, PAGARÁ A “EL ORGANISMO” UNA PENA CONVENCIONAL EN BASE AL ARTÍCULO 53 DE “LA LEY”.</w:t>
      </w:r>
    </w:p>
    <w:p w14:paraId="644EB369" w14:textId="77777777" w:rsidR="001974EF" w:rsidRPr="00090E0B" w:rsidRDefault="001974EF" w:rsidP="00A160E6">
      <w:pPr>
        <w:jc w:val="both"/>
        <w:rPr>
          <w:rFonts w:asciiTheme="minorHAnsi" w:hAnsiTheme="minorHAnsi" w:cstheme="minorHAnsi"/>
          <w:u w:color="000000"/>
          <w:bdr w:val="nil"/>
          <w:lang w:val="es-ES_tradnl"/>
        </w:rPr>
      </w:pPr>
    </w:p>
    <w:p w14:paraId="3A45B03E"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DICHA PENA SERÁ DEL 2.5%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“EL ORGANISMO”, SE HARÁ EFECTIVA LA FIANZA EN SU TOTALIDAD.</w:t>
      </w:r>
    </w:p>
    <w:p w14:paraId="1E86FFFC" w14:textId="77777777" w:rsidR="001974EF" w:rsidRPr="00090E0B" w:rsidRDefault="001974EF" w:rsidP="00A160E6">
      <w:pPr>
        <w:jc w:val="both"/>
        <w:rPr>
          <w:rFonts w:asciiTheme="minorHAnsi" w:hAnsiTheme="minorHAnsi" w:cstheme="minorHAnsi"/>
          <w:u w:color="000000"/>
          <w:bdr w:val="nil"/>
          <w:lang w:val="es-ES_tradnl"/>
        </w:rPr>
      </w:pPr>
    </w:p>
    <w:p w14:paraId="3C1728A2"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QUINTA.-</w:t>
      </w:r>
      <w:proofErr w:type="gramEnd"/>
      <w:r w:rsidRPr="00090E0B">
        <w:rPr>
          <w:rFonts w:asciiTheme="minorHAnsi" w:hAnsiTheme="minorHAnsi" w:cstheme="minorHAnsi"/>
          <w:u w:color="000000"/>
          <w:bdr w:val="nil"/>
          <w:lang w:val="es-ES_tradnl"/>
        </w:rPr>
        <w:t xml:space="preserve"> APLICACIÓN DE LAS PENAS CONVENCIONALES. LAS PENAS CONVENCIONALES PREVISTAS EN EL ARTÍCULO </w:t>
      </w:r>
      <w:proofErr w:type="gramStart"/>
      <w:r w:rsidRPr="00090E0B">
        <w:rPr>
          <w:rFonts w:asciiTheme="minorHAnsi" w:hAnsiTheme="minorHAnsi" w:cstheme="minorHAnsi"/>
          <w:u w:color="000000"/>
          <w:bdr w:val="nil"/>
          <w:lang w:val="es-ES_tradnl"/>
        </w:rPr>
        <w:t>53  Y</w:t>
      </w:r>
      <w:proofErr w:type="gramEnd"/>
      <w:r w:rsidRPr="00090E0B">
        <w:rPr>
          <w:rFonts w:asciiTheme="minorHAnsi" w:hAnsiTheme="minorHAnsi" w:cstheme="minorHAnsi"/>
          <w:u w:color="000000"/>
          <w:bdr w:val="nil"/>
          <w:lang w:val="es-ES_tradnl"/>
        </w:rPr>
        <w:t xml:space="preserve">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5F7EB0A2" w14:textId="77777777" w:rsidR="001974EF" w:rsidRPr="00090E0B" w:rsidRDefault="001974EF" w:rsidP="00A160E6">
      <w:pPr>
        <w:jc w:val="both"/>
        <w:rPr>
          <w:rFonts w:asciiTheme="minorHAnsi" w:hAnsiTheme="minorHAnsi" w:cstheme="minorHAnsi"/>
          <w:u w:color="000000"/>
          <w:bdr w:val="nil"/>
          <w:lang w:val="es-ES_tradnl"/>
        </w:rPr>
      </w:pPr>
    </w:p>
    <w:p w14:paraId="1A4B124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LOS MONTOS A DEDUCIR SE APLICARÁN EN LA FACTURA QUE “EL PROVEEDOR” PRESENTE PARA SU COBRO, INMEDIATAMENTE DESPUÉS DE QUE EL DEPARTAMENTO DE COMPRAS TENGA CUANTIFICADA LA DEDUCCIÓN CORRESPONDIENTE.</w:t>
      </w:r>
    </w:p>
    <w:p w14:paraId="4D088542" w14:textId="77777777" w:rsidR="001974EF" w:rsidRPr="00090E0B" w:rsidRDefault="001974EF" w:rsidP="00A160E6">
      <w:pPr>
        <w:jc w:val="both"/>
        <w:rPr>
          <w:rFonts w:asciiTheme="minorHAnsi" w:hAnsiTheme="minorHAnsi" w:cstheme="minorHAnsi"/>
          <w:u w:color="000000"/>
          <w:bdr w:val="nil"/>
          <w:lang w:val="es-ES_tradnl"/>
        </w:rPr>
      </w:pPr>
    </w:p>
    <w:p w14:paraId="5AED048D"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SEXTA.-</w:t>
      </w:r>
      <w:proofErr w:type="gramEnd"/>
      <w:r w:rsidRPr="00090E0B">
        <w:rPr>
          <w:rFonts w:asciiTheme="minorHAnsi" w:hAnsiTheme="minorHAnsi" w:cstheme="minorHAnsi"/>
          <w:u w:color="000000"/>
          <w:bdr w:val="nil"/>
          <w:lang w:val="es-ES_tradnl"/>
        </w:rPr>
        <w:t xml:space="preserve"> GARANTÍA Y EFECTIVIDAD DE LA MISMA.- “EL PROVEEDOR” PARA GARANTIZAR EL CUMPLIMIENTO DEL CONTRATO, SE OBLIGA A OTORGAR GARANTÍA DE CUMPLIMIENTO DE TODAS Y </w:t>
      </w:r>
      <w:r w:rsidRPr="00090E0B">
        <w:rPr>
          <w:rFonts w:asciiTheme="minorHAnsi" w:hAnsiTheme="minorHAnsi" w:cstheme="minorHAnsi"/>
          <w:u w:color="000000"/>
          <w:bdr w:val="nil"/>
          <w:lang w:val="es-ES_tradnl"/>
        </w:rPr>
        <w:lastRenderedPageBreak/>
        <w:t>CADA UNA DE LAS OBLIGACIONES A SU CARGO DERIVADAS DEL PRESENTE CONTRATO, POR LO QUE DEBERÁ OTORGAR FIANZA POR UN IMPORTE DEL 10% DEL MONTO TOTAL ADJUDICADO, ANTES DE IMPUESTO AL VALOR AGREGADO (I. V. A)  EXPEDIDA POR AFIANZADORA DEBIDAMENTE CONSTITUIDA EN TÉRMINOS DE LA LEY DE INSTITUCIONES DE SEGUROS Y DE FIANZAS, A FAVOR DE “EL ORGANISMO”, LO ANTERIOR DE CONFORMIDAD CON LO ESTABLECIDO EN EL ARTÍCULO 48 Y 49 DE “LA LEY”.</w:t>
      </w:r>
    </w:p>
    <w:p w14:paraId="51D46B51"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5D25D0F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LA PÓLIZA DE FIANZA DEBERÁ CONTENER COMO MÍNIMO LO SIGUIENTE:</w:t>
      </w:r>
    </w:p>
    <w:p w14:paraId="0ECDE1E8"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LA FIANZA CONTINUARÁ VIGENTE AUN CUANDO SE OTORGUEN PRÓRROGAS Y/O ESPERAS A “EL PROVEEDOR”, PARA EL CUMPLIMIENTO DE LAS OBLIGACIONES QUE SE AFIANZAN.</w:t>
      </w:r>
    </w:p>
    <w:p w14:paraId="0B603CC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B</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LA PRESENTE FIANZA PERMANECERÁ EN VIGOR DESDE LA FECHA DE SU EXPEDICIÓN Y HASTA EL CUMPLIMIENTO TOTAL DE LAS OBLIGACIONES PACTADAS EN EL CONTRATO POR PARTE DE “EL PROVEEDOR”, O EN SU CASO DURANTE LA SUBSTANCIACIÓN DE TODOS LOS RECURSOS LEGALES O JUICIOS QUE SE INTERPONGAN, HASTA QUE SE DICTE LA RESOLUCIÓN DEFINITIVA POR AUTORIDAD COMPETENTE.</w:t>
      </w:r>
    </w:p>
    <w:p w14:paraId="06085A50"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C).-</w:t>
      </w:r>
      <w:proofErr w:type="gramEnd"/>
      <w:r w:rsidRPr="00090E0B">
        <w:rPr>
          <w:rFonts w:asciiTheme="minorHAnsi" w:hAnsiTheme="minorHAnsi" w:cstheme="minorHAnsi"/>
          <w:u w:color="000000"/>
          <w:bdr w:val="nil"/>
          <w:lang w:val="es-ES_tradnl"/>
        </w:rPr>
        <w:t xml:space="preserve"> QUE</w:t>
      </w:r>
      <w:r w:rsidR="001D53FC"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“EL ORGANISMO”, CUENTA CON UN TÉRMINO DE DOS AÑOS CONTADOS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w:t>
      </w:r>
    </w:p>
    <w:p w14:paraId="097D7580"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D).-</w:t>
      </w:r>
      <w:proofErr w:type="gramEnd"/>
      <w:r w:rsidRPr="00090E0B">
        <w:rPr>
          <w:rFonts w:asciiTheme="minorHAnsi" w:hAnsiTheme="minorHAnsi" w:cstheme="minorHAnsi"/>
          <w:u w:color="000000"/>
          <w:bdr w:val="nil"/>
          <w:lang w:val="es-ES_tradnl"/>
        </w:rPr>
        <w:t>QUE LA FIANZA GARANTIZA DEFECTOS Y VICIOS OCULTOS DE LOS BIENES DE LA PRESENTE CONTRATACIÓN, OBJETO DE ESTE CONTRATO DERIVADOS DEL CITADO CONTRATO.</w:t>
      </w:r>
    </w:p>
    <w:p w14:paraId="2D115916"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E</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PARA LA CANCELACIÓN Y/O LIBERACIÓN DE LA FIANZA DE GARANTÍA DEL CUMPLIMIENTO DEL CONTRATO, SERÁ REQUISITO INDISPENSABLE LA CONFORMIDAD EXPRESA Y POR ESCRITO DE “EL ORGANISMO”.</w:t>
      </w:r>
    </w:p>
    <w:p w14:paraId="0D937391"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F</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 xml:space="preserve"> QUE LA FIANZA SE OTORGA ATENDIENDO A TODAS LAS ESTIPULACIONES CONTENIDAS EN EL CONTRATO DESCRITO.</w:t>
      </w:r>
    </w:p>
    <w:p w14:paraId="6CC53B98"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G</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EL MONTO DE LA FIANZA SE ACTUALIZARA EN LA MISMA PROPORCIÓN EN QUE SE MODIFIQUE EL VALOR DE ESTE CONTRATO, A PARTIR DE LAS MODIFICACIONES AL CONTRATO.</w:t>
      </w:r>
    </w:p>
    <w:p w14:paraId="658C1FB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lastRenderedPageBreak/>
        <w:t>H</w:t>
      </w:r>
      <w:proofErr w:type="gramStart"/>
      <w:r w:rsidRPr="00090E0B">
        <w:rPr>
          <w:rFonts w:asciiTheme="minorHAnsi" w:hAnsiTheme="minorHAnsi" w:cstheme="minorHAnsi"/>
          <w:u w:color="000000"/>
          <w:bdr w:val="nil"/>
          <w:lang w:val="es-ES_tradnl"/>
        </w:rPr>
        <w:t>).-</w:t>
      </w:r>
      <w:proofErr w:type="gramEnd"/>
      <w:r w:rsidRPr="00090E0B">
        <w:rPr>
          <w:rFonts w:asciiTheme="minorHAnsi" w:hAnsiTheme="minorHAnsi" w:cstheme="minorHAnsi"/>
          <w:u w:color="000000"/>
          <w:bdr w:val="nil"/>
          <w:lang w:val="es-ES_tradnl"/>
        </w:rPr>
        <w:t>EN EL CASO DE NO CUMPLIR CON LA PRESENTACIÓN DE ESTA GARANTÍA, “EL PROVEEDOR” ADJUDICADO SE SUJETARA A LAS SANCIONES ESTABLECIDAS EN LOS ARTÍCULOS 59, 60 Y 61 DE “LA LEY”.</w:t>
      </w:r>
    </w:p>
    <w:p w14:paraId="4BA9A617" w14:textId="77777777" w:rsidR="001974EF" w:rsidRPr="00090E0B" w:rsidRDefault="001974EF" w:rsidP="00A160E6">
      <w:pPr>
        <w:jc w:val="both"/>
        <w:rPr>
          <w:rFonts w:asciiTheme="minorHAnsi" w:hAnsiTheme="minorHAnsi" w:cstheme="minorHAnsi"/>
          <w:u w:color="000000"/>
          <w:bdr w:val="nil"/>
          <w:lang w:val="es-ES_tradnl"/>
        </w:rPr>
      </w:pPr>
    </w:p>
    <w:p w14:paraId="4655AECD" w14:textId="77777777" w:rsidR="001D53FC" w:rsidRPr="00090E0B" w:rsidRDefault="001D53FC" w:rsidP="00A160E6">
      <w:pPr>
        <w:jc w:val="both"/>
        <w:rPr>
          <w:rFonts w:asciiTheme="minorHAnsi" w:hAnsiTheme="minorHAnsi" w:cstheme="minorHAnsi"/>
          <w:u w:color="000000"/>
          <w:bdr w:val="nil"/>
          <w:lang w:val="es-ES_tradnl"/>
        </w:rPr>
      </w:pPr>
    </w:p>
    <w:p w14:paraId="601FBE45" w14:textId="77777777" w:rsidR="001D53FC" w:rsidRPr="00090E0B" w:rsidRDefault="001D53FC" w:rsidP="00A160E6">
      <w:pPr>
        <w:jc w:val="both"/>
        <w:rPr>
          <w:rFonts w:asciiTheme="minorHAnsi" w:hAnsiTheme="minorHAnsi" w:cstheme="minorHAnsi"/>
          <w:u w:color="000000"/>
          <w:bdr w:val="nil"/>
          <w:lang w:val="es-ES_tradnl"/>
        </w:rPr>
      </w:pPr>
    </w:p>
    <w:p w14:paraId="3CD34811" w14:textId="77777777" w:rsidR="001D53FC" w:rsidRPr="00090E0B" w:rsidRDefault="001D53FC" w:rsidP="00A160E6">
      <w:pPr>
        <w:jc w:val="both"/>
        <w:rPr>
          <w:rFonts w:asciiTheme="minorHAnsi" w:hAnsiTheme="minorHAnsi" w:cstheme="minorHAnsi"/>
          <w:u w:color="000000"/>
          <w:bdr w:val="nil"/>
          <w:lang w:val="es-ES_tradnl"/>
        </w:rPr>
      </w:pPr>
    </w:p>
    <w:p w14:paraId="1080765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SÉPTIMA.-</w:t>
      </w:r>
      <w:proofErr w:type="gramEnd"/>
      <w:r w:rsidRPr="00090E0B">
        <w:rPr>
          <w:rFonts w:asciiTheme="minorHAnsi" w:hAnsiTheme="minorHAnsi" w:cstheme="minorHAnsi"/>
          <w:u w:color="000000"/>
          <w:bdr w:val="nil"/>
          <w:lang w:val="es-ES_tradnl"/>
        </w:rPr>
        <w:t xml:space="preserve"> VERIFICACIÓN INFRACCIONES Y SANCIONES. LA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w:t>
      </w:r>
      <w:proofErr w:type="gramStart"/>
      <w:r w:rsidRPr="00090E0B">
        <w:rPr>
          <w:rFonts w:asciiTheme="minorHAnsi" w:hAnsiTheme="minorHAnsi" w:cstheme="minorHAnsi"/>
          <w:u w:color="000000"/>
          <w:bdr w:val="nil"/>
          <w:lang w:val="es-ES_tradnl"/>
        </w:rPr>
        <w:t>SERVICIOS  DEL</w:t>
      </w:r>
      <w:proofErr w:type="gramEnd"/>
      <w:r w:rsidRPr="00090E0B">
        <w:rPr>
          <w:rFonts w:asciiTheme="minorHAnsi" w:hAnsiTheme="minorHAnsi" w:cstheme="minorHAnsi"/>
          <w:u w:color="000000"/>
          <w:bdr w:val="nil"/>
          <w:lang w:val="es-ES_tradnl"/>
        </w:rPr>
        <w:t xml:space="preserve"> SECTOR PÚBLICO, SU REGLAMENTO Y EN OTRAS DISPOSICIONES APLICABLES. PARA EL CASO DE QUE DICHA INSTANCIA DETERMINE LA NULIDAD TOTAL DEL PROCEDIMIENTO DE ADQUISICIÓN POR CAUSAS IMPUTABLES A “EL ORGANISMO”, ÉSTE REMBOLSARÁ A “EL PROVEEDOR”; LOS </w:t>
      </w:r>
      <w:proofErr w:type="gramStart"/>
      <w:r w:rsidRPr="00090E0B">
        <w:rPr>
          <w:rFonts w:asciiTheme="minorHAnsi" w:hAnsiTheme="minorHAnsi" w:cstheme="minorHAnsi"/>
          <w:u w:color="000000"/>
          <w:bdr w:val="nil"/>
          <w:lang w:val="es-ES_tradnl"/>
        </w:rPr>
        <w:t>GASTOS  NO</w:t>
      </w:r>
      <w:proofErr w:type="gramEnd"/>
      <w:r w:rsidRPr="00090E0B">
        <w:rPr>
          <w:rFonts w:asciiTheme="minorHAnsi" w:hAnsiTheme="minorHAnsi" w:cstheme="minorHAnsi"/>
          <w:u w:color="000000"/>
          <w:bdr w:val="nil"/>
          <w:lang w:val="es-ES_tradnl"/>
        </w:rPr>
        <w:t xml:space="preserve"> RECUPERABLES EN QUE HAYA INCURRIDO, SIEMPRE QUE ÉSTOS SEAN RAZONABLES, ESTÉN DEBIDAMENTE COMPROBADOS Y SE RELACIONEN DIRECTAMENTE CON LA OPERACIÓN CORRESPONDIENTE.</w:t>
      </w:r>
    </w:p>
    <w:p w14:paraId="2B48A9FE"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w:t>
      </w:r>
      <w:proofErr w:type="gramStart"/>
      <w:r w:rsidRPr="00090E0B">
        <w:rPr>
          <w:rFonts w:asciiTheme="minorHAnsi" w:hAnsiTheme="minorHAnsi" w:cstheme="minorHAnsi"/>
          <w:u w:color="000000"/>
          <w:bdr w:val="nil"/>
          <w:lang w:val="es-ES_tradnl"/>
        </w:rPr>
        <w:t>CASO,  DE</w:t>
      </w:r>
      <w:proofErr w:type="gramEnd"/>
      <w:r w:rsidRPr="00090E0B">
        <w:rPr>
          <w:rFonts w:asciiTheme="minorHAnsi" w:hAnsiTheme="minorHAnsi" w:cstheme="minorHAnsi"/>
          <w:u w:color="000000"/>
          <w:bdr w:val="nil"/>
          <w:lang w:val="es-ES_tradnl"/>
        </w:rPr>
        <w:t xml:space="preserve"> CONFORMIDAD CON LO ESTABLECIDO EN TÍTULO QUINTO DE “LA LEY”.</w:t>
      </w:r>
    </w:p>
    <w:p w14:paraId="1DAE4C91" w14:textId="77777777" w:rsidR="001974EF" w:rsidRPr="00090E0B" w:rsidRDefault="001974EF" w:rsidP="00A160E6">
      <w:pPr>
        <w:jc w:val="both"/>
        <w:rPr>
          <w:rFonts w:asciiTheme="minorHAnsi" w:hAnsiTheme="minorHAnsi" w:cstheme="minorHAnsi"/>
          <w:u w:color="000000"/>
          <w:bdr w:val="nil"/>
          <w:lang w:val="es-ES_tradnl"/>
        </w:rPr>
      </w:pPr>
    </w:p>
    <w:p w14:paraId="42BC219B"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OCTAVA.-</w:t>
      </w:r>
      <w:proofErr w:type="gramEnd"/>
      <w:r w:rsidRPr="00090E0B">
        <w:rPr>
          <w:rFonts w:asciiTheme="minorHAnsi" w:hAnsiTheme="minorHAnsi" w:cstheme="minorHAnsi"/>
          <w:u w:color="000000"/>
          <w:bdr w:val="nil"/>
          <w:lang w:val="es-ES_tradnl"/>
        </w:rPr>
        <w:t xml:space="preserve"> DE LA INHABILITACIÓN.- “EL PROVEEDOR” PODRÁ SER INHABILITADO TEMPORALMENTE PARA PARTICIPAR DE MANERA DIRECTA O POR INTERPÓSITA PERSONA, EN PROCEDIMIENTOS DE CONTRATACIÓN O CELEBRAR ESTE TIPO DE CONTRATOS REGULADOS POR “LA LEY”, SI SE UBICA EN ALGUNO DE LOS SUPUESTOS SIGUIENTES:  </w:t>
      </w:r>
    </w:p>
    <w:p w14:paraId="4662035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w:t>
      </w:r>
      <w:r w:rsidRPr="00090E0B">
        <w:rPr>
          <w:rFonts w:asciiTheme="minorHAnsi" w:hAnsiTheme="minorHAnsi" w:cstheme="minorHAnsi"/>
          <w:u w:color="000000"/>
          <w:bdr w:val="nil"/>
          <w:lang w:val="es-ES_tradnl"/>
        </w:rPr>
        <w:tab/>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927C846"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B.</w:t>
      </w:r>
      <w:r w:rsidRPr="00090E0B">
        <w:rPr>
          <w:rFonts w:asciiTheme="minorHAnsi" w:hAnsiTheme="minorHAnsi" w:cstheme="minorHAnsi"/>
          <w:u w:color="000000"/>
          <w:bdr w:val="nil"/>
          <w:lang w:val="es-ES_tradnl"/>
        </w:rPr>
        <w:tab/>
        <w:t xml:space="preserve">QUE SE LE HAYA RESCINDIDO ADMINISTRATIVAMENTE UN CONTRATO EN DOS O MÁS DEPENDENCIAS O </w:t>
      </w:r>
      <w:r w:rsidR="00957E34" w:rsidRPr="00090E0B">
        <w:rPr>
          <w:rFonts w:asciiTheme="minorHAnsi" w:hAnsiTheme="minorHAnsi" w:cstheme="minorHAnsi"/>
          <w:u w:color="000000"/>
          <w:bdr w:val="nil"/>
          <w:lang w:val="es-ES_tradnl"/>
        </w:rPr>
        <w:t>ENTIDADES EN UN PLAZO DE TRES AÑ</w:t>
      </w:r>
      <w:r w:rsidRPr="00090E0B">
        <w:rPr>
          <w:rFonts w:asciiTheme="minorHAnsi" w:hAnsiTheme="minorHAnsi" w:cstheme="minorHAnsi"/>
          <w:u w:color="000000"/>
          <w:bdr w:val="nil"/>
          <w:lang w:val="es-ES_tradnl"/>
        </w:rPr>
        <w:t>OS;</w:t>
      </w:r>
    </w:p>
    <w:p w14:paraId="463AF5D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lastRenderedPageBreak/>
        <w:t>C.</w:t>
      </w:r>
      <w:r w:rsidRPr="00090E0B">
        <w:rPr>
          <w:rFonts w:asciiTheme="minorHAnsi" w:hAnsiTheme="minorHAnsi" w:cstheme="minorHAnsi"/>
          <w:u w:color="000000"/>
          <w:bdr w:val="nil"/>
          <w:lang w:val="es-ES_tradnl"/>
        </w:rPr>
        <w:tab/>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5EF59C08"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w:t>
      </w:r>
      <w:r w:rsidRPr="00090E0B">
        <w:rPr>
          <w:rFonts w:asciiTheme="minorHAnsi" w:hAnsiTheme="minorHAnsi" w:cstheme="minorHAnsi"/>
          <w:u w:color="000000"/>
          <w:bdr w:val="nil"/>
          <w:lang w:val="es-ES_tradnl"/>
        </w:rPr>
        <w:tab/>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0F6FCCD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E.</w:t>
      </w:r>
      <w:r w:rsidRPr="00090E0B">
        <w:rPr>
          <w:rFonts w:asciiTheme="minorHAnsi" w:hAnsiTheme="minorHAnsi" w:cstheme="minorHAnsi"/>
          <w:u w:color="000000"/>
          <w:bdr w:val="nil"/>
          <w:lang w:val="es-ES_tradnl"/>
        </w:rPr>
        <w:tab/>
        <w:t>QUE SE ENCUENTRE EN EL SUPUESTO DE LA FRACCIÓN XII DEL ARTÍCULO 50 DE “LA LEY”</w:t>
      </w:r>
    </w:p>
    <w:p w14:paraId="4F11A666"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F.</w:t>
      </w:r>
      <w:r w:rsidRPr="00090E0B">
        <w:rPr>
          <w:rFonts w:asciiTheme="minorHAnsi" w:hAnsiTheme="minorHAnsi" w:cstheme="minorHAnsi"/>
          <w:u w:color="000000"/>
          <w:bdr w:val="nil"/>
          <w:lang w:val="es-ES_tradnl"/>
        </w:rPr>
        <w:tab/>
        <w:t>QUE SE ENCUENTRE EN EL SUPUESTO DEL SEGUNDO PÁRRAFO DEL ARTÍCULO 74 DE “LA LEY”.</w:t>
      </w:r>
    </w:p>
    <w:p w14:paraId="73297889"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DÉCIMA </w:t>
      </w:r>
      <w:proofErr w:type="gramStart"/>
      <w:r w:rsidRPr="00090E0B">
        <w:rPr>
          <w:rFonts w:asciiTheme="minorHAnsi" w:hAnsiTheme="minorHAnsi" w:cstheme="minorHAnsi"/>
          <w:u w:color="000000"/>
          <w:bdr w:val="nil"/>
          <w:lang w:val="es-ES_tradnl"/>
        </w:rPr>
        <w:t>NOVENA.-</w:t>
      </w:r>
      <w:proofErr w:type="gramEnd"/>
      <w:r w:rsidRPr="00090E0B">
        <w:rPr>
          <w:rFonts w:asciiTheme="minorHAnsi" w:hAnsiTheme="minorHAnsi" w:cstheme="minorHAnsi"/>
          <w:u w:color="000000"/>
          <w:bdr w:val="nil"/>
          <w:lang w:val="es-ES_tradnl"/>
        </w:rPr>
        <w:t xml:space="preserve"> DE LAS INCONFORMIDADES. “EL PROVEEDOR”, “EL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190205AD" w14:textId="77777777" w:rsidR="001974EF" w:rsidRPr="00090E0B" w:rsidRDefault="001974EF" w:rsidP="00A160E6">
      <w:pPr>
        <w:jc w:val="both"/>
        <w:rPr>
          <w:rFonts w:asciiTheme="minorHAnsi" w:hAnsiTheme="minorHAnsi" w:cstheme="minorHAnsi"/>
          <w:u w:color="000000"/>
          <w:bdr w:val="nil"/>
          <w:lang w:val="es-ES_tradnl"/>
        </w:rPr>
      </w:pPr>
    </w:p>
    <w:p w14:paraId="7DA07285" w14:textId="77777777" w:rsidR="001974EF" w:rsidRPr="00090E0B" w:rsidRDefault="001974EF" w:rsidP="00A160E6">
      <w:pPr>
        <w:jc w:val="both"/>
        <w:rPr>
          <w:rFonts w:asciiTheme="minorHAnsi" w:hAnsiTheme="minorHAnsi" w:cstheme="minorHAnsi"/>
          <w:u w:color="000000"/>
          <w:bdr w:val="nil"/>
          <w:lang w:val="es-ES_tradnl"/>
        </w:rPr>
      </w:pPr>
      <w:proofErr w:type="gramStart"/>
      <w:r w:rsidRPr="00090E0B">
        <w:rPr>
          <w:rFonts w:asciiTheme="minorHAnsi" w:hAnsiTheme="minorHAnsi" w:cstheme="minorHAnsi"/>
          <w:u w:color="000000"/>
          <w:bdr w:val="nil"/>
          <w:lang w:val="es-ES_tradnl"/>
        </w:rPr>
        <w:t>VIGÉSIMA.-</w:t>
      </w:r>
      <w:proofErr w:type="gramEnd"/>
      <w:r w:rsidRPr="00090E0B">
        <w:rPr>
          <w:rFonts w:asciiTheme="minorHAnsi" w:hAnsiTheme="minorHAnsi" w:cstheme="minorHAnsi"/>
          <w:u w:color="000000"/>
          <w:bdr w:val="nil"/>
          <w:lang w:val="es-ES_tradnl"/>
        </w:rPr>
        <w:t xml:space="preserve"> CONTROVERSIAS, JURISDICCIÓN, APLICACIÓN Y SUPLETORIEDAD DE LA LEY.</w:t>
      </w:r>
      <w:r w:rsidR="00957E34" w:rsidRPr="00090E0B">
        <w:rPr>
          <w:rFonts w:asciiTheme="minorHAnsi" w:hAnsiTheme="minorHAnsi" w:cstheme="minorHAnsi"/>
          <w:u w:color="000000"/>
          <w:bdr w:val="nil"/>
          <w:lang w:val="es-ES_tradnl"/>
        </w:rPr>
        <w:t xml:space="preserve"> </w:t>
      </w:r>
      <w:r w:rsidRPr="00090E0B">
        <w:rPr>
          <w:rFonts w:asciiTheme="minorHAnsi" w:hAnsiTheme="minorHAnsi" w:cstheme="minorHAnsi"/>
          <w:u w:color="000000"/>
          <w:bdr w:val="nil"/>
          <w:lang w:val="es-ES_tradnl"/>
        </w:rPr>
        <w:t xml:space="preserve">“LAS PARTES” SE OBLIGAN Y CONVIENEN A SUJETAR EN TODO MOMENTO LAS ESTIPULACIONES CONTRACTUALES Y LO NO PREVISTO POR EL PRESENTE INSTRUMENTO LEGAL A LAS DISPOSICIONES CONTENIDAS EN “LA LEY”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“LAS PARTES” RENUNCIAN EN ESTE MOMENTO EXPRESAMENTE A CUALQUIER FUERO QUE PUDIERA CORRESPONDERLES EN FUNCIÓN DE SUS DOMICILIOS PRESENTES O FUTUROS. </w:t>
      </w:r>
    </w:p>
    <w:p w14:paraId="0F564CC2" w14:textId="77777777" w:rsidR="001974EF" w:rsidRPr="00090E0B" w:rsidRDefault="001974EF" w:rsidP="00A160E6">
      <w:pPr>
        <w:jc w:val="both"/>
        <w:rPr>
          <w:rFonts w:asciiTheme="minorHAnsi" w:hAnsiTheme="minorHAnsi" w:cstheme="minorHAnsi"/>
          <w:u w:color="000000"/>
          <w:bdr w:val="nil"/>
          <w:lang w:val="es-ES_tradnl"/>
        </w:rPr>
      </w:pPr>
    </w:p>
    <w:p w14:paraId="7CCB6C70"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LEÍDO QUE FUE POR “LAS PARTES” EL PRESENTE CONTRATO DE </w:t>
      </w:r>
      <w:r w:rsidR="008F58D9" w:rsidRPr="00090E0B">
        <w:rPr>
          <w:rFonts w:asciiTheme="minorHAnsi" w:hAnsiTheme="minorHAnsi" w:cstheme="minorHAnsi"/>
          <w:u w:color="000000"/>
          <w:bdr w:val="nil"/>
          <w:lang w:val="es-ES_tradnl"/>
        </w:rPr>
        <w:t>PARA LA ADQUISICIÓN DE ACCESORIOS Y SUMINISTROS MÉDICOS PARA LA COMISIÓN ESTATAL PARA LA PROTECCIÓN CONTRA RIESGOS SANITARIOS Y EL LABORATORIO ESTATAL DE SALUD PÚBLICA DE SERVICIOS DE SALUD DEL ESTADO DE COLIMA</w:t>
      </w:r>
      <w:r w:rsidR="00957E34" w:rsidRPr="00090E0B">
        <w:rPr>
          <w:rFonts w:asciiTheme="minorHAnsi" w:hAnsiTheme="minorHAnsi" w:cstheme="minorHAnsi"/>
          <w:bCs/>
        </w:rPr>
        <w:t>,</w:t>
      </w:r>
      <w:r w:rsidRPr="00090E0B">
        <w:rPr>
          <w:rFonts w:asciiTheme="minorHAnsi" w:hAnsiTheme="minorHAnsi" w:cstheme="minorHAnsi"/>
          <w:u w:color="000000"/>
          <w:bdr w:val="nil"/>
          <w:lang w:val="es-ES_tradnl"/>
        </w:rPr>
        <w:t xml:space="preserve"> Y SABEDORES DE SU CONTENIDO, VALOR Y ALCANCE LEGAL, LO FIRMAN POR </w:t>
      </w:r>
      <w:r w:rsidRPr="00090E0B">
        <w:rPr>
          <w:rFonts w:asciiTheme="minorHAnsi" w:hAnsiTheme="minorHAnsi" w:cstheme="minorHAnsi"/>
          <w:u w:color="000000"/>
          <w:bdr w:val="nil"/>
          <w:lang w:val="es-ES_tradnl"/>
        </w:rPr>
        <w:lastRenderedPageBreak/>
        <w:t>TRIPLICADO, ANTE LA PRESENCIA DE LOS TESTIGOS DE ASISTENCIA EN COLIMA, COLIMA A _____________ DE __________DE 2023.</w:t>
      </w:r>
    </w:p>
    <w:p w14:paraId="230C0D35" w14:textId="77777777" w:rsidR="001974EF" w:rsidRPr="00090E0B" w:rsidRDefault="001974EF" w:rsidP="00A160E6">
      <w:pPr>
        <w:jc w:val="both"/>
        <w:rPr>
          <w:rFonts w:asciiTheme="minorHAnsi" w:hAnsiTheme="minorHAnsi" w:cstheme="minorHAnsi"/>
          <w:u w:color="000000"/>
          <w:bdr w:val="nil"/>
          <w:lang w:val="es-ES_tradnl"/>
        </w:rPr>
      </w:pPr>
    </w:p>
    <w:p w14:paraId="2063824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POR “EL ORGANISMO”</w:t>
      </w:r>
    </w:p>
    <w:p w14:paraId="248A617F" w14:textId="77777777" w:rsidR="001974EF" w:rsidRPr="00090E0B" w:rsidRDefault="001974EF" w:rsidP="00A160E6">
      <w:pPr>
        <w:jc w:val="both"/>
        <w:rPr>
          <w:rFonts w:asciiTheme="minorHAnsi" w:hAnsiTheme="minorHAnsi" w:cstheme="minorHAnsi"/>
          <w:u w:color="000000"/>
          <w:bdr w:val="nil"/>
          <w:lang w:val="es-ES_tradnl"/>
        </w:rPr>
      </w:pPr>
    </w:p>
    <w:p w14:paraId="6BCB0E57"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_________________________________</w:t>
      </w:r>
    </w:p>
    <w:p w14:paraId="67F20B3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DRA. MARTHA JANETH ESPINOSA MEJÍA</w:t>
      </w:r>
    </w:p>
    <w:p w14:paraId="4BA49D6F" w14:textId="77777777" w:rsidR="00957E34"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SECRETARIA DE SALUD Y PRESIDENTA EJECUTIVA </w:t>
      </w:r>
    </w:p>
    <w:p w14:paraId="05389979"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DE LOS SERVICIOS DE SALUD DEL ESTADO DE COLIMA </w:t>
      </w:r>
      <w:r w:rsidRPr="00090E0B">
        <w:rPr>
          <w:rFonts w:asciiTheme="minorHAnsi" w:hAnsiTheme="minorHAnsi" w:cstheme="minorHAnsi"/>
          <w:u w:color="000000"/>
          <w:bdr w:val="nil"/>
          <w:lang w:val="es-ES_tradnl"/>
        </w:rPr>
        <w:tab/>
      </w:r>
    </w:p>
    <w:p w14:paraId="67646AE1" w14:textId="77777777" w:rsidR="00957E34" w:rsidRPr="00090E0B" w:rsidRDefault="00957E34" w:rsidP="00A160E6">
      <w:pPr>
        <w:jc w:val="both"/>
        <w:rPr>
          <w:rFonts w:asciiTheme="minorHAnsi" w:hAnsiTheme="minorHAnsi" w:cstheme="minorHAnsi"/>
          <w:u w:color="000000"/>
          <w:bdr w:val="nil"/>
          <w:lang w:val="es-ES_tradnl"/>
        </w:rPr>
      </w:pPr>
    </w:p>
    <w:p w14:paraId="12653539" w14:textId="77777777" w:rsidR="00957E34" w:rsidRPr="00090E0B" w:rsidRDefault="00957E34" w:rsidP="00A160E6">
      <w:pPr>
        <w:jc w:val="both"/>
        <w:rPr>
          <w:rFonts w:asciiTheme="minorHAnsi" w:hAnsiTheme="minorHAnsi" w:cstheme="minorHAnsi"/>
          <w:u w:color="000000"/>
          <w:bdr w:val="nil"/>
          <w:lang w:val="es-ES_tradnl"/>
        </w:rPr>
      </w:pPr>
    </w:p>
    <w:p w14:paraId="4FB78C5F" w14:textId="77777777" w:rsidR="00957E34" w:rsidRPr="00090E0B" w:rsidRDefault="00957E34" w:rsidP="00A160E6">
      <w:pPr>
        <w:jc w:val="both"/>
        <w:rPr>
          <w:rFonts w:asciiTheme="minorHAnsi" w:hAnsiTheme="minorHAnsi" w:cstheme="minorHAnsi"/>
          <w:u w:color="000000"/>
          <w:bdr w:val="nil"/>
          <w:lang w:val="es-ES_tradnl"/>
        </w:rPr>
      </w:pPr>
    </w:p>
    <w:p w14:paraId="4F90E8F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POR “EL PROVEEDOR”</w:t>
      </w:r>
    </w:p>
    <w:p w14:paraId="0546E889" w14:textId="77777777" w:rsidR="001974EF" w:rsidRPr="00090E0B" w:rsidRDefault="001974EF" w:rsidP="00A160E6">
      <w:pPr>
        <w:jc w:val="both"/>
        <w:rPr>
          <w:rFonts w:asciiTheme="minorHAnsi" w:hAnsiTheme="minorHAnsi" w:cstheme="minorHAnsi"/>
          <w:u w:color="000000"/>
          <w:bdr w:val="nil"/>
          <w:lang w:val="es-ES_tradnl"/>
        </w:rPr>
      </w:pPr>
    </w:p>
    <w:p w14:paraId="0C539335" w14:textId="77777777" w:rsidR="001974EF" w:rsidRPr="00090E0B" w:rsidRDefault="001974EF" w:rsidP="00A160E6">
      <w:pPr>
        <w:jc w:val="both"/>
        <w:rPr>
          <w:rFonts w:asciiTheme="minorHAnsi" w:hAnsiTheme="minorHAnsi" w:cstheme="minorHAnsi"/>
          <w:u w:color="000000"/>
          <w:bdr w:val="nil"/>
          <w:lang w:val="es-ES_tradnl"/>
        </w:rPr>
      </w:pPr>
    </w:p>
    <w:p w14:paraId="7D431E02" w14:textId="77777777" w:rsidR="001974EF" w:rsidRPr="00090E0B" w:rsidRDefault="001974EF" w:rsidP="00A160E6">
      <w:pPr>
        <w:jc w:val="both"/>
        <w:rPr>
          <w:rFonts w:asciiTheme="minorHAnsi" w:hAnsiTheme="minorHAnsi" w:cstheme="minorHAnsi"/>
          <w:u w:color="000000"/>
          <w:bdr w:val="nil"/>
          <w:lang w:val="es-ES_tradnl"/>
        </w:rPr>
      </w:pPr>
    </w:p>
    <w:p w14:paraId="12E3370E"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_______________________  </w:t>
      </w:r>
    </w:p>
    <w:p w14:paraId="31C3BF2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C. ________________</w:t>
      </w:r>
    </w:p>
    <w:p w14:paraId="3D89BF78" w14:textId="77777777" w:rsidR="001974EF" w:rsidRPr="00090E0B" w:rsidRDefault="001974EF" w:rsidP="00A160E6">
      <w:pPr>
        <w:jc w:val="both"/>
        <w:rPr>
          <w:rFonts w:asciiTheme="minorHAnsi" w:hAnsiTheme="minorHAnsi" w:cstheme="minorHAnsi"/>
          <w:u w:color="000000"/>
          <w:bdr w:val="nil"/>
          <w:lang w:val="es-ES_tradnl"/>
        </w:rPr>
      </w:pPr>
    </w:p>
    <w:p w14:paraId="6883392E"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TESTIGO POR EL ORGANISMO</w:t>
      </w:r>
    </w:p>
    <w:p w14:paraId="0D358AB5" w14:textId="77777777" w:rsidR="001974EF" w:rsidRPr="00090E0B" w:rsidRDefault="001974EF" w:rsidP="00A160E6">
      <w:pPr>
        <w:jc w:val="both"/>
        <w:rPr>
          <w:rFonts w:asciiTheme="minorHAnsi" w:hAnsiTheme="minorHAnsi" w:cstheme="minorHAnsi"/>
          <w:u w:color="000000"/>
          <w:bdr w:val="nil"/>
          <w:lang w:val="es-ES_tradnl"/>
        </w:rPr>
      </w:pPr>
    </w:p>
    <w:p w14:paraId="5A16F1EE" w14:textId="77777777" w:rsidR="001974EF" w:rsidRPr="00090E0B" w:rsidRDefault="001974EF" w:rsidP="00A160E6">
      <w:pPr>
        <w:jc w:val="both"/>
        <w:rPr>
          <w:rFonts w:asciiTheme="minorHAnsi" w:hAnsiTheme="minorHAnsi" w:cstheme="minorHAnsi"/>
          <w:u w:color="000000"/>
          <w:bdr w:val="nil"/>
          <w:lang w:val="es-ES_tradnl"/>
        </w:rPr>
      </w:pPr>
    </w:p>
    <w:p w14:paraId="3D4C2FCC" w14:textId="77777777" w:rsidR="001974EF" w:rsidRPr="00090E0B" w:rsidRDefault="001974EF" w:rsidP="00A160E6">
      <w:pPr>
        <w:jc w:val="both"/>
        <w:rPr>
          <w:rFonts w:asciiTheme="minorHAnsi" w:hAnsiTheme="minorHAnsi" w:cstheme="minorHAnsi"/>
          <w:u w:color="000000"/>
          <w:bdr w:val="nil"/>
          <w:lang w:val="es-ES_tradnl"/>
        </w:rPr>
      </w:pPr>
    </w:p>
    <w:p w14:paraId="2ED2740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__________________________________</w:t>
      </w:r>
    </w:p>
    <w:p w14:paraId="5AB954D4"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DR.  IVÁN GUTIÉRREZ MOLINA</w:t>
      </w:r>
    </w:p>
    <w:p w14:paraId="12F83CA2"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DIRECTOR DE LOS SERVICIOS DE SALUD DEL ESTADO DE COLIMA</w:t>
      </w:r>
    </w:p>
    <w:p w14:paraId="583AD0BE" w14:textId="77777777" w:rsidR="00957E34" w:rsidRPr="00090E0B" w:rsidRDefault="00957E34" w:rsidP="00A160E6">
      <w:pPr>
        <w:jc w:val="both"/>
        <w:rPr>
          <w:rFonts w:asciiTheme="minorHAnsi" w:hAnsiTheme="minorHAnsi" w:cstheme="minorHAnsi"/>
          <w:u w:color="000000"/>
          <w:bdr w:val="nil"/>
          <w:lang w:val="es-ES_tradnl"/>
        </w:rPr>
      </w:pPr>
    </w:p>
    <w:p w14:paraId="6366E436" w14:textId="77777777" w:rsidR="00957E34" w:rsidRPr="00090E0B" w:rsidRDefault="00957E34" w:rsidP="00A160E6">
      <w:pPr>
        <w:jc w:val="both"/>
        <w:rPr>
          <w:rFonts w:asciiTheme="minorHAnsi" w:hAnsiTheme="minorHAnsi" w:cstheme="minorHAnsi"/>
          <w:u w:color="000000"/>
          <w:bdr w:val="nil"/>
          <w:lang w:val="es-ES_tradnl"/>
        </w:rPr>
      </w:pPr>
    </w:p>
    <w:p w14:paraId="7D4DC7A0"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TESTIGO, </w:t>
      </w:r>
      <w:proofErr w:type="gramStart"/>
      <w:r w:rsidRPr="00090E0B">
        <w:rPr>
          <w:rFonts w:asciiTheme="minorHAnsi" w:hAnsiTheme="minorHAnsi" w:cstheme="minorHAnsi"/>
          <w:u w:color="000000"/>
          <w:bdr w:val="nil"/>
          <w:lang w:val="es-ES_tradnl"/>
        </w:rPr>
        <w:t>ADMINISTRACIÓN  Y</w:t>
      </w:r>
      <w:proofErr w:type="gramEnd"/>
      <w:r w:rsidRPr="00090E0B">
        <w:rPr>
          <w:rFonts w:asciiTheme="minorHAnsi" w:hAnsiTheme="minorHAnsi" w:cstheme="minorHAnsi"/>
          <w:u w:color="000000"/>
          <w:bdr w:val="nil"/>
          <w:lang w:val="es-ES_tradnl"/>
        </w:rPr>
        <w:t xml:space="preserve"> VERIFICACIÓN TÉCNICO DEL CONTRATO </w:t>
      </w:r>
    </w:p>
    <w:p w14:paraId="2BF0476D" w14:textId="77777777" w:rsidR="001974EF" w:rsidRPr="00090E0B" w:rsidRDefault="001974EF" w:rsidP="00A160E6">
      <w:pPr>
        <w:jc w:val="both"/>
        <w:rPr>
          <w:rFonts w:asciiTheme="minorHAnsi" w:hAnsiTheme="minorHAnsi" w:cstheme="minorHAnsi"/>
          <w:u w:color="000000"/>
          <w:bdr w:val="nil"/>
          <w:lang w:val="es-ES_tradnl"/>
        </w:rPr>
      </w:pPr>
    </w:p>
    <w:p w14:paraId="3BF0F5A4" w14:textId="77777777" w:rsidR="001974EF" w:rsidRPr="00090E0B" w:rsidRDefault="001974EF" w:rsidP="00A160E6">
      <w:pPr>
        <w:jc w:val="both"/>
        <w:rPr>
          <w:rFonts w:asciiTheme="minorHAnsi" w:hAnsiTheme="minorHAnsi" w:cstheme="minorHAnsi"/>
          <w:u w:color="000000"/>
          <w:bdr w:val="nil"/>
          <w:lang w:val="es-ES_tradnl"/>
        </w:rPr>
      </w:pPr>
    </w:p>
    <w:p w14:paraId="260C74A3"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__________________________________</w:t>
      </w:r>
    </w:p>
    <w:p w14:paraId="46E365CF" w14:textId="77777777" w:rsidR="001974EF" w:rsidRPr="00090E0B" w:rsidRDefault="001974EF" w:rsidP="00A160E6">
      <w:pPr>
        <w:jc w:val="both"/>
        <w:rPr>
          <w:rFonts w:asciiTheme="minorHAnsi" w:hAnsiTheme="minorHAnsi" w:cstheme="minorHAnsi"/>
          <w:u w:color="000000"/>
          <w:bdr w:val="nil"/>
          <w:lang w:val="es-ES_tradnl"/>
        </w:rPr>
      </w:pPr>
    </w:p>
    <w:p w14:paraId="1CC592D0"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 xml:space="preserve">LA PRESENTE HOJA DE FIRMAS CORRESPONDE AL CONTRATO </w:t>
      </w:r>
      <w:proofErr w:type="gramStart"/>
      <w:r w:rsidRPr="00090E0B">
        <w:rPr>
          <w:rFonts w:asciiTheme="minorHAnsi" w:hAnsiTheme="minorHAnsi" w:cstheme="minorHAnsi"/>
          <w:u w:color="000000"/>
          <w:bdr w:val="nil"/>
          <w:lang w:val="es-ES_tradnl"/>
        </w:rPr>
        <w:t>NÚMERO  _</w:t>
      </w:r>
      <w:proofErr w:type="gramEnd"/>
      <w:r w:rsidRPr="00090E0B">
        <w:rPr>
          <w:rFonts w:asciiTheme="minorHAnsi" w:hAnsiTheme="minorHAnsi" w:cstheme="minorHAnsi"/>
          <w:u w:color="000000"/>
          <w:bdr w:val="nil"/>
          <w:lang w:val="es-ES_tradnl"/>
        </w:rPr>
        <w:t xml:space="preserve">__________________ </w:t>
      </w:r>
      <w:r w:rsidR="008F58D9" w:rsidRPr="00090E0B">
        <w:rPr>
          <w:rFonts w:asciiTheme="minorHAnsi" w:hAnsiTheme="minorHAnsi" w:cstheme="minorHAnsi"/>
          <w:u w:color="000000"/>
          <w:bdr w:val="nil"/>
          <w:lang w:val="es-ES_tradnl"/>
        </w:rPr>
        <w:t>PARA LA ADQUISICIÓN DE ACCESORIOS Y SUMINISTROS MÉDICOS PARA LA COMISIÓN ESTATAL PARA LA PROTECCIÓN CONTRA RIESGOS SANITARIOS Y EL LABORATORIO ESTATAL DE SALUD PÚBLICA DE SERVICIOS DE SALUD DEL ESTADO DE COLIMA</w:t>
      </w:r>
      <w:r w:rsidR="00957E34" w:rsidRPr="00090E0B">
        <w:rPr>
          <w:rFonts w:asciiTheme="minorHAnsi" w:hAnsiTheme="minorHAnsi" w:cstheme="minorHAnsi"/>
          <w:bCs/>
        </w:rPr>
        <w:t>.</w:t>
      </w:r>
      <w:r w:rsidRPr="00090E0B">
        <w:rPr>
          <w:rFonts w:asciiTheme="minorHAnsi" w:hAnsiTheme="minorHAnsi" w:cstheme="minorHAnsi"/>
          <w:u w:color="000000"/>
          <w:bdr w:val="nil"/>
          <w:lang w:val="es-ES_tradnl"/>
        </w:rPr>
        <w:t>, CELEBRADO CON LA PERSONA MORAL DENOMINADA ___________________.</w:t>
      </w:r>
    </w:p>
    <w:p w14:paraId="629DFC85" w14:textId="77777777" w:rsidR="001974EF" w:rsidRPr="00090E0B" w:rsidRDefault="001974EF" w:rsidP="00A160E6">
      <w:pPr>
        <w:jc w:val="both"/>
        <w:rPr>
          <w:rFonts w:asciiTheme="minorHAnsi" w:hAnsiTheme="minorHAnsi" w:cstheme="minorHAnsi"/>
          <w:u w:color="000000"/>
          <w:bdr w:val="nil"/>
          <w:lang w:val="es-ES_tradnl"/>
        </w:rPr>
      </w:pPr>
    </w:p>
    <w:p w14:paraId="61ED54AE" w14:textId="77777777" w:rsidR="001974EF" w:rsidRPr="00090E0B" w:rsidRDefault="001974EF" w:rsidP="00A160E6">
      <w:pPr>
        <w:jc w:val="both"/>
        <w:rPr>
          <w:rFonts w:asciiTheme="minorHAnsi" w:hAnsiTheme="minorHAnsi" w:cstheme="minorHAnsi"/>
          <w:u w:color="000000"/>
          <w:bdr w:val="nil"/>
          <w:lang w:val="es-ES_tradnl"/>
        </w:rPr>
      </w:pPr>
    </w:p>
    <w:p w14:paraId="68D6734C" w14:textId="77777777" w:rsidR="001974EF" w:rsidRPr="00090E0B" w:rsidRDefault="001974EF" w:rsidP="00A160E6">
      <w:pPr>
        <w:jc w:val="both"/>
        <w:rPr>
          <w:rFonts w:asciiTheme="minorHAnsi" w:hAnsiTheme="minorHAnsi" w:cstheme="minorHAnsi"/>
          <w:u w:color="000000"/>
          <w:bdr w:val="nil"/>
          <w:lang w:val="es-ES_tradnl"/>
        </w:rPr>
      </w:pPr>
    </w:p>
    <w:p w14:paraId="06120D85" w14:textId="77777777" w:rsidR="001974EF" w:rsidRPr="00090E0B" w:rsidRDefault="001974EF" w:rsidP="00A160E6">
      <w:pPr>
        <w:jc w:val="both"/>
        <w:rPr>
          <w:rFonts w:asciiTheme="minorHAnsi" w:hAnsiTheme="minorHAnsi" w:cstheme="minorHAnsi"/>
          <w:u w:color="000000"/>
          <w:bdr w:val="nil"/>
          <w:lang w:val="es-ES_tradnl"/>
        </w:rPr>
      </w:pPr>
    </w:p>
    <w:p w14:paraId="7D9D51CC" w14:textId="77777777" w:rsidR="001974EF" w:rsidRPr="00090E0B" w:rsidRDefault="001974EF" w:rsidP="00A160E6">
      <w:pPr>
        <w:jc w:val="both"/>
        <w:rPr>
          <w:rFonts w:asciiTheme="minorHAnsi" w:hAnsiTheme="minorHAnsi" w:cstheme="minorHAnsi"/>
          <w:u w:color="000000"/>
          <w:bdr w:val="nil"/>
          <w:lang w:val="es-ES_tradnl"/>
        </w:rPr>
      </w:pPr>
      <w:r w:rsidRPr="00090E0B">
        <w:rPr>
          <w:rFonts w:asciiTheme="minorHAnsi" w:hAnsiTheme="minorHAnsi" w:cstheme="minorHAnsi"/>
          <w:u w:color="000000"/>
          <w:bdr w:val="nil"/>
          <w:lang w:val="es-ES_tradnl"/>
        </w:rPr>
        <w:t>ANEXO 1</w:t>
      </w:r>
    </w:p>
    <w:p w14:paraId="1757FEF1" w14:textId="77777777" w:rsidR="001974EF" w:rsidRPr="00090E0B" w:rsidRDefault="001974EF" w:rsidP="00A160E6">
      <w:pPr>
        <w:jc w:val="both"/>
        <w:rPr>
          <w:rFonts w:asciiTheme="minorHAnsi" w:hAnsiTheme="minorHAnsi" w:cstheme="minorHAnsi"/>
          <w:u w:color="000000"/>
          <w:bdr w:val="nil"/>
          <w:lang w:val="es-ES_tradnl"/>
        </w:rPr>
      </w:pPr>
    </w:p>
    <w:p w14:paraId="25DC1288" w14:textId="77777777" w:rsidR="001C6402" w:rsidRPr="00090E0B" w:rsidRDefault="001974EF" w:rsidP="00A160E6">
      <w:pPr>
        <w:jc w:val="both"/>
        <w:rPr>
          <w:rFonts w:asciiTheme="minorHAnsi" w:hAnsiTheme="minorHAnsi" w:cstheme="minorHAnsi"/>
        </w:rPr>
      </w:pPr>
      <w:r w:rsidRPr="00090E0B">
        <w:rPr>
          <w:rFonts w:asciiTheme="minorHAnsi" w:hAnsiTheme="minorHAnsi" w:cstheme="minorHAnsi"/>
          <w:u w:color="000000"/>
          <w:bdr w:val="nil"/>
          <w:lang w:val="es-ES_tradnl"/>
        </w:rPr>
        <w:t xml:space="preserve">AL CONTRATO </w:t>
      </w:r>
      <w:proofErr w:type="gramStart"/>
      <w:r w:rsidRPr="00090E0B">
        <w:rPr>
          <w:rFonts w:asciiTheme="minorHAnsi" w:hAnsiTheme="minorHAnsi" w:cstheme="minorHAnsi"/>
          <w:u w:color="000000"/>
          <w:bdr w:val="nil"/>
          <w:lang w:val="es-ES_tradnl"/>
        </w:rPr>
        <w:t>NÚMERO  _</w:t>
      </w:r>
      <w:proofErr w:type="gramEnd"/>
      <w:r w:rsidRPr="00090E0B">
        <w:rPr>
          <w:rFonts w:asciiTheme="minorHAnsi" w:hAnsiTheme="minorHAnsi" w:cstheme="minorHAnsi"/>
          <w:u w:color="000000"/>
          <w:bdr w:val="nil"/>
          <w:lang w:val="es-ES_tradnl"/>
        </w:rPr>
        <w:t xml:space="preserve">___________ </w:t>
      </w:r>
      <w:r w:rsidR="008F58D9" w:rsidRPr="00090E0B">
        <w:rPr>
          <w:rFonts w:asciiTheme="minorHAnsi" w:hAnsiTheme="minorHAnsi" w:cstheme="minorHAnsi"/>
          <w:u w:color="000000"/>
          <w:bdr w:val="nil"/>
          <w:lang w:val="es-ES_tradnl"/>
        </w:rPr>
        <w:t>PARA LA ADQUISICIÓN DE ACCESORIOS Y SUMINISTROS MÉDICOS PARA LA COMISIÓN ESTATAL PARA LA PROTECCIÓN CONTRA RIESGOS SANITARIOS Y EL LABORATORIO ESTATAL DE SALUD PÚBLICA DE SERVICIOS DE SALUD DEL ESTADO DE COLIMA</w:t>
      </w:r>
      <w:r w:rsidRPr="00090E0B">
        <w:rPr>
          <w:rFonts w:asciiTheme="minorHAnsi" w:hAnsiTheme="minorHAnsi" w:cstheme="minorHAnsi"/>
          <w:u w:color="000000"/>
          <w:bdr w:val="nil"/>
          <w:lang w:val="es-ES_tradnl"/>
        </w:rPr>
        <w:t>., CELEBRADO CON LA PERSONA MORAL DENOMINADA ________________________________________.</w:t>
      </w:r>
    </w:p>
    <w:sectPr w:rsidR="001C6402" w:rsidRPr="00090E0B" w:rsidSect="00FB7BC7">
      <w:headerReference w:type="default" r:id="rId14"/>
      <w:footerReference w:type="default" r:id="rId15"/>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BC1A" w14:textId="77777777" w:rsidR="002F433E" w:rsidRDefault="002F433E" w:rsidP="009E17BF">
      <w:pPr>
        <w:spacing w:after="0" w:line="240" w:lineRule="auto"/>
      </w:pPr>
      <w:r>
        <w:separator/>
      </w:r>
    </w:p>
  </w:endnote>
  <w:endnote w:type="continuationSeparator" w:id="0">
    <w:p w14:paraId="6AECB298" w14:textId="77777777" w:rsidR="002F433E" w:rsidRDefault="002F433E"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Times New Roman"/>
    <w:panose1 w:val="00000000000000000000"/>
    <w:charset w:val="00"/>
    <w:family w:val="roman"/>
    <w:notTrueType/>
    <w:pitch w:val="default"/>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6AF3" w14:textId="77777777" w:rsidR="0041148B" w:rsidRPr="00993D5F" w:rsidRDefault="0041148B"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77B1BD7F" w14:textId="77777777" w:rsidR="0041148B" w:rsidRDefault="0041148B"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6B60009F" wp14:editId="5D04C115">
          <wp:simplePos x="0" y="0"/>
          <wp:positionH relativeFrom="margin">
            <wp:posOffset>1447800</wp:posOffset>
          </wp:positionH>
          <wp:positionV relativeFrom="paragraph">
            <wp:posOffset>29845</wp:posOffset>
          </wp:positionV>
          <wp:extent cx="2914015" cy="17335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78BFAD71" w14:textId="77777777" w:rsidR="0041148B" w:rsidRDefault="0041148B" w:rsidP="00C8175B">
    <w:pPr>
      <w:spacing w:after="0" w:line="240" w:lineRule="auto"/>
      <w:jc w:val="center"/>
      <w:textDirection w:val="btLr"/>
      <w:rPr>
        <w:rFonts w:ascii="Geo" w:eastAsia="Geo" w:hAnsi="Geo" w:cs="Geo"/>
        <w:color w:val="7F7F7F"/>
        <w:sz w:val="18"/>
      </w:rPr>
    </w:pPr>
  </w:p>
  <w:p w14:paraId="6C6DAF13" w14:textId="77777777" w:rsidR="0041148B" w:rsidRDefault="0041148B"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46E262D0" w14:textId="77777777" w:rsidR="0041148B" w:rsidRPr="004F2153" w:rsidRDefault="0041148B"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C0FA" w14:textId="77777777" w:rsidR="002F433E" w:rsidRDefault="002F433E" w:rsidP="009E17BF">
      <w:pPr>
        <w:spacing w:after="0" w:line="240" w:lineRule="auto"/>
      </w:pPr>
      <w:r>
        <w:separator/>
      </w:r>
    </w:p>
  </w:footnote>
  <w:footnote w:type="continuationSeparator" w:id="0">
    <w:p w14:paraId="0E595A93" w14:textId="77777777" w:rsidR="002F433E" w:rsidRDefault="002F433E"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9AC8" w14:textId="77777777" w:rsidR="0041148B" w:rsidRDefault="0041148B" w:rsidP="001C6402">
    <w:pPr>
      <w:pBdr>
        <w:top w:val="nil"/>
        <w:left w:val="nil"/>
        <w:bottom w:val="nil"/>
        <w:right w:val="nil"/>
        <w:between w:val="nil"/>
      </w:pBdr>
      <w:tabs>
        <w:tab w:val="center" w:pos="4419"/>
        <w:tab w:val="right" w:pos="8838"/>
      </w:tabs>
      <w:spacing w:after="0" w:line="240" w:lineRule="auto"/>
      <w:ind w:right="-142"/>
      <w:jc w:val="right"/>
      <w:rPr>
        <w:rFonts w:ascii="Tw Cen MT" w:hAnsi="Tw Cen MT"/>
        <w:noProof/>
        <w:sz w:val="18"/>
        <w:szCs w:val="18"/>
      </w:rPr>
    </w:pPr>
    <w:r w:rsidRPr="001C6402">
      <w:rPr>
        <w:rFonts w:ascii="Tw Cen MT" w:hAnsi="Tw Cen MT"/>
        <w:noProof/>
        <w:sz w:val="20"/>
        <w:szCs w:val="20"/>
        <w:lang w:eastAsia="es-MX"/>
      </w:rPr>
      <w:drawing>
        <wp:anchor distT="0" distB="0" distL="114300" distR="114300" simplePos="0" relativeHeight="251662336" behindDoc="0" locked="0" layoutInCell="1" allowOverlap="1" wp14:anchorId="509F0106" wp14:editId="7EF72C00">
          <wp:simplePos x="0" y="0"/>
          <wp:positionH relativeFrom="margin">
            <wp:posOffset>7620</wp:posOffset>
          </wp:positionH>
          <wp:positionV relativeFrom="paragraph">
            <wp:posOffset>-222885</wp:posOffset>
          </wp:positionV>
          <wp:extent cx="2981325" cy="1152525"/>
          <wp:effectExtent l="0" t="0" r="9525" b="9525"/>
          <wp:wrapNone/>
          <wp:docPr id="1" name="Imagen 1"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Tw Cen MT" w:hAnsi="Tw Cen MT"/>
        <w:noProof/>
        <w:sz w:val="18"/>
        <w:szCs w:val="18"/>
      </w:rPr>
      <w:t xml:space="preserve">                                 </w:t>
    </w:r>
  </w:p>
  <w:p w14:paraId="32F8CE9D" w14:textId="77777777" w:rsidR="0041148B" w:rsidRDefault="0041148B" w:rsidP="001C6402">
    <w:pPr>
      <w:pBdr>
        <w:top w:val="nil"/>
        <w:left w:val="nil"/>
        <w:bottom w:val="nil"/>
        <w:right w:val="nil"/>
        <w:between w:val="nil"/>
      </w:pBdr>
      <w:tabs>
        <w:tab w:val="center" w:pos="4419"/>
        <w:tab w:val="right" w:pos="8838"/>
      </w:tabs>
      <w:spacing w:after="0" w:line="240" w:lineRule="auto"/>
      <w:ind w:right="-142"/>
      <w:jc w:val="right"/>
      <w:rPr>
        <w:rFonts w:ascii="Tw Cen MT" w:hAnsi="Tw Cen MT"/>
        <w:b/>
        <w:noProof/>
        <w:sz w:val="18"/>
        <w:szCs w:val="18"/>
      </w:rPr>
    </w:pPr>
  </w:p>
  <w:p w14:paraId="0E1B1C5A" w14:textId="77777777" w:rsidR="0041148B" w:rsidRPr="001C6402" w:rsidRDefault="0041148B" w:rsidP="001C6402">
    <w:pPr>
      <w:pBdr>
        <w:top w:val="nil"/>
        <w:left w:val="nil"/>
        <w:bottom w:val="nil"/>
        <w:right w:val="nil"/>
        <w:between w:val="nil"/>
      </w:pBdr>
      <w:tabs>
        <w:tab w:val="center" w:pos="4419"/>
        <w:tab w:val="right" w:pos="8838"/>
      </w:tabs>
      <w:spacing w:after="0" w:line="240" w:lineRule="auto"/>
      <w:ind w:right="-142"/>
      <w:jc w:val="right"/>
      <w:rPr>
        <w:rFonts w:ascii="Tw Cen MT" w:hAnsi="Tw Cen MT"/>
        <w:b/>
        <w:noProof/>
        <w:sz w:val="20"/>
        <w:szCs w:val="18"/>
      </w:rPr>
    </w:pPr>
    <w:r w:rsidRPr="001C6402">
      <w:rPr>
        <w:rFonts w:ascii="Tw Cen MT" w:hAnsi="Tw Cen MT"/>
        <w:b/>
        <w:noProof/>
        <w:sz w:val="20"/>
        <w:szCs w:val="18"/>
      </w:rPr>
      <w:t>SERVICIOS DE SALUD DEL ESTADO DE COLIMA</w:t>
    </w:r>
  </w:p>
  <w:p w14:paraId="411B6ED4" w14:textId="77777777" w:rsidR="0041148B" w:rsidRPr="001C6402" w:rsidRDefault="0041148B"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Tw Cen MT" w:hAnsi="Tw Cen MT"/>
        <w:noProof/>
        <w:sz w:val="20"/>
        <w:szCs w:val="18"/>
      </w:rPr>
    </w:pPr>
  </w:p>
  <w:p w14:paraId="54779574" w14:textId="77777777" w:rsidR="0041148B" w:rsidRPr="001C6402" w:rsidRDefault="0041148B" w:rsidP="001C6402">
    <w:pPr>
      <w:pBdr>
        <w:top w:val="nil"/>
        <w:left w:val="nil"/>
        <w:bottom w:val="nil"/>
        <w:right w:val="nil"/>
        <w:between w:val="nil"/>
      </w:pBdr>
      <w:tabs>
        <w:tab w:val="center" w:pos="4419"/>
        <w:tab w:val="right" w:pos="8838"/>
      </w:tabs>
      <w:spacing w:after="0" w:line="240" w:lineRule="auto"/>
      <w:ind w:right="-142"/>
      <w:jc w:val="right"/>
      <w:rPr>
        <w:rFonts w:ascii="Tw Cen MT" w:hAnsi="Tw Cen MT" w:cs="Arial"/>
        <w:b/>
        <w:bCs/>
        <w:sz w:val="20"/>
        <w:szCs w:val="18"/>
      </w:rPr>
    </w:pPr>
    <w:r w:rsidRPr="001C6402">
      <w:rPr>
        <w:rFonts w:ascii="Tw Cen MT" w:hAnsi="Tw Cen MT"/>
        <w:noProof/>
        <w:sz w:val="20"/>
        <w:szCs w:val="18"/>
      </w:rPr>
      <w:tab/>
      <w:t xml:space="preserve">  </w:t>
    </w:r>
    <w:r w:rsidRPr="001C6402">
      <w:rPr>
        <w:rFonts w:ascii="Tw Cen MT" w:hAnsi="Tw Cen MT"/>
        <w:noProof/>
        <w:sz w:val="20"/>
        <w:szCs w:val="18"/>
      </w:rPr>
      <w:tab/>
    </w:r>
    <w:r w:rsidRPr="001C6402">
      <w:rPr>
        <w:rFonts w:ascii="Tw Cen MT" w:hAnsi="Tw Cen MT" w:cs="Arial"/>
        <w:b/>
        <w:bCs/>
        <w:sz w:val="20"/>
        <w:szCs w:val="18"/>
      </w:rPr>
      <w:t xml:space="preserve">LICITACIÓN PÚBLICA No. </w:t>
    </w:r>
    <w:r>
      <w:rPr>
        <w:rFonts w:ascii="Tw Cen MT" w:hAnsi="Tw Cen MT" w:cs="Arial"/>
        <w:b/>
        <w:bCs/>
        <w:sz w:val="20"/>
        <w:szCs w:val="18"/>
      </w:rPr>
      <w:t>36111001-005-2023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2"/>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C0E1C0D"/>
    <w:multiLevelType w:val="hybridMultilevel"/>
    <w:tmpl w:val="0E727F66"/>
    <w:numStyleLink w:val="Estiloimportado3"/>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6"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7"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251E3"/>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F204E"/>
    <w:multiLevelType w:val="hybridMultilevel"/>
    <w:tmpl w:val="FEA46E9A"/>
    <w:styleLink w:val="Estiloimportado3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6E685E"/>
    <w:multiLevelType w:val="hybridMultilevel"/>
    <w:tmpl w:val="44AE3C0A"/>
    <w:lvl w:ilvl="0" w:tplc="64EE915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6C741F"/>
    <w:multiLevelType w:val="hybridMultilevel"/>
    <w:tmpl w:val="1E8410A8"/>
    <w:lvl w:ilvl="0" w:tplc="0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37223F"/>
    <w:multiLevelType w:val="hybridMultilevel"/>
    <w:tmpl w:val="F53A6D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9B40B77"/>
    <w:multiLevelType w:val="hybridMultilevel"/>
    <w:tmpl w:val="EE08435C"/>
    <w:lvl w:ilvl="0" w:tplc="8BB8A858">
      <w:start w:val="1"/>
      <w:numFmt w:val="lowerLetter"/>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15:restartNumberingAfterBreak="0">
    <w:nsid w:val="4BDA25C6"/>
    <w:multiLevelType w:val="hybridMultilevel"/>
    <w:tmpl w:val="4022B108"/>
    <w:lvl w:ilvl="0" w:tplc="2C06615E">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4D5A4AF5"/>
    <w:multiLevelType w:val="multilevel"/>
    <w:tmpl w:val="B2607F32"/>
    <w:lvl w:ilvl="0">
      <w:start w:val="3"/>
      <w:numFmt w:val="decimal"/>
      <w:lvlText w:val="%1"/>
      <w:lvlJc w:val="left"/>
      <w:pPr>
        <w:ind w:left="360" w:hanging="360"/>
      </w:pPr>
      <w:rPr>
        <w:rFonts w:cs="Arial" w:hint="default"/>
      </w:rPr>
    </w:lvl>
    <w:lvl w:ilvl="1">
      <w:start w:val="8"/>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5229F4"/>
    <w:multiLevelType w:val="hybridMultilevel"/>
    <w:tmpl w:val="E7ECCAD0"/>
    <w:lvl w:ilvl="0" w:tplc="BA6669B6">
      <w:start w:val="210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4506FE"/>
    <w:multiLevelType w:val="hybridMultilevel"/>
    <w:tmpl w:val="6A5E141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52426420"/>
    <w:multiLevelType w:val="multilevel"/>
    <w:tmpl w:val="9852228C"/>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27"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DC80360"/>
    <w:multiLevelType w:val="hybridMultilevel"/>
    <w:tmpl w:val="D7381314"/>
    <w:styleLink w:val="Estiloimportado162"/>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E9A72AE"/>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1"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273E14"/>
    <w:multiLevelType w:val="hybridMultilevel"/>
    <w:tmpl w:val="813444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AC3059"/>
    <w:multiLevelType w:val="hybridMultilevel"/>
    <w:tmpl w:val="EED878AE"/>
    <w:lvl w:ilvl="0" w:tplc="080A000B">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38" w15:restartNumberingAfterBreak="0">
    <w:nsid w:val="6F9A4302"/>
    <w:multiLevelType w:val="hybridMultilevel"/>
    <w:tmpl w:val="1D162B60"/>
    <w:lvl w:ilvl="0" w:tplc="5A1076D4">
      <w:start w:val="1"/>
      <w:numFmt w:val="lowerLetter"/>
      <w:lvlText w:val="%1)"/>
      <w:lvlJc w:val="left"/>
      <w:rPr>
        <w:rFonts w:ascii="Tw Cen MT" w:eastAsia="Calibri" w:hAnsi="Tw Cen MT" w:cs="Times New Roman"/>
      </w:rPr>
    </w:lvl>
    <w:lvl w:ilvl="1" w:tplc="09C05E9C">
      <w:numFmt w:val="decimal"/>
      <w:lvlText w:val=""/>
      <w:lvlJc w:val="left"/>
    </w:lvl>
    <w:lvl w:ilvl="2" w:tplc="006EE3E6">
      <w:numFmt w:val="decimal"/>
      <w:lvlText w:val=""/>
      <w:lvlJc w:val="left"/>
    </w:lvl>
    <w:lvl w:ilvl="3" w:tplc="8DEE52C2">
      <w:numFmt w:val="decimal"/>
      <w:lvlText w:val=""/>
      <w:lvlJc w:val="left"/>
    </w:lvl>
    <w:lvl w:ilvl="4" w:tplc="2D1CD4C6">
      <w:numFmt w:val="decimal"/>
      <w:lvlText w:val=""/>
      <w:lvlJc w:val="left"/>
    </w:lvl>
    <w:lvl w:ilvl="5" w:tplc="5E66E41E">
      <w:numFmt w:val="decimal"/>
      <w:lvlText w:val=""/>
      <w:lvlJc w:val="left"/>
    </w:lvl>
    <w:lvl w:ilvl="6" w:tplc="F54AA4B6">
      <w:numFmt w:val="decimal"/>
      <w:lvlText w:val=""/>
      <w:lvlJc w:val="left"/>
    </w:lvl>
    <w:lvl w:ilvl="7" w:tplc="5E241482">
      <w:numFmt w:val="decimal"/>
      <w:lvlText w:val=""/>
      <w:lvlJc w:val="left"/>
    </w:lvl>
    <w:lvl w:ilvl="8" w:tplc="280A6E24">
      <w:numFmt w:val="decimal"/>
      <w:lvlText w:val=""/>
      <w:lvlJc w:val="left"/>
    </w:lvl>
  </w:abstractNum>
  <w:num w:numId="1">
    <w:abstractNumId w:val="0"/>
  </w:num>
  <w:num w:numId="2">
    <w:abstractNumId w:val="1"/>
  </w:num>
  <w:num w:numId="3">
    <w:abstractNumId w:val="28"/>
  </w:num>
  <w:num w:numId="4">
    <w:abstractNumId w:val="34"/>
  </w:num>
  <w:num w:numId="5">
    <w:abstractNumId w:val="30"/>
  </w:num>
  <w:num w:numId="6">
    <w:abstractNumId w:val="6"/>
  </w:num>
  <w:num w:numId="7">
    <w:abstractNumId w:val="27"/>
  </w:num>
  <w:num w:numId="8">
    <w:abstractNumId w:val="18"/>
  </w:num>
  <w:num w:numId="9">
    <w:abstractNumId w:val="26"/>
  </w:num>
  <w:num w:numId="10">
    <w:abstractNumId w:val="5"/>
  </w:num>
  <w:num w:numId="11">
    <w:abstractNumId w:val="36"/>
  </w:num>
  <w:num w:numId="12">
    <w:abstractNumId w:val="17"/>
  </w:num>
  <w:num w:numId="13">
    <w:abstractNumId w:val="8"/>
  </w:num>
  <w:num w:numId="14">
    <w:abstractNumId w:val="38"/>
  </w:num>
  <w:num w:numId="15">
    <w:abstractNumId w:val="25"/>
  </w:num>
  <w:num w:numId="16">
    <w:abstractNumId w:val="4"/>
  </w:num>
  <w:num w:numId="17">
    <w:abstractNumId w:val="32"/>
  </w:num>
  <w:num w:numId="18">
    <w:abstractNumId w:val="31"/>
  </w:num>
  <w:num w:numId="19">
    <w:abstractNumId w:val="21"/>
  </w:num>
  <w:num w:numId="20">
    <w:abstractNumId w:val="33"/>
  </w:num>
  <w:num w:numId="21">
    <w:abstractNumId w:val="7"/>
  </w:num>
  <w:num w:numId="22">
    <w:abstractNumId w:val="12"/>
  </w:num>
  <w:num w:numId="23">
    <w:abstractNumId w:val="3"/>
  </w:num>
  <w:num w:numId="24">
    <w:abstractNumId w:val="2"/>
  </w:num>
  <w:num w:numId="25">
    <w:abstractNumId w:val="24"/>
  </w:num>
  <w:num w:numId="26">
    <w:abstractNumId w:val="10"/>
  </w:num>
  <w:num w:numId="27">
    <w:abstractNumId w:val="11"/>
  </w:num>
  <w:num w:numId="28">
    <w:abstractNumId w:val="22"/>
  </w:num>
  <w:num w:numId="29">
    <w:abstractNumId w:val="16"/>
  </w:num>
  <w:num w:numId="30">
    <w:abstractNumId w:val="29"/>
  </w:num>
  <w:num w:numId="31">
    <w:abstractNumId w:val="13"/>
  </w:num>
  <w:num w:numId="32">
    <w:abstractNumId w:val="35"/>
  </w:num>
  <w:num w:numId="33">
    <w:abstractNumId w:val="20"/>
  </w:num>
  <w:num w:numId="34">
    <w:abstractNumId w:val="19"/>
  </w:num>
  <w:num w:numId="35">
    <w:abstractNumId w:val="15"/>
  </w:num>
  <w:num w:numId="36">
    <w:abstractNumId w:val="14"/>
  </w:num>
  <w:num w:numId="37">
    <w:abstractNumId w:val="23"/>
  </w:num>
  <w:num w:numId="38">
    <w:abstractNumId w:val="37"/>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BA2"/>
    <w:rsid w:val="000017C1"/>
    <w:rsid w:val="000023AC"/>
    <w:rsid w:val="0000250F"/>
    <w:rsid w:val="000031E8"/>
    <w:rsid w:val="000036B9"/>
    <w:rsid w:val="00004D9B"/>
    <w:rsid w:val="00007EC7"/>
    <w:rsid w:val="00010B85"/>
    <w:rsid w:val="0001102C"/>
    <w:rsid w:val="000133C5"/>
    <w:rsid w:val="00017744"/>
    <w:rsid w:val="00021082"/>
    <w:rsid w:val="000219D8"/>
    <w:rsid w:val="00025AC8"/>
    <w:rsid w:val="00026349"/>
    <w:rsid w:val="0002732C"/>
    <w:rsid w:val="00032DF9"/>
    <w:rsid w:val="00033D04"/>
    <w:rsid w:val="0003483D"/>
    <w:rsid w:val="00035DD6"/>
    <w:rsid w:val="00036130"/>
    <w:rsid w:val="00036D3F"/>
    <w:rsid w:val="000377E2"/>
    <w:rsid w:val="00043CA3"/>
    <w:rsid w:val="00043D0C"/>
    <w:rsid w:val="0004441B"/>
    <w:rsid w:val="00044B9D"/>
    <w:rsid w:val="0004582A"/>
    <w:rsid w:val="000505E4"/>
    <w:rsid w:val="00051839"/>
    <w:rsid w:val="00063616"/>
    <w:rsid w:val="00063BA8"/>
    <w:rsid w:val="000643CA"/>
    <w:rsid w:val="00064957"/>
    <w:rsid w:val="00066102"/>
    <w:rsid w:val="00066F64"/>
    <w:rsid w:val="00067395"/>
    <w:rsid w:val="00071E08"/>
    <w:rsid w:val="00071E63"/>
    <w:rsid w:val="0007387D"/>
    <w:rsid w:val="0007475F"/>
    <w:rsid w:val="0007521F"/>
    <w:rsid w:val="00075F53"/>
    <w:rsid w:val="00076270"/>
    <w:rsid w:val="00077930"/>
    <w:rsid w:val="00081270"/>
    <w:rsid w:val="00081F1F"/>
    <w:rsid w:val="00083372"/>
    <w:rsid w:val="00083F3A"/>
    <w:rsid w:val="00083F75"/>
    <w:rsid w:val="000872EA"/>
    <w:rsid w:val="00087808"/>
    <w:rsid w:val="00090E0B"/>
    <w:rsid w:val="00093713"/>
    <w:rsid w:val="00097A4F"/>
    <w:rsid w:val="000A06A4"/>
    <w:rsid w:val="000A226D"/>
    <w:rsid w:val="000A2E09"/>
    <w:rsid w:val="000A52AA"/>
    <w:rsid w:val="000A7887"/>
    <w:rsid w:val="000B0A29"/>
    <w:rsid w:val="000B0DE8"/>
    <w:rsid w:val="000B14EB"/>
    <w:rsid w:val="000B2053"/>
    <w:rsid w:val="000B265F"/>
    <w:rsid w:val="000B428E"/>
    <w:rsid w:val="000B7808"/>
    <w:rsid w:val="000C44B8"/>
    <w:rsid w:val="000C56A8"/>
    <w:rsid w:val="000C7381"/>
    <w:rsid w:val="000E320B"/>
    <w:rsid w:val="000E3C31"/>
    <w:rsid w:val="000E48C8"/>
    <w:rsid w:val="000F0BB7"/>
    <w:rsid w:val="000F0DD3"/>
    <w:rsid w:val="000F6036"/>
    <w:rsid w:val="000F642C"/>
    <w:rsid w:val="000F6B1A"/>
    <w:rsid w:val="00100421"/>
    <w:rsid w:val="00100466"/>
    <w:rsid w:val="001015D6"/>
    <w:rsid w:val="00101C4B"/>
    <w:rsid w:val="00104B17"/>
    <w:rsid w:val="00104FC9"/>
    <w:rsid w:val="00105F5A"/>
    <w:rsid w:val="00107149"/>
    <w:rsid w:val="00110E09"/>
    <w:rsid w:val="0011139F"/>
    <w:rsid w:val="00112B7D"/>
    <w:rsid w:val="001131F3"/>
    <w:rsid w:val="001206DC"/>
    <w:rsid w:val="00120FE7"/>
    <w:rsid w:val="00125C3F"/>
    <w:rsid w:val="00126500"/>
    <w:rsid w:val="00126D5B"/>
    <w:rsid w:val="00126FF0"/>
    <w:rsid w:val="0013191C"/>
    <w:rsid w:val="00132932"/>
    <w:rsid w:val="00132ADB"/>
    <w:rsid w:val="00132E75"/>
    <w:rsid w:val="00133BA0"/>
    <w:rsid w:val="00134C03"/>
    <w:rsid w:val="001401E4"/>
    <w:rsid w:val="0014034C"/>
    <w:rsid w:val="001406DD"/>
    <w:rsid w:val="00140FB5"/>
    <w:rsid w:val="00141B7F"/>
    <w:rsid w:val="00143E14"/>
    <w:rsid w:val="001460A9"/>
    <w:rsid w:val="00147C30"/>
    <w:rsid w:val="0015009D"/>
    <w:rsid w:val="00155100"/>
    <w:rsid w:val="00155858"/>
    <w:rsid w:val="00155F88"/>
    <w:rsid w:val="001571DE"/>
    <w:rsid w:val="00163862"/>
    <w:rsid w:val="00163960"/>
    <w:rsid w:val="0016414F"/>
    <w:rsid w:val="00165023"/>
    <w:rsid w:val="001652C2"/>
    <w:rsid w:val="001674EC"/>
    <w:rsid w:val="00167AD9"/>
    <w:rsid w:val="00174739"/>
    <w:rsid w:val="0017507F"/>
    <w:rsid w:val="001765DC"/>
    <w:rsid w:val="00177323"/>
    <w:rsid w:val="001803F4"/>
    <w:rsid w:val="00182E02"/>
    <w:rsid w:val="00183E91"/>
    <w:rsid w:val="00184D0E"/>
    <w:rsid w:val="0019387C"/>
    <w:rsid w:val="00195941"/>
    <w:rsid w:val="00196436"/>
    <w:rsid w:val="001974EF"/>
    <w:rsid w:val="001A12AF"/>
    <w:rsid w:val="001A1BB0"/>
    <w:rsid w:val="001A371A"/>
    <w:rsid w:val="001A4821"/>
    <w:rsid w:val="001A5976"/>
    <w:rsid w:val="001A5FF9"/>
    <w:rsid w:val="001B1EA1"/>
    <w:rsid w:val="001B27A5"/>
    <w:rsid w:val="001C049C"/>
    <w:rsid w:val="001C1D52"/>
    <w:rsid w:val="001C1FEA"/>
    <w:rsid w:val="001C433B"/>
    <w:rsid w:val="001C450C"/>
    <w:rsid w:val="001C4717"/>
    <w:rsid w:val="001C6402"/>
    <w:rsid w:val="001C6B0D"/>
    <w:rsid w:val="001D03EF"/>
    <w:rsid w:val="001D4A42"/>
    <w:rsid w:val="001D53FC"/>
    <w:rsid w:val="001D554F"/>
    <w:rsid w:val="001D5F07"/>
    <w:rsid w:val="001E3140"/>
    <w:rsid w:val="001E352A"/>
    <w:rsid w:val="001E4BB6"/>
    <w:rsid w:val="001E4CB0"/>
    <w:rsid w:val="001F0171"/>
    <w:rsid w:val="001F1D0F"/>
    <w:rsid w:val="001F3D59"/>
    <w:rsid w:val="001F437E"/>
    <w:rsid w:val="001F5377"/>
    <w:rsid w:val="001F5DBA"/>
    <w:rsid w:val="001F6698"/>
    <w:rsid w:val="001F6A19"/>
    <w:rsid w:val="001F6C51"/>
    <w:rsid w:val="00200979"/>
    <w:rsid w:val="00200ED1"/>
    <w:rsid w:val="00202626"/>
    <w:rsid w:val="002059D0"/>
    <w:rsid w:val="00211AB7"/>
    <w:rsid w:val="00211D89"/>
    <w:rsid w:val="00215826"/>
    <w:rsid w:val="00215AC6"/>
    <w:rsid w:val="00217CBC"/>
    <w:rsid w:val="002203C6"/>
    <w:rsid w:val="00220FBE"/>
    <w:rsid w:val="002215BD"/>
    <w:rsid w:val="00232C02"/>
    <w:rsid w:val="00232FFA"/>
    <w:rsid w:val="00233418"/>
    <w:rsid w:val="002357EF"/>
    <w:rsid w:val="0023797E"/>
    <w:rsid w:val="002414A3"/>
    <w:rsid w:val="0024215B"/>
    <w:rsid w:val="00244E58"/>
    <w:rsid w:val="00246B4E"/>
    <w:rsid w:val="00251B69"/>
    <w:rsid w:val="002521D8"/>
    <w:rsid w:val="0025327F"/>
    <w:rsid w:val="00255009"/>
    <w:rsid w:val="00255BAC"/>
    <w:rsid w:val="0026021A"/>
    <w:rsid w:val="00260271"/>
    <w:rsid w:val="00260935"/>
    <w:rsid w:val="00261CDC"/>
    <w:rsid w:val="0026207C"/>
    <w:rsid w:val="002633BB"/>
    <w:rsid w:val="002661BC"/>
    <w:rsid w:val="00270C2B"/>
    <w:rsid w:val="0027138A"/>
    <w:rsid w:val="0027175E"/>
    <w:rsid w:val="00274AD3"/>
    <w:rsid w:val="00282D0C"/>
    <w:rsid w:val="002855CF"/>
    <w:rsid w:val="00285D70"/>
    <w:rsid w:val="002926FD"/>
    <w:rsid w:val="00296E49"/>
    <w:rsid w:val="002A2DCF"/>
    <w:rsid w:val="002A404F"/>
    <w:rsid w:val="002A506C"/>
    <w:rsid w:val="002A5099"/>
    <w:rsid w:val="002A5ACF"/>
    <w:rsid w:val="002B0FFB"/>
    <w:rsid w:val="002B23D9"/>
    <w:rsid w:val="002B2A44"/>
    <w:rsid w:val="002B7AF0"/>
    <w:rsid w:val="002C1D10"/>
    <w:rsid w:val="002C2A18"/>
    <w:rsid w:val="002C3321"/>
    <w:rsid w:val="002C35A2"/>
    <w:rsid w:val="002C4068"/>
    <w:rsid w:val="002C4D9F"/>
    <w:rsid w:val="002C4DA6"/>
    <w:rsid w:val="002C64F0"/>
    <w:rsid w:val="002C798F"/>
    <w:rsid w:val="002D03F7"/>
    <w:rsid w:val="002D43DD"/>
    <w:rsid w:val="002D7AE4"/>
    <w:rsid w:val="002E0DE2"/>
    <w:rsid w:val="002E1E70"/>
    <w:rsid w:val="002E3103"/>
    <w:rsid w:val="002E510D"/>
    <w:rsid w:val="002E66DC"/>
    <w:rsid w:val="002F3920"/>
    <w:rsid w:val="002F433E"/>
    <w:rsid w:val="002F5AEE"/>
    <w:rsid w:val="002F6559"/>
    <w:rsid w:val="002F66CA"/>
    <w:rsid w:val="002F6A5C"/>
    <w:rsid w:val="002F6B6E"/>
    <w:rsid w:val="003005C6"/>
    <w:rsid w:val="0030069E"/>
    <w:rsid w:val="00300895"/>
    <w:rsid w:val="00300B58"/>
    <w:rsid w:val="00300D7C"/>
    <w:rsid w:val="00301109"/>
    <w:rsid w:val="00302070"/>
    <w:rsid w:val="00302234"/>
    <w:rsid w:val="0030340C"/>
    <w:rsid w:val="00306E7A"/>
    <w:rsid w:val="00310063"/>
    <w:rsid w:val="003104F2"/>
    <w:rsid w:val="00310861"/>
    <w:rsid w:val="00310C43"/>
    <w:rsid w:val="003110D0"/>
    <w:rsid w:val="003124C1"/>
    <w:rsid w:val="00314273"/>
    <w:rsid w:val="00316EBC"/>
    <w:rsid w:val="003178D4"/>
    <w:rsid w:val="00322058"/>
    <w:rsid w:val="00324101"/>
    <w:rsid w:val="0032595C"/>
    <w:rsid w:val="00330141"/>
    <w:rsid w:val="003316D0"/>
    <w:rsid w:val="003318D6"/>
    <w:rsid w:val="00332BB6"/>
    <w:rsid w:val="00333B37"/>
    <w:rsid w:val="00341D70"/>
    <w:rsid w:val="0034393A"/>
    <w:rsid w:val="00346A2E"/>
    <w:rsid w:val="00346BDB"/>
    <w:rsid w:val="00352EF1"/>
    <w:rsid w:val="003530DE"/>
    <w:rsid w:val="00354117"/>
    <w:rsid w:val="0035416B"/>
    <w:rsid w:val="003542CA"/>
    <w:rsid w:val="0035491C"/>
    <w:rsid w:val="003604BC"/>
    <w:rsid w:val="00360DA3"/>
    <w:rsid w:val="00361808"/>
    <w:rsid w:val="00361FC9"/>
    <w:rsid w:val="003625EF"/>
    <w:rsid w:val="00362EDA"/>
    <w:rsid w:val="003631BF"/>
    <w:rsid w:val="00363ADE"/>
    <w:rsid w:val="00363DD8"/>
    <w:rsid w:val="003718DE"/>
    <w:rsid w:val="003719B4"/>
    <w:rsid w:val="00371E0A"/>
    <w:rsid w:val="003725B7"/>
    <w:rsid w:val="00373864"/>
    <w:rsid w:val="00380093"/>
    <w:rsid w:val="00380A8E"/>
    <w:rsid w:val="003827E0"/>
    <w:rsid w:val="00382A52"/>
    <w:rsid w:val="003849EA"/>
    <w:rsid w:val="00384A0A"/>
    <w:rsid w:val="003852B3"/>
    <w:rsid w:val="00386397"/>
    <w:rsid w:val="00386590"/>
    <w:rsid w:val="00386CB9"/>
    <w:rsid w:val="00387BE0"/>
    <w:rsid w:val="00390928"/>
    <w:rsid w:val="00391799"/>
    <w:rsid w:val="003931D0"/>
    <w:rsid w:val="003933A2"/>
    <w:rsid w:val="00393E72"/>
    <w:rsid w:val="003976C6"/>
    <w:rsid w:val="003A3816"/>
    <w:rsid w:val="003A621A"/>
    <w:rsid w:val="003A7832"/>
    <w:rsid w:val="003B17D2"/>
    <w:rsid w:val="003B2152"/>
    <w:rsid w:val="003B260F"/>
    <w:rsid w:val="003B3472"/>
    <w:rsid w:val="003B498E"/>
    <w:rsid w:val="003B4B7A"/>
    <w:rsid w:val="003C050F"/>
    <w:rsid w:val="003C08ED"/>
    <w:rsid w:val="003C1C14"/>
    <w:rsid w:val="003C2DDB"/>
    <w:rsid w:val="003C3D37"/>
    <w:rsid w:val="003C69E4"/>
    <w:rsid w:val="003C7445"/>
    <w:rsid w:val="003D03C3"/>
    <w:rsid w:val="003D1B13"/>
    <w:rsid w:val="003D3538"/>
    <w:rsid w:val="003D6C9B"/>
    <w:rsid w:val="003E035B"/>
    <w:rsid w:val="003E1DBA"/>
    <w:rsid w:val="003E2550"/>
    <w:rsid w:val="003E3D50"/>
    <w:rsid w:val="003E544E"/>
    <w:rsid w:val="003F37B1"/>
    <w:rsid w:val="003F4A79"/>
    <w:rsid w:val="003F5F45"/>
    <w:rsid w:val="003F74C8"/>
    <w:rsid w:val="003F77C4"/>
    <w:rsid w:val="003F7855"/>
    <w:rsid w:val="003F78D9"/>
    <w:rsid w:val="003F7FEE"/>
    <w:rsid w:val="004007D0"/>
    <w:rsid w:val="004032D9"/>
    <w:rsid w:val="004063CA"/>
    <w:rsid w:val="0041023F"/>
    <w:rsid w:val="0041148B"/>
    <w:rsid w:val="0041156F"/>
    <w:rsid w:val="00411892"/>
    <w:rsid w:val="00412756"/>
    <w:rsid w:val="0041542E"/>
    <w:rsid w:val="004165D9"/>
    <w:rsid w:val="0042156B"/>
    <w:rsid w:val="0042199E"/>
    <w:rsid w:val="0042458E"/>
    <w:rsid w:val="004266ED"/>
    <w:rsid w:val="00427A8B"/>
    <w:rsid w:val="0043230D"/>
    <w:rsid w:val="00434902"/>
    <w:rsid w:val="004361ED"/>
    <w:rsid w:val="004403AF"/>
    <w:rsid w:val="00442207"/>
    <w:rsid w:val="00443268"/>
    <w:rsid w:val="00444B9D"/>
    <w:rsid w:val="00445653"/>
    <w:rsid w:val="004460F2"/>
    <w:rsid w:val="00446FEE"/>
    <w:rsid w:val="0044778E"/>
    <w:rsid w:val="00451BA6"/>
    <w:rsid w:val="00453141"/>
    <w:rsid w:val="004533A0"/>
    <w:rsid w:val="00453E5D"/>
    <w:rsid w:val="00455E4F"/>
    <w:rsid w:val="00460B1A"/>
    <w:rsid w:val="00465129"/>
    <w:rsid w:val="004704E9"/>
    <w:rsid w:val="004723D1"/>
    <w:rsid w:val="0047347F"/>
    <w:rsid w:val="0047374D"/>
    <w:rsid w:val="00473C64"/>
    <w:rsid w:val="00474D88"/>
    <w:rsid w:val="00476134"/>
    <w:rsid w:val="00476D12"/>
    <w:rsid w:val="0048038B"/>
    <w:rsid w:val="00481553"/>
    <w:rsid w:val="00483178"/>
    <w:rsid w:val="00483A07"/>
    <w:rsid w:val="004876CF"/>
    <w:rsid w:val="0049070A"/>
    <w:rsid w:val="00492210"/>
    <w:rsid w:val="0049305D"/>
    <w:rsid w:val="0049380F"/>
    <w:rsid w:val="0049711E"/>
    <w:rsid w:val="004A004A"/>
    <w:rsid w:val="004A229C"/>
    <w:rsid w:val="004A293A"/>
    <w:rsid w:val="004A3BE8"/>
    <w:rsid w:val="004A3C5E"/>
    <w:rsid w:val="004A7CAD"/>
    <w:rsid w:val="004B1FF6"/>
    <w:rsid w:val="004B23FA"/>
    <w:rsid w:val="004B3E69"/>
    <w:rsid w:val="004B5807"/>
    <w:rsid w:val="004B5A16"/>
    <w:rsid w:val="004B6F30"/>
    <w:rsid w:val="004B7353"/>
    <w:rsid w:val="004C0BAC"/>
    <w:rsid w:val="004C4ABD"/>
    <w:rsid w:val="004C5170"/>
    <w:rsid w:val="004C5E82"/>
    <w:rsid w:val="004D05D8"/>
    <w:rsid w:val="004D182A"/>
    <w:rsid w:val="004D1A28"/>
    <w:rsid w:val="004D3D2E"/>
    <w:rsid w:val="004D47B5"/>
    <w:rsid w:val="004D5867"/>
    <w:rsid w:val="004E03C3"/>
    <w:rsid w:val="004E099E"/>
    <w:rsid w:val="004E32AD"/>
    <w:rsid w:val="004E44E9"/>
    <w:rsid w:val="004E4E45"/>
    <w:rsid w:val="004E7089"/>
    <w:rsid w:val="004F12DB"/>
    <w:rsid w:val="004F27AE"/>
    <w:rsid w:val="004F313F"/>
    <w:rsid w:val="004F3B36"/>
    <w:rsid w:val="004F435B"/>
    <w:rsid w:val="004F4AA4"/>
    <w:rsid w:val="004F5286"/>
    <w:rsid w:val="004F5EE7"/>
    <w:rsid w:val="004F6F79"/>
    <w:rsid w:val="00503923"/>
    <w:rsid w:val="00503A4A"/>
    <w:rsid w:val="0050602E"/>
    <w:rsid w:val="00506233"/>
    <w:rsid w:val="00507BDF"/>
    <w:rsid w:val="0051070E"/>
    <w:rsid w:val="0051182A"/>
    <w:rsid w:val="005129F8"/>
    <w:rsid w:val="00513117"/>
    <w:rsid w:val="00513AF6"/>
    <w:rsid w:val="00514A94"/>
    <w:rsid w:val="005154CD"/>
    <w:rsid w:val="00517CBE"/>
    <w:rsid w:val="005201EE"/>
    <w:rsid w:val="00520AA6"/>
    <w:rsid w:val="00521205"/>
    <w:rsid w:val="005227CD"/>
    <w:rsid w:val="00524D30"/>
    <w:rsid w:val="00527048"/>
    <w:rsid w:val="0053138E"/>
    <w:rsid w:val="00532051"/>
    <w:rsid w:val="00534A4D"/>
    <w:rsid w:val="00540227"/>
    <w:rsid w:val="0054032E"/>
    <w:rsid w:val="005405CB"/>
    <w:rsid w:val="00540E47"/>
    <w:rsid w:val="00543F21"/>
    <w:rsid w:val="00547147"/>
    <w:rsid w:val="00547AD5"/>
    <w:rsid w:val="00547D7D"/>
    <w:rsid w:val="00550696"/>
    <w:rsid w:val="005506E4"/>
    <w:rsid w:val="005510DD"/>
    <w:rsid w:val="00552946"/>
    <w:rsid w:val="00553265"/>
    <w:rsid w:val="00553957"/>
    <w:rsid w:val="0055460E"/>
    <w:rsid w:val="00555445"/>
    <w:rsid w:val="00555742"/>
    <w:rsid w:val="00556022"/>
    <w:rsid w:val="005564E3"/>
    <w:rsid w:val="005571B7"/>
    <w:rsid w:val="005607A2"/>
    <w:rsid w:val="00561EB0"/>
    <w:rsid w:val="0056231B"/>
    <w:rsid w:val="00562602"/>
    <w:rsid w:val="00562E27"/>
    <w:rsid w:val="005639B7"/>
    <w:rsid w:val="00566C39"/>
    <w:rsid w:val="00566DF5"/>
    <w:rsid w:val="00567F51"/>
    <w:rsid w:val="00570655"/>
    <w:rsid w:val="005757C6"/>
    <w:rsid w:val="005808A2"/>
    <w:rsid w:val="0058342A"/>
    <w:rsid w:val="005868C1"/>
    <w:rsid w:val="00590B1C"/>
    <w:rsid w:val="005913CD"/>
    <w:rsid w:val="005913DA"/>
    <w:rsid w:val="00591535"/>
    <w:rsid w:val="00591BFA"/>
    <w:rsid w:val="005922EF"/>
    <w:rsid w:val="0059236F"/>
    <w:rsid w:val="00592F01"/>
    <w:rsid w:val="00593529"/>
    <w:rsid w:val="0059390B"/>
    <w:rsid w:val="00594259"/>
    <w:rsid w:val="0059549B"/>
    <w:rsid w:val="00595CF5"/>
    <w:rsid w:val="00596A6A"/>
    <w:rsid w:val="00597674"/>
    <w:rsid w:val="005A0CE9"/>
    <w:rsid w:val="005A2919"/>
    <w:rsid w:val="005A57C2"/>
    <w:rsid w:val="005A5A33"/>
    <w:rsid w:val="005A7B3A"/>
    <w:rsid w:val="005C3E77"/>
    <w:rsid w:val="005D12CF"/>
    <w:rsid w:val="005D4048"/>
    <w:rsid w:val="005D42F5"/>
    <w:rsid w:val="005D44E1"/>
    <w:rsid w:val="005D4A41"/>
    <w:rsid w:val="005D760C"/>
    <w:rsid w:val="005D7E75"/>
    <w:rsid w:val="005E0E72"/>
    <w:rsid w:val="005E0E8A"/>
    <w:rsid w:val="005E7048"/>
    <w:rsid w:val="005F07A8"/>
    <w:rsid w:val="005F3386"/>
    <w:rsid w:val="005F33C6"/>
    <w:rsid w:val="005F7FF4"/>
    <w:rsid w:val="00601380"/>
    <w:rsid w:val="00603A2F"/>
    <w:rsid w:val="00604CCE"/>
    <w:rsid w:val="006055D1"/>
    <w:rsid w:val="00605B57"/>
    <w:rsid w:val="006108EE"/>
    <w:rsid w:val="00610A8F"/>
    <w:rsid w:val="00611BBB"/>
    <w:rsid w:val="006125E9"/>
    <w:rsid w:val="00612668"/>
    <w:rsid w:val="00614041"/>
    <w:rsid w:val="00614B80"/>
    <w:rsid w:val="006165BE"/>
    <w:rsid w:val="00623704"/>
    <w:rsid w:val="00624684"/>
    <w:rsid w:val="00625112"/>
    <w:rsid w:val="006278DE"/>
    <w:rsid w:val="00632ADE"/>
    <w:rsid w:val="0063327C"/>
    <w:rsid w:val="006349FF"/>
    <w:rsid w:val="0063566B"/>
    <w:rsid w:val="006359FD"/>
    <w:rsid w:val="0063643A"/>
    <w:rsid w:val="00640F0E"/>
    <w:rsid w:val="00644BC6"/>
    <w:rsid w:val="006453CF"/>
    <w:rsid w:val="006462F0"/>
    <w:rsid w:val="00647111"/>
    <w:rsid w:val="00647ECC"/>
    <w:rsid w:val="0065381F"/>
    <w:rsid w:val="00654884"/>
    <w:rsid w:val="00654EA3"/>
    <w:rsid w:val="00656C2E"/>
    <w:rsid w:val="006625F9"/>
    <w:rsid w:val="00663897"/>
    <w:rsid w:val="00663FE8"/>
    <w:rsid w:val="00665F00"/>
    <w:rsid w:val="00670E1C"/>
    <w:rsid w:val="00673C1A"/>
    <w:rsid w:val="00675031"/>
    <w:rsid w:val="006770B8"/>
    <w:rsid w:val="0068002F"/>
    <w:rsid w:val="00680613"/>
    <w:rsid w:val="00681A3D"/>
    <w:rsid w:val="006824D1"/>
    <w:rsid w:val="006827C3"/>
    <w:rsid w:val="00685F86"/>
    <w:rsid w:val="0069201E"/>
    <w:rsid w:val="00692B94"/>
    <w:rsid w:val="00693960"/>
    <w:rsid w:val="00694FED"/>
    <w:rsid w:val="0069508F"/>
    <w:rsid w:val="0069547A"/>
    <w:rsid w:val="006977F0"/>
    <w:rsid w:val="006A030A"/>
    <w:rsid w:val="006A48B0"/>
    <w:rsid w:val="006A602E"/>
    <w:rsid w:val="006A6172"/>
    <w:rsid w:val="006A669E"/>
    <w:rsid w:val="006A68A0"/>
    <w:rsid w:val="006A6D57"/>
    <w:rsid w:val="006B1E63"/>
    <w:rsid w:val="006B2163"/>
    <w:rsid w:val="006B533F"/>
    <w:rsid w:val="006B58B1"/>
    <w:rsid w:val="006B61B5"/>
    <w:rsid w:val="006C1F43"/>
    <w:rsid w:val="006C34C3"/>
    <w:rsid w:val="006C4E5F"/>
    <w:rsid w:val="006C611F"/>
    <w:rsid w:val="006D0CBC"/>
    <w:rsid w:val="006D1478"/>
    <w:rsid w:val="006D793E"/>
    <w:rsid w:val="006E1240"/>
    <w:rsid w:val="006E7042"/>
    <w:rsid w:val="006F2D2A"/>
    <w:rsid w:val="007019C1"/>
    <w:rsid w:val="00713220"/>
    <w:rsid w:val="00713429"/>
    <w:rsid w:val="00715240"/>
    <w:rsid w:val="007155CF"/>
    <w:rsid w:val="00716EDF"/>
    <w:rsid w:val="00717E53"/>
    <w:rsid w:val="00724FFF"/>
    <w:rsid w:val="00737D0B"/>
    <w:rsid w:val="0074061F"/>
    <w:rsid w:val="00740F77"/>
    <w:rsid w:val="0074173C"/>
    <w:rsid w:val="007417DF"/>
    <w:rsid w:val="0074323C"/>
    <w:rsid w:val="0074383A"/>
    <w:rsid w:val="0074474D"/>
    <w:rsid w:val="00745879"/>
    <w:rsid w:val="00745DF6"/>
    <w:rsid w:val="0075195C"/>
    <w:rsid w:val="007526D2"/>
    <w:rsid w:val="00754682"/>
    <w:rsid w:val="00754B13"/>
    <w:rsid w:val="00756F16"/>
    <w:rsid w:val="00757179"/>
    <w:rsid w:val="00760F7D"/>
    <w:rsid w:val="00764648"/>
    <w:rsid w:val="00765C97"/>
    <w:rsid w:val="00770791"/>
    <w:rsid w:val="007711BD"/>
    <w:rsid w:val="00772F32"/>
    <w:rsid w:val="007738FD"/>
    <w:rsid w:val="00773B87"/>
    <w:rsid w:val="00774E75"/>
    <w:rsid w:val="007751FA"/>
    <w:rsid w:val="00776840"/>
    <w:rsid w:val="00777353"/>
    <w:rsid w:val="00780B54"/>
    <w:rsid w:val="00782930"/>
    <w:rsid w:val="007829A6"/>
    <w:rsid w:val="007838E4"/>
    <w:rsid w:val="007854EF"/>
    <w:rsid w:val="00785C29"/>
    <w:rsid w:val="00786372"/>
    <w:rsid w:val="007905BD"/>
    <w:rsid w:val="007907F2"/>
    <w:rsid w:val="00792B6B"/>
    <w:rsid w:val="00793192"/>
    <w:rsid w:val="007947B2"/>
    <w:rsid w:val="007962A3"/>
    <w:rsid w:val="00797B16"/>
    <w:rsid w:val="007A08A9"/>
    <w:rsid w:val="007A354D"/>
    <w:rsid w:val="007A365C"/>
    <w:rsid w:val="007B0F8C"/>
    <w:rsid w:val="007B1C9C"/>
    <w:rsid w:val="007B1EB2"/>
    <w:rsid w:val="007B28FE"/>
    <w:rsid w:val="007B3D38"/>
    <w:rsid w:val="007B3D52"/>
    <w:rsid w:val="007B3F35"/>
    <w:rsid w:val="007B4629"/>
    <w:rsid w:val="007B585E"/>
    <w:rsid w:val="007B71F4"/>
    <w:rsid w:val="007B7ADA"/>
    <w:rsid w:val="007C1916"/>
    <w:rsid w:val="007C2198"/>
    <w:rsid w:val="007C296A"/>
    <w:rsid w:val="007C650B"/>
    <w:rsid w:val="007D05EC"/>
    <w:rsid w:val="007D0957"/>
    <w:rsid w:val="007D0A0B"/>
    <w:rsid w:val="007D29E2"/>
    <w:rsid w:val="007D3BF9"/>
    <w:rsid w:val="007D5E11"/>
    <w:rsid w:val="007D6083"/>
    <w:rsid w:val="007E0507"/>
    <w:rsid w:val="007E0973"/>
    <w:rsid w:val="007E10E0"/>
    <w:rsid w:val="007E198E"/>
    <w:rsid w:val="007E2F81"/>
    <w:rsid w:val="007E34BA"/>
    <w:rsid w:val="007E456B"/>
    <w:rsid w:val="007F043F"/>
    <w:rsid w:val="007F06E1"/>
    <w:rsid w:val="007F0796"/>
    <w:rsid w:val="007F1AF3"/>
    <w:rsid w:val="007F214D"/>
    <w:rsid w:val="007F40D1"/>
    <w:rsid w:val="007F5F12"/>
    <w:rsid w:val="008011B3"/>
    <w:rsid w:val="0080227D"/>
    <w:rsid w:val="00802C43"/>
    <w:rsid w:val="00802E19"/>
    <w:rsid w:val="00803954"/>
    <w:rsid w:val="00803C66"/>
    <w:rsid w:val="00804673"/>
    <w:rsid w:val="00805D6C"/>
    <w:rsid w:val="00810A1E"/>
    <w:rsid w:val="008112D9"/>
    <w:rsid w:val="008112FB"/>
    <w:rsid w:val="008125DF"/>
    <w:rsid w:val="00813806"/>
    <w:rsid w:val="00814C55"/>
    <w:rsid w:val="00817A37"/>
    <w:rsid w:val="00820466"/>
    <w:rsid w:val="008227E8"/>
    <w:rsid w:val="008255C0"/>
    <w:rsid w:val="00826080"/>
    <w:rsid w:val="00826710"/>
    <w:rsid w:val="00826C6E"/>
    <w:rsid w:val="008273D4"/>
    <w:rsid w:val="00827FC3"/>
    <w:rsid w:val="00830B82"/>
    <w:rsid w:val="00835C31"/>
    <w:rsid w:val="00836119"/>
    <w:rsid w:val="00837862"/>
    <w:rsid w:val="00842BA2"/>
    <w:rsid w:val="00844A38"/>
    <w:rsid w:val="00845DCB"/>
    <w:rsid w:val="00847107"/>
    <w:rsid w:val="00850F9E"/>
    <w:rsid w:val="00851C2E"/>
    <w:rsid w:val="00852D06"/>
    <w:rsid w:val="00857E2A"/>
    <w:rsid w:val="008631DC"/>
    <w:rsid w:val="00864DBE"/>
    <w:rsid w:val="00864E5D"/>
    <w:rsid w:val="00865600"/>
    <w:rsid w:val="008666C6"/>
    <w:rsid w:val="008673EC"/>
    <w:rsid w:val="008676BD"/>
    <w:rsid w:val="00870151"/>
    <w:rsid w:val="00870370"/>
    <w:rsid w:val="008707DB"/>
    <w:rsid w:val="008714F0"/>
    <w:rsid w:val="00872564"/>
    <w:rsid w:val="00872D48"/>
    <w:rsid w:val="008736AE"/>
    <w:rsid w:val="00874C0B"/>
    <w:rsid w:val="00875F5C"/>
    <w:rsid w:val="00876160"/>
    <w:rsid w:val="00876868"/>
    <w:rsid w:val="008768F8"/>
    <w:rsid w:val="008821F7"/>
    <w:rsid w:val="00884D39"/>
    <w:rsid w:val="00885863"/>
    <w:rsid w:val="00886A1E"/>
    <w:rsid w:val="008870EB"/>
    <w:rsid w:val="0088754E"/>
    <w:rsid w:val="0088795C"/>
    <w:rsid w:val="008909AD"/>
    <w:rsid w:val="00892056"/>
    <w:rsid w:val="00893E10"/>
    <w:rsid w:val="00894C92"/>
    <w:rsid w:val="00896754"/>
    <w:rsid w:val="008A1D45"/>
    <w:rsid w:val="008A29FB"/>
    <w:rsid w:val="008A49F5"/>
    <w:rsid w:val="008A575C"/>
    <w:rsid w:val="008A6092"/>
    <w:rsid w:val="008A7493"/>
    <w:rsid w:val="008A75F9"/>
    <w:rsid w:val="008B1066"/>
    <w:rsid w:val="008B289C"/>
    <w:rsid w:val="008B2DA9"/>
    <w:rsid w:val="008B4F4C"/>
    <w:rsid w:val="008B58B1"/>
    <w:rsid w:val="008C1905"/>
    <w:rsid w:val="008C3DF4"/>
    <w:rsid w:val="008C5459"/>
    <w:rsid w:val="008C6412"/>
    <w:rsid w:val="008C7EC4"/>
    <w:rsid w:val="008D0617"/>
    <w:rsid w:val="008D1AB1"/>
    <w:rsid w:val="008D1FB5"/>
    <w:rsid w:val="008D689F"/>
    <w:rsid w:val="008E0747"/>
    <w:rsid w:val="008E0DDE"/>
    <w:rsid w:val="008E2086"/>
    <w:rsid w:val="008E2E43"/>
    <w:rsid w:val="008E442D"/>
    <w:rsid w:val="008E60D4"/>
    <w:rsid w:val="008F072D"/>
    <w:rsid w:val="008F28E1"/>
    <w:rsid w:val="008F4759"/>
    <w:rsid w:val="008F4866"/>
    <w:rsid w:val="008F52B0"/>
    <w:rsid w:val="008F58D9"/>
    <w:rsid w:val="008F6089"/>
    <w:rsid w:val="008F6950"/>
    <w:rsid w:val="008F6D44"/>
    <w:rsid w:val="008F6E85"/>
    <w:rsid w:val="008F7C1B"/>
    <w:rsid w:val="009003E1"/>
    <w:rsid w:val="00900C0B"/>
    <w:rsid w:val="0090226D"/>
    <w:rsid w:val="00905B2E"/>
    <w:rsid w:val="0090663E"/>
    <w:rsid w:val="0090734D"/>
    <w:rsid w:val="0091026F"/>
    <w:rsid w:val="009105E0"/>
    <w:rsid w:val="009107AA"/>
    <w:rsid w:val="00912B6E"/>
    <w:rsid w:val="00914AF6"/>
    <w:rsid w:val="009150CB"/>
    <w:rsid w:val="0091552D"/>
    <w:rsid w:val="00921742"/>
    <w:rsid w:val="009232D0"/>
    <w:rsid w:val="009232E0"/>
    <w:rsid w:val="00933CCB"/>
    <w:rsid w:val="00934C35"/>
    <w:rsid w:val="00935B17"/>
    <w:rsid w:val="00936C93"/>
    <w:rsid w:val="00940445"/>
    <w:rsid w:val="009438DD"/>
    <w:rsid w:val="00943AF1"/>
    <w:rsid w:val="00944731"/>
    <w:rsid w:val="00944C84"/>
    <w:rsid w:val="0094519E"/>
    <w:rsid w:val="00946F35"/>
    <w:rsid w:val="0095088C"/>
    <w:rsid w:val="009511C5"/>
    <w:rsid w:val="009525B0"/>
    <w:rsid w:val="00952AE4"/>
    <w:rsid w:val="009535C6"/>
    <w:rsid w:val="00955DE0"/>
    <w:rsid w:val="009575B2"/>
    <w:rsid w:val="009575E0"/>
    <w:rsid w:val="00957E34"/>
    <w:rsid w:val="00963415"/>
    <w:rsid w:val="00963D0B"/>
    <w:rsid w:val="00964860"/>
    <w:rsid w:val="00966164"/>
    <w:rsid w:val="009711CB"/>
    <w:rsid w:val="0097227A"/>
    <w:rsid w:val="00972D4F"/>
    <w:rsid w:val="0097458B"/>
    <w:rsid w:val="00974B53"/>
    <w:rsid w:val="00975921"/>
    <w:rsid w:val="00982F43"/>
    <w:rsid w:val="00985257"/>
    <w:rsid w:val="009859F2"/>
    <w:rsid w:val="00986364"/>
    <w:rsid w:val="0099057C"/>
    <w:rsid w:val="009911C0"/>
    <w:rsid w:val="0099269B"/>
    <w:rsid w:val="0099358E"/>
    <w:rsid w:val="00993D5F"/>
    <w:rsid w:val="00997056"/>
    <w:rsid w:val="009A14FE"/>
    <w:rsid w:val="009A1991"/>
    <w:rsid w:val="009A3BB8"/>
    <w:rsid w:val="009A7C27"/>
    <w:rsid w:val="009A7E21"/>
    <w:rsid w:val="009B0611"/>
    <w:rsid w:val="009B10BB"/>
    <w:rsid w:val="009B1596"/>
    <w:rsid w:val="009B16E4"/>
    <w:rsid w:val="009B3FF0"/>
    <w:rsid w:val="009B668B"/>
    <w:rsid w:val="009B6FE3"/>
    <w:rsid w:val="009C01B9"/>
    <w:rsid w:val="009C31D5"/>
    <w:rsid w:val="009C59E9"/>
    <w:rsid w:val="009C59EB"/>
    <w:rsid w:val="009C5CE8"/>
    <w:rsid w:val="009C5FD4"/>
    <w:rsid w:val="009C655A"/>
    <w:rsid w:val="009D2291"/>
    <w:rsid w:val="009D3475"/>
    <w:rsid w:val="009D635D"/>
    <w:rsid w:val="009D753B"/>
    <w:rsid w:val="009E0449"/>
    <w:rsid w:val="009E17BF"/>
    <w:rsid w:val="009E286C"/>
    <w:rsid w:val="009E378E"/>
    <w:rsid w:val="009E44D3"/>
    <w:rsid w:val="009E453B"/>
    <w:rsid w:val="009E5970"/>
    <w:rsid w:val="009E5F81"/>
    <w:rsid w:val="009E6CE6"/>
    <w:rsid w:val="009F1B9E"/>
    <w:rsid w:val="009F2209"/>
    <w:rsid w:val="009F2C6F"/>
    <w:rsid w:val="009F2CBC"/>
    <w:rsid w:val="009F36FD"/>
    <w:rsid w:val="009F37EC"/>
    <w:rsid w:val="009F3C2D"/>
    <w:rsid w:val="009F4D5A"/>
    <w:rsid w:val="009F714A"/>
    <w:rsid w:val="00A00162"/>
    <w:rsid w:val="00A01768"/>
    <w:rsid w:val="00A026ED"/>
    <w:rsid w:val="00A02FCB"/>
    <w:rsid w:val="00A03178"/>
    <w:rsid w:val="00A0384C"/>
    <w:rsid w:val="00A061EA"/>
    <w:rsid w:val="00A06AF1"/>
    <w:rsid w:val="00A06BB4"/>
    <w:rsid w:val="00A10DE2"/>
    <w:rsid w:val="00A145F6"/>
    <w:rsid w:val="00A14FE9"/>
    <w:rsid w:val="00A158FA"/>
    <w:rsid w:val="00A160E6"/>
    <w:rsid w:val="00A2358C"/>
    <w:rsid w:val="00A24215"/>
    <w:rsid w:val="00A27EE3"/>
    <w:rsid w:val="00A30D9C"/>
    <w:rsid w:val="00A30F41"/>
    <w:rsid w:val="00A322E6"/>
    <w:rsid w:val="00A32AC4"/>
    <w:rsid w:val="00A33E7E"/>
    <w:rsid w:val="00A37A3E"/>
    <w:rsid w:val="00A4254B"/>
    <w:rsid w:val="00A50D57"/>
    <w:rsid w:val="00A52808"/>
    <w:rsid w:val="00A54E71"/>
    <w:rsid w:val="00A620F4"/>
    <w:rsid w:val="00A66F61"/>
    <w:rsid w:val="00A67FA0"/>
    <w:rsid w:val="00A72963"/>
    <w:rsid w:val="00A736FB"/>
    <w:rsid w:val="00A747EE"/>
    <w:rsid w:val="00A83A13"/>
    <w:rsid w:val="00A86E8A"/>
    <w:rsid w:val="00A86EB0"/>
    <w:rsid w:val="00A87FEF"/>
    <w:rsid w:val="00A90C10"/>
    <w:rsid w:val="00A9139C"/>
    <w:rsid w:val="00A932BD"/>
    <w:rsid w:val="00A93E91"/>
    <w:rsid w:val="00A97DA9"/>
    <w:rsid w:val="00AA0510"/>
    <w:rsid w:val="00AA25CF"/>
    <w:rsid w:val="00AA2AE9"/>
    <w:rsid w:val="00AA31A6"/>
    <w:rsid w:val="00AA546F"/>
    <w:rsid w:val="00AA7033"/>
    <w:rsid w:val="00AB1067"/>
    <w:rsid w:val="00AB22E3"/>
    <w:rsid w:val="00AB3487"/>
    <w:rsid w:val="00AB4ADB"/>
    <w:rsid w:val="00AB5DB9"/>
    <w:rsid w:val="00AC00CA"/>
    <w:rsid w:val="00AC112A"/>
    <w:rsid w:val="00AC2DA6"/>
    <w:rsid w:val="00AC3AC8"/>
    <w:rsid w:val="00AC4487"/>
    <w:rsid w:val="00AC7948"/>
    <w:rsid w:val="00AD12D2"/>
    <w:rsid w:val="00AD14BE"/>
    <w:rsid w:val="00AD16EE"/>
    <w:rsid w:val="00AD1B7F"/>
    <w:rsid w:val="00AD4DAC"/>
    <w:rsid w:val="00AD55D4"/>
    <w:rsid w:val="00AE0C63"/>
    <w:rsid w:val="00AE0DAB"/>
    <w:rsid w:val="00AE1450"/>
    <w:rsid w:val="00AE7352"/>
    <w:rsid w:val="00AF6260"/>
    <w:rsid w:val="00AF67F5"/>
    <w:rsid w:val="00AF6F3C"/>
    <w:rsid w:val="00B0027F"/>
    <w:rsid w:val="00B00FCA"/>
    <w:rsid w:val="00B01546"/>
    <w:rsid w:val="00B023FB"/>
    <w:rsid w:val="00B032E5"/>
    <w:rsid w:val="00B045C4"/>
    <w:rsid w:val="00B0462A"/>
    <w:rsid w:val="00B046C3"/>
    <w:rsid w:val="00B06822"/>
    <w:rsid w:val="00B07A55"/>
    <w:rsid w:val="00B1602E"/>
    <w:rsid w:val="00B21C72"/>
    <w:rsid w:val="00B21F67"/>
    <w:rsid w:val="00B22C62"/>
    <w:rsid w:val="00B23458"/>
    <w:rsid w:val="00B23F83"/>
    <w:rsid w:val="00B24DA7"/>
    <w:rsid w:val="00B25DD6"/>
    <w:rsid w:val="00B2759F"/>
    <w:rsid w:val="00B303D7"/>
    <w:rsid w:val="00B33509"/>
    <w:rsid w:val="00B3383F"/>
    <w:rsid w:val="00B40334"/>
    <w:rsid w:val="00B40DEB"/>
    <w:rsid w:val="00B425E1"/>
    <w:rsid w:val="00B445F2"/>
    <w:rsid w:val="00B449D7"/>
    <w:rsid w:val="00B500D7"/>
    <w:rsid w:val="00B53784"/>
    <w:rsid w:val="00B54F99"/>
    <w:rsid w:val="00B6056D"/>
    <w:rsid w:val="00B62225"/>
    <w:rsid w:val="00B63EAC"/>
    <w:rsid w:val="00B63F0E"/>
    <w:rsid w:val="00B64CFD"/>
    <w:rsid w:val="00B67538"/>
    <w:rsid w:val="00B70FAB"/>
    <w:rsid w:val="00B72CAF"/>
    <w:rsid w:val="00B732C9"/>
    <w:rsid w:val="00B75E96"/>
    <w:rsid w:val="00B813F6"/>
    <w:rsid w:val="00B81F1B"/>
    <w:rsid w:val="00B82DC6"/>
    <w:rsid w:val="00B830FE"/>
    <w:rsid w:val="00B84C7F"/>
    <w:rsid w:val="00B907C8"/>
    <w:rsid w:val="00B92BA6"/>
    <w:rsid w:val="00B94A69"/>
    <w:rsid w:val="00BA08CA"/>
    <w:rsid w:val="00BA09A4"/>
    <w:rsid w:val="00BA1A33"/>
    <w:rsid w:val="00BA27AE"/>
    <w:rsid w:val="00BA4865"/>
    <w:rsid w:val="00BA5D85"/>
    <w:rsid w:val="00BA75D1"/>
    <w:rsid w:val="00BB0521"/>
    <w:rsid w:val="00BB060E"/>
    <w:rsid w:val="00BB22C1"/>
    <w:rsid w:val="00BB26E7"/>
    <w:rsid w:val="00BB37E4"/>
    <w:rsid w:val="00BB3B86"/>
    <w:rsid w:val="00BB3E70"/>
    <w:rsid w:val="00BB53C8"/>
    <w:rsid w:val="00BB7E04"/>
    <w:rsid w:val="00BC0C9C"/>
    <w:rsid w:val="00BC3A11"/>
    <w:rsid w:val="00BC57A9"/>
    <w:rsid w:val="00BC7052"/>
    <w:rsid w:val="00BC7597"/>
    <w:rsid w:val="00BD1296"/>
    <w:rsid w:val="00BD14E2"/>
    <w:rsid w:val="00BD1741"/>
    <w:rsid w:val="00BD52F0"/>
    <w:rsid w:val="00BD592B"/>
    <w:rsid w:val="00BF0070"/>
    <w:rsid w:val="00BF03A0"/>
    <w:rsid w:val="00BF10DA"/>
    <w:rsid w:val="00BF2685"/>
    <w:rsid w:val="00BF2E4D"/>
    <w:rsid w:val="00BF4C86"/>
    <w:rsid w:val="00BF5B51"/>
    <w:rsid w:val="00BF6826"/>
    <w:rsid w:val="00C015A2"/>
    <w:rsid w:val="00C01B7F"/>
    <w:rsid w:val="00C0286D"/>
    <w:rsid w:val="00C04337"/>
    <w:rsid w:val="00C06740"/>
    <w:rsid w:val="00C11E64"/>
    <w:rsid w:val="00C126B4"/>
    <w:rsid w:val="00C1556E"/>
    <w:rsid w:val="00C16B17"/>
    <w:rsid w:val="00C16CB4"/>
    <w:rsid w:val="00C17331"/>
    <w:rsid w:val="00C20379"/>
    <w:rsid w:val="00C22C81"/>
    <w:rsid w:val="00C235E0"/>
    <w:rsid w:val="00C24A6B"/>
    <w:rsid w:val="00C25793"/>
    <w:rsid w:val="00C27CFB"/>
    <w:rsid w:val="00C30452"/>
    <w:rsid w:val="00C313A6"/>
    <w:rsid w:val="00C31D45"/>
    <w:rsid w:val="00C34BA9"/>
    <w:rsid w:val="00C36C7E"/>
    <w:rsid w:val="00C40233"/>
    <w:rsid w:val="00C42E35"/>
    <w:rsid w:val="00C442EC"/>
    <w:rsid w:val="00C4498C"/>
    <w:rsid w:val="00C45E18"/>
    <w:rsid w:val="00C50347"/>
    <w:rsid w:val="00C51EB9"/>
    <w:rsid w:val="00C56717"/>
    <w:rsid w:val="00C56A70"/>
    <w:rsid w:val="00C56BB6"/>
    <w:rsid w:val="00C61A62"/>
    <w:rsid w:val="00C624BF"/>
    <w:rsid w:val="00C6658E"/>
    <w:rsid w:val="00C66C92"/>
    <w:rsid w:val="00C71AA3"/>
    <w:rsid w:val="00C72A1B"/>
    <w:rsid w:val="00C753B1"/>
    <w:rsid w:val="00C76D5D"/>
    <w:rsid w:val="00C77FC0"/>
    <w:rsid w:val="00C80891"/>
    <w:rsid w:val="00C8175B"/>
    <w:rsid w:val="00C82C0D"/>
    <w:rsid w:val="00C83A4A"/>
    <w:rsid w:val="00C83FE9"/>
    <w:rsid w:val="00C871DC"/>
    <w:rsid w:val="00C8751E"/>
    <w:rsid w:val="00C90672"/>
    <w:rsid w:val="00C923C7"/>
    <w:rsid w:val="00C962B1"/>
    <w:rsid w:val="00C96554"/>
    <w:rsid w:val="00C97687"/>
    <w:rsid w:val="00CA4543"/>
    <w:rsid w:val="00CB14AD"/>
    <w:rsid w:val="00CB471F"/>
    <w:rsid w:val="00CB679D"/>
    <w:rsid w:val="00CC082A"/>
    <w:rsid w:val="00CC105C"/>
    <w:rsid w:val="00CC1FD8"/>
    <w:rsid w:val="00CC23EB"/>
    <w:rsid w:val="00CC2B12"/>
    <w:rsid w:val="00CC2EA4"/>
    <w:rsid w:val="00CC5FD1"/>
    <w:rsid w:val="00CC6A57"/>
    <w:rsid w:val="00CC6B8A"/>
    <w:rsid w:val="00CC78BE"/>
    <w:rsid w:val="00CD2777"/>
    <w:rsid w:val="00CD40CE"/>
    <w:rsid w:val="00CD4E41"/>
    <w:rsid w:val="00CD6FB8"/>
    <w:rsid w:val="00CD7FF2"/>
    <w:rsid w:val="00CE2DF9"/>
    <w:rsid w:val="00CE419B"/>
    <w:rsid w:val="00CE465D"/>
    <w:rsid w:val="00CE5740"/>
    <w:rsid w:val="00CF3DAA"/>
    <w:rsid w:val="00CF4AAA"/>
    <w:rsid w:val="00CF5FF1"/>
    <w:rsid w:val="00CF71DF"/>
    <w:rsid w:val="00CF7564"/>
    <w:rsid w:val="00CF7F9E"/>
    <w:rsid w:val="00D0055B"/>
    <w:rsid w:val="00D00A29"/>
    <w:rsid w:val="00D01134"/>
    <w:rsid w:val="00D0556D"/>
    <w:rsid w:val="00D05634"/>
    <w:rsid w:val="00D161B3"/>
    <w:rsid w:val="00D20874"/>
    <w:rsid w:val="00D21F7F"/>
    <w:rsid w:val="00D22F3D"/>
    <w:rsid w:val="00D24A0B"/>
    <w:rsid w:val="00D25217"/>
    <w:rsid w:val="00D25549"/>
    <w:rsid w:val="00D26547"/>
    <w:rsid w:val="00D34E76"/>
    <w:rsid w:val="00D3741A"/>
    <w:rsid w:val="00D40E00"/>
    <w:rsid w:val="00D436C5"/>
    <w:rsid w:val="00D4738A"/>
    <w:rsid w:val="00D476F1"/>
    <w:rsid w:val="00D47BF1"/>
    <w:rsid w:val="00D53B76"/>
    <w:rsid w:val="00D60F0A"/>
    <w:rsid w:val="00D61251"/>
    <w:rsid w:val="00D6403D"/>
    <w:rsid w:val="00D64F1C"/>
    <w:rsid w:val="00D6511B"/>
    <w:rsid w:val="00D65873"/>
    <w:rsid w:val="00D67267"/>
    <w:rsid w:val="00D678DC"/>
    <w:rsid w:val="00D67AC5"/>
    <w:rsid w:val="00D70B64"/>
    <w:rsid w:val="00D71270"/>
    <w:rsid w:val="00D72E8A"/>
    <w:rsid w:val="00D74294"/>
    <w:rsid w:val="00D74E12"/>
    <w:rsid w:val="00D805E1"/>
    <w:rsid w:val="00D8592C"/>
    <w:rsid w:val="00D86564"/>
    <w:rsid w:val="00D86898"/>
    <w:rsid w:val="00D87037"/>
    <w:rsid w:val="00D90775"/>
    <w:rsid w:val="00D918DD"/>
    <w:rsid w:val="00D9317F"/>
    <w:rsid w:val="00D93BA9"/>
    <w:rsid w:val="00D94138"/>
    <w:rsid w:val="00D949FB"/>
    <w:rsid w:val="00D9762D"/>
    <w:rsid w:val="00D97A12"/>
    <w:rsid w:val="00D97E58"/>
    <w:rsid w:val="00DA2108"/>
    <w:rsid w:val="00DA3781"/>
    <w:rsid w:val="00DA3AC6"/>
    <w:rsid w:val="00DA5AD3"/>
    <w:rsid w:val="00DB1A45"/>
    <w:rsid w:val="00DB29FB"/>
    <w:rsid w:val="00DB2AF6"/>
    <w:rsid w:val="00DB38DC"/>
    <w:rsid w:val="00DB6380"/>
    <w:rsid w:val="00DB71B4"/>
    <w:rsid w:val="00DB71D1"/>
    <w:rsid w:val="00DB7588"/>
    <w:rsid w:val="00DC31B7"/>
    <w:rsid w:val="00DC4A1C"/>
    <w:rsid w:val="00DC537E"/>
    <w:rsid w:val="00DC6B53"/>
    <w:rsid w:val="00DC7A25"/>
    <w:rsid w:val="00DD067A"/>
    <w:rsid w:val="00DD0701"/>
    <w:rsid w:val="00DD0BB0"/>
    <w:rsid w:val="00DD314D"/>
    <w:rsid w:val="00DD32AF"/>
    <w:rsid w:val="00DD4803"/>
    <w:rsid w:val="00DD6671"/>
    <w:rsid w:val="00DD6C7A"/>
    <w:rsid w:val="00DE0E77"/>
    <w:rsid w:val="00DE39DB"/>
    <w:rsid w:val="00DE4632"/>
    <w:rsid w:val="00DE4E79"/>
    <w:rsid w:val="00DE549C"/>
    <w:rsid w:val="00DE77DF"/>
    <w:rsid w:val="00DF002E"/>
    <w:rsid w:val="00DF2B5A"/>
    <w:rsid w:val="00DF3237"/>
    <w:rsid w:val="00E0179E"/>
    <w:rsid w:val="00E01888"/>
    <w:rsid w:val="00E04463"/>
    <w:rsid w:val="00E04837"/>
    <w:rsid w:val="00E0486C"/>
    <w:rsid w:val="00E04DDE"/>
    <w:rsid w:val="00E05567"/>
    <w:rsid w:val="00E05D6B"/>
    <w:rsid w:val="00E07554"/>
    <w:rsid w:val="00E1004D"/>
    <w:rsid w:val="00E107E2"/>
    <w:rsid w:val="00E11923"/>
    <w:rsid w:val="00E11ECA"/>
    <w:rsid w:val="00E13250"/>
    <w:rsid w:val="00E21053"/>
    <w:rsid w:val="00E21534"/>
    <w:rsid w:val="00E22E10"/>
    <w:rsid w:val="00E23E8A"/>
    <w:rsid w:val="00E2434D"/>
    <w:rsid w:val="00E276EF"/>
    <w:rsid w:val="00E302E7"/>
    <w:rsid w:val="00E3471F"/>
    <w:rsid w:val="00E35719"/>
    <w:rsid w:val="00E36010"/>
    <w:rsid w:val="00E4145A"/>
    <w:rsid w:val="00E420BF"/>
    <w:rsid w:val="00E432BD"/>
    <w:rsid w:val="00E442F1"/>
    <w:rsid w:val="00E4438D"/>
    <w:rsid w:val="00E50884"/>
    <w:rsid w:val="00E508DD"/>
    <w:rsid w:val="00E50ECC"/>
    <w:rsid w:val="00E5193A"/>
    <w:rsid w:val="00E51E01"/>
    <w:rsid w:val="00E5374E"/>
    <w:rsid w:val="00E53E2D"/>
    <w:rsid w:val="00E560E6"/>
    <w:rsid w:val="00E5752D"/>
    <w:rsid w:val="00E60480"/>
    <w:rsid w:val="00E62717"/>
    <w:rsid w:val="00E63FB7"/>
    <w:rsid w:val="00E64333"/>
    <w:rsid w:val="00E64DF7"/>
    <w:rsid w:val="00E64E26"/>
    <w:rsid w:val="00E65A46"/>
    <w:rsid w:val="00E67604"/>
    <w:rsid w:val="00E71452"/>
    <w:rsid w:val="00E7171F"/>
    <w:rsid w:val="00E7282F"/>
    <w:rsid w:val="00E74B73"/>
    <w:rsid w:val="00E751CD"/>
    <w:rsid w:val="00E757C1"/>
    <w:rsid w:val="00E764F6"/>
    <w:rsid w:val="00E772CD"/>
    <w:rsid w:val="00E800A1"/>
    <w:rsid w:val="00E8216E"/>
    <w:rsid w:val="00E83166"/>
    <w:rsid w:val="00E83382"/>
    <w:rsid w:val="00E839B6"/>
    <w:rsid w:val="00E84716"/>
    <w:rsid w:val="00E86DCF"/>
    <w:rsid w:val="00E87714"/>
    <w:rsid w:val="00E91251"/>
    <w:rsid w:val="00E95840"/>
    <w:rsid w:val="00E970C4"/>
    <w:rsid w:val="00EA0C42"/>
    <w:rsid w:val="00EA14BD"/>
    <w:rsid w:val="00EA29BB"/>
    <w:rsid w:val="00EA34CB"/>
    <w:rsid w:val="00EA3582"/>
    <w:rsid w:val="00EA5640"/>
    <w:rsid w:val="00EA6665"/>
    <w:rsid w:val="00EA6925"/>
    <w:rsid w:val="00EA7209"/>
    <w:rsid w:val="00EA7F89"/>
    <w:rsid w:val="00EB2C63"/>
    <w:rsid w:val="00EC00B3"/>
    <w:rsid w:val="00EC2CFA"/>
    <w:rsid w:val="00EC391A"/>
    <w:rsid w:val="00EC6BCC"/>
    <w:rsid w:val="00EC6E63"/>
    <w:rsid w:val="00EC73C8"/>
    <w:rsid w:val="00ED22AC"/>
    <w:rsid w:val="00ED38E6"/>
    <w:rsid w:val="00ED40C0"/>
    <w:rsid w:val="00ED5BA1"/>
    <w:rsid w:val="00ED6A89"/>
    <w:rsid w:val="00EE2B6C"/>
    <w:rsid w:val="00EE2E7E"/>
    <w:rsid w:val="00EE325C"/>
    <w:rsid w:val="00EE331C"/>
    <w:rsid w:val="00EE5E8F"/>
    <w:rsid w:val="00EE68B9"/>
    <w:rsid w:val="00EE69F9"/>
    <w:rsid w:val="00F019DC"/>
    <w:rsid w:val="00F01F67"/>
    <w:rsid w:val="00F0245C"/>
    <w:rsid w:val="00F04B67"/>
    <w:rsid w:val="00F07681"/>
    <w:rsid w:val="00F07888"/>
    <w:rsid w:val="00F07CAE"/>
    <w:rsid w:val="00F132B3"/>
    <w:rsid w:val="00F15234"/>
    <w:rsid w:val="00F15394"/>
    <w:rsid w:val="00F15AFE"/>
    <w:rsid w:val="00F24796"/>
    <w:rsid w:val="00F25B50"/>
    <w:rsid w:val="00F25E9A"/>
    <w:rsid w:val="00F3005B"/>
    <w:rsid w:val="00F300E6"/>
    <w:rsid w:val="00F31754"/>
    <w:rsid w:val="00F3233E"/>
    <w:rsid w:val="00F3266E"/>
    <w:rsid w:val="00F332A1"/>
    <w:rsid w:val="00F33756"/>
    <w:rsid w:val="00F368F7"/>
    <w:rsid w:val="00F37785"/>
    <w:rsid w:val="00F43672"/>
    <w:rsid w:val="00F44628"/>
    <w:rsid w:val="00F446DD"/>
    <w:rsid w:val="00F474F7"/>
    <w:rsid w:val="00F50AA9"/>
    <w:rsid w:val="00F534F1"/>
    <w:rsid w:val="00F656F0"/>
    <w:rsid w:val="00F70001"/>
    <w:rsid w:val="00F70E01"/>
    <w:rsid w:val="00F71FE2"/>
    <w:rsid w:val="00F72FD5"/>
    <w:rsid w:val="00F73DB7"/>
    <w:rsid w:val="00F74C5E"/>
    <w:rsid w:val="00F7583B"/>
    <w:rsid w:val="00F764AF"/>
    <w:rsid w:val="00F807D8"/>
    <w:rsid w:val="00F809BB"/>
    <w:rsid w:val="00F8248E"/>
    <w:rsid w:val="00F82978"/>
    <w:rsid w:val="00F82C53"/>
    <w:rsid w:val="00F83972"/>
    <w:rsid w:val="00F84651"/>
    <w:rsid w:val="00F86605"/>
    <w:rsid w:val="00F922B0"/>
    <w:rsid w:val="00F94DE5"/>
    <w:rsid w:val="00F955BB"/>
    <w:rsid w:val="00F971E8"/>
    <w:rsid w:val="00F97404"/>
    <w:rsid w:val="00F978DA"/>
    <w:rsid w:val="00FA2906"/>
    <w:rsid w:val="00FA3273"/>
    <w:rsid w:val="00FA4DC4"/>
    <w:rsid w:val="00FA4E1B"/>
    <w:rsid w:val="00FA568D"/>
    <w:rsid w:val="00FA77DF"/>
    <w:rsid w:val="00FB0124"/>
    <w:rsid w:val="00FB061A"/>
    <w:rsid w:val="00FB1309"/>
    <w:rsid w:val="00FB3152"/>
    <w:rsid w:val="00FB3A61"/>
    <w:rsid w:val="00FB3C7B"/>
    <w:rsid w:val="00FB52AC"/>
    <w:rsid w:val="00FB6107"/>
    <w:rsid w:val="00FB7795"/>
    <w:rsid w:val="00FB7BC7"/>
    <w:rsid w:val="00FC03B3"/>
    <w:rsid w:val="00FC156F"/>
    <w:rsid w:val="00FC23D5"/>
    <w:rsid w:val="00FC4DC9"/>
    <w:rsid w:val="00FC4EF9"/>
    <w:rsid w:val="00FC5417"/>
    <w:rsid w:val="00FC603F"/>
    <w:rsid w:val="00FC6BBD"/>
    <w:rsid w:val="00FC73D6"/>
    <w:rsid w:val="00FD4F18"/>
    <w:rsid w:val="00FE4D02"/>
    <w:rsid w:val="00FE4D2B"/>
    <w:rsid w:val="00FE5506"/>
    <w:rsid w:val="00FE5BE4"/>
    <w:rsid w:val="00FE5D07"/>
    <w:rsid w:val="00FF0972"/>
    <w:rsid w:val="00FF1950"/>
    <w:rsid w:val="00FF6104"/>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5A17F83B"/>
  <w15:docId w15:val="{39FAB942-45A3-47F2-8F16-5A0412F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uiPriority w:val="99"/>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F7583B"/>
    <w:pPr>
      <w:spacing w:after="120"/>
    </w:pPr>
  </w:style>
  <w:style w:type="character" w:customStyle="1" w:styleId="TextoindependienteCar">
    <w:name w:val="Texto independiente Car"/>
    <w:basedOn w:val="Fuentedeprrafopredeter"/>
    <w:link w:val="Textoindependiente"/>
    <w:uiPriority w:val="99"/>
    <w:rsid w:val="00F7583B"/>
    <w:rPr>
      <w:rFonts w:ascii="Calibri" w:eastAsia="Calibri" w:hAnsi="Calibri" w:cs="Times New Roman"/>
    </w:rPr>
  </w:style>
  <w:style w:type="paragraph" w:styleId="Sangra2detindependiente">
    <w:name w:val="Body Text Indent 2"/>
    <w:basedOn w:val="Normal"/>
    <w:link w:val="Sangra2detindependienteCar"/>
    <w:uiPriority w:val="99"/>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7583B"/>
    <w:rPr>
      <w:rFonts w:ascii="Calibri" w:eastAsia="Calibri" w:hAnsi="Calibri" w:cs="Times New Roman"/>
    </w:rPr>
  </w:style>
  <w:style w:type="paragraph" w:styleId="Sangranormal">
    <w:name w:val="Normal Indent"/>
    <w:basedOn w:val="Normal"/>
    <w:uiPriority w:val="99"/>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F7583B"/>
    <w:rPr>
      <w:rFonts w:cs="Times New Roman"/>
    </w:rPr>
  </w:style>
  <w:style w:type="character" w:styleId="Refdenotaalpie">
    <w:name w:val="footnote reference"/>
    <w:uiPriority w:val="99"/>
    <w:semiHidden/>
    <w:rsid w:val="00F7583B"/>
    <w:rPr>
      <w:rFonts w:cs="Times New Roman"/>
      <w:vertAlign w:val="superscript"/>
    </w:rPr>
  </w:style>
  <w:style w:type="paragraph" w:styleId="Textoindependiente2">
    <w:name w:val="Body Text 2"/>
    <w:basedOn w:val="Normal"/>
    <w:link w:val="Textoindependiente2Car"/>
    <w:uiPriority w:val="99"/>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paragraph" w:styleId="Ttulo">
    <w:name w:val="Title"/>
    <w:basedOn w:val="Normal"/>
    <w:link w:val="TtuloCar1"/>
    <w:uiPriority w:val="99"/>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99"/>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uiPriority w:val="99"/>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uiPriority w:val="99"/>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customStyle="1" w:styleId="Sombreadoclaro1">
    <w:name w:val="Sombreado claro1"/>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uiPriority w:val="99"/>
    <w:semiHidden/>
    <w:unhideWhenUsed/>
    <w:rsid w:val="00F7583B"/>
    <w:rPr>
      <w:sz w:val="16"/>
      <w:szCs w:val="16"/>
    </w:rPr>
  </w:style>
  <w:style w:type="paragraph" w:styleId="Textocomentario">
    <w:name w:val="annotation text"/>
    <w:basedOn w:val="Normal"/>
    <w:link w:val="TextocomentarioCar"/>
    <w:uiPriority w:val="99"/>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style>
  <w:style w:type="numbering" w:customStyle="1" w:styleId="Estiloimportado16">
    <w:name w:val="Estilo importado 16"/>
    <w:rsid w:val="00F7583B"/>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uiPriority w:val="99"/>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0">
    <w:name w:val="Sombreado claro1"/>
    <w:basedOn w:val="Tablanormal"/>
    <w:next w:val="Sombreadoclaro1"/>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4"/>
      </w:numPr>
    </w:pPr>
  </w:style>
  <w:style w:type="numbering" w:customStyle="1" w:styleId="Estiloimportado161">
    <w:name w:val="Estilo importado 161"/>
    <w:rsid w:val="00F7583B"/>
    <w:pPr>
      <w:numPr>
        <w:numId w:val="5"/>
      </w:numPr>
    </w:pPr>
  </w:style>
  <w:style w:type="table" w:customStyle="1" w:styleId="Tablaconcuadrcula4">
    <w:name w:val="Tabla con cuadrícula4"/>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6"/>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7"/>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E970C4"/>
    <w:rPr>
      <w:color w:val="605E5C"/>
      <w:shd w:val="clear" w:color="auto" w:fill="E1DFDD"/>
    </w:rPr>
  </w:style>
  <w:style w:type="numbering" w:customStyle="1" w:styleId="List9">
    <w:name w:val="List 9"/>
    <w:basedOn w:val="Sinlista"/>
    <w:rsid w:val="007947B2"/>
    <w:pPr>
      <w:numPr>
        <w:numId w:val="8"/>
      </w:numPr>
    </w:pPr>
  </w:style>
  <w:style w:type="numbering" w:customStyle="1" w:styleId="List1">
    <w:name w:val="List 1"/>
    <w:basedOn w:val="Sinlista"/>
    <w:rsid w:val="007947B2"/>
    <w:pPr>
      <w:numPr>
        <w:numId w:val="9"/>
      </w:numPr>
    </w:pPr>
  </w:style>
  <w:style w:type="numbering" w:customStyle="1" w:styleId="List11">
    <w:name w:val="List 11"/>
    <w:basedOn w:val="Sinlista"/>
    <w:rsid w:val="007947B2"/>
    <w:pPr>
      <w:numPr>
        <w:numId w:val="10"/>
      </w:numPr>
    </w:pPr>
  </w:style>
  <w:style w:type="character" w:customStyle="1" w:styleId="Mencinsinresolver4">
    <w:name w:val="Mención sin resolver4"/>
    <w:basedOn w:val="Fuentedeprrafopredeter"/>
    <w:uiPriority w:val="99"/>
    <w:semiHidden/>
    <w:unhideWhenUsed/>
    <w:rsid w:val="00FA4E1B"/>
    <w:rPr>
      <w:color w:val="605E5C"/>
      <w:shd w:val="clear" w:color="auto" w:fill="E1DFDD"/>
    </w:rPr>
  </w:style>
  <w:style w:type="character" w:customStyle="1" w:styleId="il">
    <w:name w:val="il"/>
    <w:basedOn w:val="Fuentedeprrafopredeter"/>
    <w:rsid w:val="001C6402"/>
  </w:style>
  <w:style w:type="paragraph" w:customStyle="1" w:styleId="selectable-text">
    <w:name w:val="selectable-text"/>
    <w:basedOn w:val="Normal"/>
    <w:rsid w:val="001C640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electable-text1">
    <w:name w:val="selectable-text1"/>
    <w:basedOn w:val="Fuentedeprrafopredeter"/>
    <w:rsid w:val="001C6402"/>
  </w:style>
  <w:style w:type="table" w:customStyle="1" w:styleId="Sombreadoclaro2">
    <w:name w:val="Sombreado claro2"/>
    <w:basedOn w:val="Tablanormal"/>
    <w:uiPriority w:val="60"/>
    <w:rsid w:val="001C6402"/>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1C6402"/>
  </w:style>
  <w:style w:type="numbering" w:customStyle="1" w:styleId="Sinlista1111">
    <w:name w:val="Sin lista1111"/>
    <w:next w:val="Sinlista"/>
    <w:uiPriority w:val="99"/>
    <w:semiHidden/>
    <w:unhideWhenUsed/>
    <w:rsid w:val="001C6402"/>
  </w:style>
  <w:style w:type="table" w:customStyle="1" w:styleId="TableNormal1">
    <w:name w:val="Table Normal1"/>
    <w:rsid w:val="001C6402"/>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5">
    <w:name w:val="Mención sin resolver5"/>
    <w:basedOn w:val="Fuentedeprrafopredeter"/>
    <w:uiPriority w:val="99"/>
    <w:semiHidden/>
    <w:unhideWhenUsed/>
    <w:rsid w:val="001C6402"/>
    <w:rPr>
      <w:color w:val="605E5C"/>
      <w:shd w:val="clear" w:color="auto" w:fill="E1DFDD"/>
    </w:rPr>
  </w:style>
  <w:style w:type="table" w:customStyle="1" w:styleId="Sombreadomedio1-nfasis32">
    <w:name w:val="Sombreado medio 1 - Énfasis 32"/>
    <w:basedOn w:val="Tablanormal"/>
    <w:next w:val="Sombreadomedio1-nfasis3"/>
    <w:uiPriority w:val="63"/>
    <w:rsid w:val="001C640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staclara-nfasis32">
    <w:name w:val="Lista clara - Énfasis 32"/>
    <w:basedOn w:val="Tablanormal"/>
    <w:next w:val="Listaclara-nfasis3"/>
    <w:uiPriority w:val="61"/>
    <w:rsid w:val="001C640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ombreadoclaro20">
    <w:name w:val="Sombreado claro2"/>
    <w:basedOn w:val="Tablanormal"/>
    <w:next w:val="Sombreadoclaro2"/>
    <w:uiPriority w:val="60"/>
    <w:rsid w:val="001C640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Estiloimportado152">
    <w:name w:val="Estilo importado 152"/>
    <w:rsid w:val="001C6402"/>
    <w:pPr>
      <w:numPr>
        <w:numId w:val="2"/>
      </w:numPr>
    </w:pPr>
  </w:style>
  <w:style w:type="numbering" w:customStyle="1" w:styleId="Estiloimportado162">
    <w:name w:val="Estilo importado 162"/>
    <w:rsid w:val="001C6402"/>
    <w:pPr>
      <w:numPr>
        <w:numId w:val="3"/>
      </w:numPr>
    </w:pPr>
  </w:style>
  <w:style w:type="table" w:customStyle="1" w:styleId="Tablaconcuadrcula12">
    <w:name w:val="Tabla con cuadrícula12"/>
    <w:basedOn w:val="Tablanormal"/>
    <w:next w:val="Tablaconcuadrcula"/>
    <w:uiPriority w:val="59"/>
    <w:rsid w:val="001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99"/>
    <w:rsid w:val="001C640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1">
    <w:name w:val="Estilo importado 31"/>
    <w:rsid w:val="001C6402"/>
    <w:pPr>
      <w:numPr>
        <w:numId w:val="26"/>
      </w:numPr>
    </w:pPr>
  </w:style>
  <w:style w:type="table" w:customStyle="1" w:styleId="Tablaconcuadrcula41">
    <w:name w:val="Tabla con cuadrícula41"/>
    <w:basedOn w:val="Tablanormal"/>
    <w:next w:val="Tablaconcuadrcula"/>
    <w:uiPriority w:val="39"/>
    <w:rsid w:val="001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2">
    <w:name w:val="Estilo importado 32"/>
    <w:rsid w:val="001C6402"/>
  </w:style>
  <w:style w:type="table" w:customStyle="1" w:styleId="Tablaconcuadrcula13">
    <w:name w:val="Tabla con cuadrícula13"/>
    <w:basedOn w:val="Tablanormal"/>
    <w:next w:val="Tablaconcuadrcula"/>
    <w:uiPriority w:val="59"/>
    <w:rsid w:val="001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65540121">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74789717">
      <w:bodyDiv w:val="1"/>
      <w:marLeft w:val="0"/>
      <w:marRight w:val="0"/>
      <w:marTop w:val="0"/>
      <w:marBottom w:val="0"/>
      <w:divBdr>
        <w:top w:val="none" w:sz="0" w:space="0" w:color="auto"/>
        <w:left w:val="none" w:sz="0" w:space="0" w:color="auto"/>
        <w:bottom w:val="none" w:sz="0" w:space="0" w:color="auto"/>
        <w:right w:val="none" w:sz="0" w:space="0" w:color="auto"/>
      </w:divBdr>
    </w:div>
    <w:div w:id="88159683">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26555181">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59856853">
      <w:bodyDiv w:val="1"/>
      <w:marLeft w:val="0"/>
      <w:marRight w:val="0"/>
      <w:marTop w:val="0"/>
      <w:marBottom w:val="0"/>
      <w:divBdr>
        <w:top w:val="none" w:sz="0" w:space="0" w:color="auto"/>
        <w:left w:val="none" w:sz="0" w:space="0" w:color="auto"/>
        <w:bottom w:val="none" w:sz="0" w:space="0" w:color="auto"/>
        <w:right w:val="none" w:sz="0" w:space="0" w:color="auto"/>
      </w:divBdr>
    </w:div>
    <w:div w:id="172377903">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04954555">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88513104">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318533350">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570123647">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75716028">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00270739">
      <w:bodyDiv w:val="1"/>
      <w:marLeft w:val="0"/>
      <w:marRight w:val="0"/>
      <w:marTop w:val="0"/>
      <w:marBottom w:val="0"/>
      <w:divBdr>
        <w:top w:val="none" w:sz="0" w:space="0" w:color="auto"/>
        <w:left w:val="none" w:sz="0" w:space="0" w:color="auto"/>
        <w:bottom w:val="none" w:sz="0" w:space="0" w:color="auto"/>
        <w:right w:val="none" w:sz="0" w:space="0" w:color="auto"/>
      </w:divBdr>
    </w:div>
    <w:div w:id="833380013">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44173133">
      <w:bodyDiv w:val="1"/>
      <w:marLeft w:val="0"/>
      <w:marRight w:val="0"/>
      <w:marTop w:val="0"/>
      <w:marBottom w:val="0"/>
      <w:divBdr>
        <w:top w:val="none" w:sz="0" w:space="0" w:color="auto"/>
        <w:left w:val="none" w:sz="0" w:space="0" w:color="auto"/>
        <w:bottom w:val="none" w:sz="0" w:space="0" w:color="auto"/>
        <w:right w:val="none" w:sz="0" w:space="0" w:color="auto"/>
      </w:divBdr>
    </w:div>
    <w:div w:id="879056624">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36791462">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9064196">
      <w:bodyDiv w:val="1"/>
      <w:marLeft w:val="0"/>
      <w:marRight w:val="0"/>
      <w:marTop w:val="0"/>
      <w:marBottom w:val="0"/>
      <w:divBdr>
        <w:top w:val="none" w:sz="0" w:space="0" w:color="auto"/>
        <w:left w:val="none" w:sz="0" w:space="0" w:color="auto"/>
        <w:bottom w:val="none" w:sz="0" w:space="0" w:color="auto"/>
        <w:right w:val="none" w:sz="0" w:space="0" w:color="auto"/>
      </w:divBdr>
    </w:div>
    <w:div w:id="1020157375">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029375053">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77834067">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0529829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31383545">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744721946">
      <w:bodyDiv w:val="1"/>
      <w:marLeft w:val="0"/>
      <w:marRight w:val="0"/>
      <w:marTop w:val="0"/>
      <w:marBottom w:val="0"/>
      <w:divBdr>
        <w:top w:val="none" w:sz="0" w:space="0" w:color="auto"/>
        <w:left w:val="none" w:sz="0" w:space="0" w:color="auto"/>
        <w:bottom w:val="none" w:sz="0" w:space="0" w:color="auto"/>
        <w:right w:val="none" w:sz="0" w:space="0" w:color="auto"/>
      </w:divBdr>
    </w:div>
    <w:div w:id="1828280067">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054189276">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lud2colima@gmail.com" TargetMode="External"/><Relationship Id="rId13" Type="http://schemas.openxmlformats.org/officeDocument/2006/relationships/hyperlink" Target="http://www.dgicolima.col.gob.mx/web/ConstanciaDeOpinion/Consta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ludcolima.gob.mx/adquisiciones/licitacione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udcolima.gob.mx/adquisiciones/licitacion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ludcolima.gob.mx/adquisiciones/licitaciones.php" TargetMode="External"/><Relationship Id="rId4" Type="http://schemas.openxmlformats.org/officeDocument/2006/relationships/settings" Target="settings.xml"/><Relationship Id="rId9" Type="http://schemas.openxmlformats.org/officeDocument/2006/relationships/hyperlink" Target="https://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B8027-D504-4223-AE15-2BD4F488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95</Pages>
  <Words>30001</Words>
  <Characters>165006</Characters>
  <Application>Microsoft Office Word</Application>
  <DocSecurity>0</DocSecurity>
  <Lines>1375</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PRADO</dc:creator>
  <cp:lastModifiedBy>Juan Ramon González Farías</cp:lastModifiedBy>
  <cp:revision>128</cp:revision>
  <cp:lastPrinted>2023-11-22T19:19:00Z</cp:lastPrinted>
  <dcterms:created xsi:type="dcterms:W3CDTF">2023-11-22T15:37:00Z</dcterms:created>
  <dcterms:modified xsi:type="dcterms:W3CDTF">2023-12-07T19:58:00Z</dcterms:modified>
</cp:coreProperties>
</file>