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FB6A00"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FB6A00">
        <w:rPr>
          <w:rStyle w:val="Ninguno"/>
          <w:b/>
          <w:color w:val="auto"/>
          <w:u w:color="2E2E2E"/>
        </w:rPr>
        <w:t>LOS SERVICIOS DE SALUD DEL  ESTADO DE COLIMA</w:t>
      </w:r>
      <w:r w:rsidR="0096683C">
        <w:rPr>
          <w:rStyle w:val="Ninguno"/>
          <w:b/>
          <w:color w:val="auto"/>
          <w:u w:color="2E2E2E"/>
        </w:rPr>
        <w:t>,</w:t>
      </w:r>
      <w:r w:rsidRPr="00FB6A00">
        <w:rPr>
          <w:rStyle w:val="Ninguno"/>
          <w:b/>
          <w:color w:val="auto"/>
          <w:u w:color="2E2E2E"/>
        </w:rPr>
        <w:t xml:space="preserve"> A TRAVÉS DE LA DIRECCIÓN ADMINISTRATIVA Y LA SUBDIRECCIÓN DE ADQUISICIONES Y SERVICIOS GENERALES,</w:t>
      </w:r>
      <w:r>
        <w:rPr>
          <w:rStyle w:val="Ninguno"/>
          <w:b/>
          <w:color w:val="auto"/>
          <w:u w:color="2E2E2E"/>
        </w:rPr>
        <w:t xml:space="preserve"> </w:t>
      </w:r>
      <w:r w:rsidRPr="0085346A">
        <w:rPr>
          <w:rStyle w:val="Ninguno"/>
          <w:rFonts w:ascii="Arial" w:hAnsi="Arial"/>
          <w:b/>
          <w:color w:val="auto"/>
          <w:u w:color="2E2E2E"/>
        </w:rPr>
        <w:t xml:space="preserve">DE CONFORMIDAD CON LO DISPUESTO </w:t>
      </w:r>
      <w:r w:rsidR="00A946BC" w:rsidRPr="0085346A">
        <w:rPr>
          <w:rStyle w:val="Ninguno"/>
          <w:rFonts w:ascii="Arial" w:hAnsi="Arial"/>
          <w:b/>
          <w:color w:val="auto"/>
          <w:u w:color="2E2E2E"/>
        </w:rPr>
        <w:t xml:space="preserve">POR EL ARTÍCULO 134 DE LA CONSTITUCIÓN POLÍTICA DE LOS ESTADOS UNIDOS MEXICANOS, EL ARTÍCULO 107 DE LA CONSTITUCIÓN POLÍTICA DEL ESTADO LIBRE Y SOBERANO DE COLIMA Y LOS ARTÍCULOS 1º, NUMERAL 1, FRACCIÓN III, 2º,  </w:t>
      </w:r>
      <w:r w:rsidR="00A946BC" w:rsidRPr="0085346A">
        <w:rPr>
          <w:rStyle w:val="Ninguno"/>
          <w:rFonts w:ascii="Arial" w:hAnsi="Arial"/>
          <w:b/>
          <w:color w:val="auto"/>
          <w:u w:color="2E2E2E"/>
          <w:lang w:val="de-DE"/>
        </w:rPr>
        <w:t>20, 21, 26 NUMERAL 1 FRACCI</w:t>
      </w:r>
      <w:r w:rsidR="00A946BC" w:rsidRPr="0085346A">
        <w:rPr>
          <w:rStyle w:val="Ninguno"/>
          <w:rFonts w:ascii="Arial" w:hAnsi="Arial"/>
          <w:b/>
          <w:color w:val="auto"/>
          <w:u w:color="2E2E2E"/>
        </w:rPr>
        <w:t>Ó</w:t>
      </w:r>
      <w:r w:rsidR="00A946BC" w:rsidRPr="0085346A">
        <w:rPr>
          <w:rStyle w:val="Ninguno"/>
          <w:rFonts w:ascii="Arial" w:hAnsi="Arial"/>
          <w:b/>
          <w:color w:val="auto"/>
          <w:u w:color="2E2E2E"/>
          <w:lang w:val="de-DE"/>
        </w:rPr>
        <w:t>N I</w:t>
      </w:r>
      <w:r w:rsidR="00A946BC" w:rsidRPr="0085346A">
        <w:rPr>
          <w:rStyle w:val="Ninguno"/>
          <w:rFonts w:ascii="Arial" w:hAnsi="Arial"/>
          <w:b/>
          <w:color w:val="auto"/>
          <w:u w:color="2E2E2E"/>
        </w:rPr>
        <w:t>,</w:t>
      </w:r>
      <w:r w:rsidR="00A946BC" w:rsidRPr="0085346A">
        <w:rPr>
          <w:rStyle w:val="Ninguno"/>
          <w:rFonts w:ascii="Arial" w:hAnsi="Arial"/>
          <w:b/>
          <w:color w:val="auto"/>
          <w:u w:color="2E2E2E"/>
          <w:lang w:val="de-DE"/>
        </w:rPr>
        <w:t xml:space="preserve"> NUMERAL 2</w:t>
      </w:r>
      <w:r w:rsidR="00A946BC" w:rsidRPr="0085346A">
        <w:rPr>
          <w:rStyle w:val="Ninguno"/>
          <w:rFonts w:ascii="Arial" w:hAnsi="Arial"/>
          <w:b/>
          <w:color w:val="auto"/>
          <w:u w:color="2E2E2E"/>
        </w:rPr>
        <w:t xml:space="preserve"> Y NUMERAL 5, </w:t>
      </w:r>
      <w:r w:rsidR="00A946BC" w:rsidRPr="0085346A">
        <w:rPr>
          <w:rStyle w:val="Ninguno"/>
          <w:rFonts w:ascii="Arial" w:hAnsi="Arial"/>
          <w:b/>
          <w:color w:val="auto"/>
          <w:u w:color="2E2E2E"/>
          <w:lang w:val="de-DE"/>
        </w:rPr>
        <w:t>27, 28 NUMERAL 4, 30,</w:t>
      </w:r>
      <w:r w:rsidR="00A946BC"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A946BC">
        <w:rPr>
          <w:rStyle w:val="Ninguno"/>
          <w:rFonts w:ascii="Arial" w:hAnsi="Arial"/>
          <w:b/>
          <w:color w:val="auto"/>
          <w:u w:color="2E2E2E"/>
        </w:rPr>
        <w:t>S</w:t>
      </w:r>
      <w:r w:rsidR="00A946BC" w:rsidRPr="0085346A">
        <w:rPr>
          <w:rStyle w:val="Ninguno"/>
          <w:rFonts w:ascii="Arial" w:hAnsi="Arial"/>
          <w:b/>
          <w:color w:val="auto"/>
          <w:u w:color="2E2E2E"/>
        </w:rPr>
        <w:t xml:space="preserve"> DEL ESTADO DE COLIMA, EMITE</w:t>
      </w:r>
      <w:r>
        <w:rPr>
          <w:rStyle w:val="Ninguno"/>
          <w:rFonts w:ascii="Arial" w:hAnsi="Arial"/>
          <w:b/>
          <w:color w:val="auto"/>
          <w:u w:color="2E2E2E"/>
        </w:rPr>
        <w:t>N</w:t>
      </w:r>
      <w:r w:rsidR="00A946BC" w:rsidRPr="0085346A">
        <w:rPr>
          <w:rStyle w:val="Ninguno"/>
          <w:rFonts w:ascii="Arial" w:hAnsi="Arial"/>
          <w:b/>
          <w:color w:val="auto"/>
          <w:u w:color="2E2E2E"/>
        </w:rPr>
        <w:t xml:space="preserv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Pr="0057316F"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sidRPr="0057316F">
        <w:rPr>
          <w:rFonts w:ascii="Arial" w:hAnsi="Arial" w:cs="Arial"/>
          <w:b/>
          <w:bCs/>
        </w:rPr>
        <w:t>36066001</w:t>
      </w:r>
      <w:r w:rsidR="00CF7ED3">
        <w:rPr>
          <w:rFonts w:ascii="Arial" w:hAnsi="Arial" w:cs="Arial"/>
          <w:b/>
          <w:bCs/>
        </w:rPr>
        <w:t>-037</w:t>
      </w:r>
      <w:r w:rsidR="004333DD" w:rsidRPr="0057316F">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F443BC">
        <w:rPr>
          <w:rFonts w:ascii="Arial" w:hAnsi="Arial" w:cs="Arial"/>
          <w:b/>
          <w:bCs/>
        </w:rPr>
        <w:t xml:space="preserve">ADQUISICION DE </w:t>
      </w:r>
      <w:r w:rsidR="004333DD">
        <w:rPr>
          <w:rFonts w:ascii="Arial" w:hAnsi="Arial" w:cs="Arial"/>
          <w:b/>
          <w:bCs/>
        </w:rPr>
        <w:t>EQUIPO MEDICO</w:t>
      </w:r>
      <w:r w:rsidR="0096683C">
        <w:rPr>
          <w:rFonts w:ascii="Arial" w:hAnsi="Arial" w:cs="Arial"/>
          <w:b/>
          <w:bCs/>
        </w:rPr>
        <w:t>,</w:t>
      </w:r>
      <w:r w:rsidR="004333DD">
        <w:rPr>
          <w:rFonts w:ascii="Arial" w:hAnsi="Arial" w:cs="Arial"/>
          <w:b/>
          <w:bCs/>
        </w:rPr>
        <w:t xml:space="preserve"> REQUERIDO </w:t>
      </w:r>
      <w:r w:rsidR="00B41B94" w:rsidRPr="00B41B94">
        <w:rPr>
          <w:rFonts w:ascii="Arial" w:hAnsi="Arial" w:cs="Arial"/>
          <w:b/>
          <w:bCs/>
        </w:rPr>
        <w:t>PARA LAS UNIDADES DE CUIDADOS INTENSIVOS NEONATALES</w:t>
      </w:r>
      <w:r w:rsidR="0096683C">
        <w:rPr>
          <w:rFonts w:ascii="Arial" w:hAnsi="Arial" w:cs="Arial"/>
          <w:b/>
          <w:bCs/>
        </w:rPr>
        <w:t>,</w:t>
      </w:r>
      <w:r w:rsidR="00F443BC">
        <w:rPr>
          <w:rFonts w:ascii="Arial" w:hAnsi="Arial" w:cs="Arial"/>
          <w:b/>
          <w:bCs/>
        </w:rPr>
        <w:t xml:space="preserve"> </w:t>
      </w:r>
      <w:r w:rsidR="004333DD">
        <w:rPr>
          <w:rFonts w:ascii="Arial" w:hAnsi="Arial" w:cs="Arial"/>
          <w:b/>
          <w:bCs/>
        </w:rPr>
        <w:t>DE LOS SERVICIOS DE SALUD 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57316F" w:rsidRPr="0085346A" w:rsidRDefault="0057316F" w:rsidP="0057316F">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57316F" w:rsidRPr="00260B1A" w:rsidRDefault="0057316F" w:rsidP="0057316F">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25</w:t>
      </w:r>
      <w:r>
        <w:rPr>
          <w:rFonts w:ascii="Arial" w:hAnsi="Arial" w:cs="Arial"/>
          <w:b/>
          <w:bCs/>
        </w:rPr>
        <w:t xml:space="preserve"> DE OCTUBRE DE 2017</w:t>
      </w:r>
    </w:p>
    <w:p w:rsidR="0057316F" w:rsidRPr="00260B1A" w:rsidRDefault="0057316F" w:rsidP="0057316F">
      <w:pPr>
        <w:ind w:right="51"/>
        <w:jc w:val="center"/>
        <w:rPr>
          <w:rFonts w:ascii="Arial" w:hAnsi="Arial" w:cs="Arial"/>
          <w:bCs/>
        </w:rPr>
      </w:pPr>
      <w:r>
        <w:rPr>
          <w:rFonts w:ascii="Arial" w:hAnsi="Arial" w:cs="Arial"/>
          <w:bCs/>
        </w:rPr>
        <w:t xml:space="preserve">11:00 </w:t>
      </w:r>
      <w:r w:rsidR="006E090A" w:rsidRPr="00260B1A">
        <w:rPr>
          <w:rFonts w:ascii="Arial" w:hAnsi="Arial" w:cs="Arial"/>
          <w:bCs/>
        </w:rPr>
        <w:fldChar w:fldCharType="begin"/>
      </w:r>
      <w:r w:rsidRPr="00260B1A">
        <w:rPr>
          <w:rFonts w:ascii="Arial" w:hAnsi="Arial" w:cs="Arial"/>
          <w:bCs/>
        </w:rPr>
        <w:instrText xml:space="preserve"> MERGEFIELD Hora_JA </w:instrText>
      </w:r>
      <w:r w:rsidR="006E090A" w:rsidRPr="00260B1A">
        <w:rPr>
          <w:rFonts w:ascii="Arial" w:hAnsi="Arial" w:cs="Arial"/>
          <w:bCs/>
        </w:rPr>
        <w:fldChar w:fldCharType="separate"/>
      </w:r>
      <w:r w:rsidRPr="00260B1A">
        <w:rPr>
          <w:rFonts w:ascii="Arial" w:hAnsi="Arial" w:cs="Arial"/>
          <w:bCs/>
          <w:noProof/>
        </w:rPr>
        <w:t>HORAS</w:t>
      </w:r>
      <w:r w:rsidR="006E090A" w:rsidRPr="00260B1A">
        <w:rPr>
          <w:rFonts w:ascii="Arial" w:hAnsi="Arial" w:cs="Arial"/>
          <w:bCs/>
        </w:rPr>
        <w:fldChar w:fldCharType="end"/>
      </w:r>
    </w:p>
    <w:p w:rsidR="0057316F" w:rsidRPr="00260B1A" w:rsidRDefault="0057316F" w:rsidP="0057316F">
      <w:pPr>
        <w:ind w:right="51"/>
        <w:jc w:val="center"/>
        <w:rPr>
          <w:rFonts w:ascii="Arial" w:hAnsi="Arial" w:cs="Arial"/>
          <w:bCs/>
        </w:rPr>
      </w:pPr>
    </w:p>
    <w:p w:rsidR="0057316F" w:rsidRPr="00260B1A" w:rsidRDefault="0057316F" w:rsidP="0057316F">
      <w:pPr>
        <w:ind w:right="51"/>
        <w:jc w:val="center"/>
        <w:rPr>
          <w:rFonts w:ascii="Arial" w:hAnsi="Arial" w:cs="Arial"/>
          <w:bCs/>
        </w:rPr>
      </w:pPr>
    </w:p>
    <w:p w:rsidR="0057316F" w:rsidRPr="00260B1A" w:rsidRDefault="0057316F" w:rsidP="0057316F">
      <w:pPr>
        <w:ind w:right="51"/>
        <w:jc w:val="center"/>
        <w:rPr>
          <w:rFonts w:ascii="Arial" w:hAnsi="Arial" w:cs="Arial"/>
          <w:bCs/>
        </w:rPr>
      </w:pPr>
    </w:p>
    <w:p w:rsidR="0057316F" w:rsidRPr="00260B1A" w:rsidRDefault="0057316F" w:rsidP="0057316F">
      <w:pPr>
        <w:ind w:right="51"/>
        <w:jc w:val="center"/>
        <w:rPr>
          <w:rFonts w:ascii="Arial" w:hAnsi="Arial" w:cs="Arial"/>
          <w:bCs/>
        </w:rPr>
      </w:pPr>
    </w:p>
    <w:p w:rsidR="0057316F" w:rsidRPr="00260B1A" w:rsidRDefault="0057316F" w:rsidP="0057316F">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57316F" w:rsidRPr="00260B1A" w:rsidRDefault="0057316F" w:rsidP="0057316F">
      <w:pPr>
        <w:ind w:right="51"/>
        <w:jc w:val="center"/>
        <w:rPr>
          <w:rFonts w:ascii="Arial" w:hAnsi="Arial" w:cs="Arial"/>
          <w:bCs/>
        </w:rPr>
      </w:pPr>
      <w:r w:rsidRPr="00260B1A">
        <w:rPr>
          <w:rFonts w:ascii="Arial" w:hAnsi="Arial" w:cs="Arial"/>
          <w:bCs/>
        </w:rPr>
        <w:t>DE PROPUESTAS TÉCNICAS</w:t>
      </w:r>
    </w:p>
    <w:p w:rsidR="0057316F" w:rsidRPr="00260B1A" w:rsidRDefault="0057316F" w:rsidP="0057316F">
      <w:pPr>
        <w:ind w:right="51"/>
        <w:jc w:val="center"/>
        <w:rPr>
          <w:rFonts w:ascii="Arial" w:hAnsi="Arial" w:cs="Arial"/>
          <w:bCs/>
        </w:rPr>
      </w:pPr>
      <w:r w:rsidRPr="00260B1A">
        <w:rPr>
          <w:rFonts w:ascii="Arial" w:hAnsi="Arial" w:cs="Arial"/>
          <w:bCs/>
        </w:rPr>
        <w:t>Y ECONÓMICAS</w:t>
      </w:r>
    </w:p>
    <w:p w:rsidR="0057316F" w:rsidRPr="00260B1A" w:rsidRDefault="0057316F" w:rsidP="0057316F">
      <w:pPr>
        <w:ind w:right="51"/>
        <w:jc w:val="center"/>
        <w:rPr>
          <w:rFonts w:ascii="Arial" w:hAnsi="Arial" w:cs="Arial"/>
          <w:b/>
          <w:bCs/>
        </w:rPr>
      </w:pPr>
      <w:r w:rsidRPr="00260B1A">
        <w:rPr>
          <w:rFonts w:ascii="Arial" w:hAnsi="Arial" w:cs="Arial"/>
          <w:bCs/>
        </w:rPr>
        <w:t>EL DÍA</w:t>
      </w:r>
      <w:r>
        <w:rPr>
          <w:rFonts w:ascii="Arial" w:hAnsi="Arial" w:cs="Arial"/>
          <w:bCs/>
        </w:rPr>
        <w:t xml:space="preserve"> </w:t>
      </w:r>
      <w:r w:rsidRPr="00504C8D">
        <w:rPr>
          <w:rFonts w:ascii="Arial" w:hAnsi="Arial" w:cs="Arial"/>
          <w:b/>
          <w:bCs/>
        </w:rPr>
        <w:t>01 DE NOVIEMBRE DE 2017</w:t>
      </w:r>
      <w:r w:rsidRPr="00260B1A">
        <w:rPr>
          <w:rFonts w:ascii="Arial" w:hAnsi="Arial" w:cs="Arial"/>
          <w:b/>
          <w:bCs/>
        </w:rPr>
        <w:t xml:space="preserve">  </w:t>
      </w:r>
    </w:p>
    <w:p w:rsidR="0057316F" w:rsidRPr="00260B1A" w:rsidRDefault="0057316F" w:rsidP="0057316F">
      <w:pPr>
        <w:ind w:right="51"/>
        <w:jc w:val="center"/>
        <w:rPr>
          <w:rFonts w:ascii="Arial" w:hAnsi="Arial" w:cs="Arial"/>
          <w:bCs/>
        </w:rPr>
      </w:pPr>
      <w:r>
        <w:rPr>
          <w:rFonts w:ascii="Arial" w:hAnsi="Arial" w:cs="Arial"/>
          <w:bCs/>
        </w:rPr>
        <w:t xml:space="preserve">11:00 </w:t>
      </w:r>
      <w:r w:rsidR="006E090A" w:rsidRPr="00260B1A">
        <w:rPr>
          <w:rFonts w:ascii="Arial" w:hAnsi="Arial" w:cs="Arial"/>
          <w:bCs/>
        </w:rPr>
        <w:fldChar w:fldCharType="begin"/>
      </w:r>
      <w:r w:rsidRPr="00260B1A">
        <w:rPr>
          <w:rFonts w:ascii="Arial" w:hAnsi="Arial" w:cs="Arial"/>
          <w:bCs/>
        </w:rPr>
        <w:instrText xml:space="preserve"> MERGEFIELD Hora_PP </w:instrText>
      </w:r>
      <w:r w:rsidR="006E090A" w:rsidRPr="00260B1A">
        <w:rPr>
          <w:rFonts w:ascii="Arial" w:hAnsi="Arial" w:cs="Arial"/>
          <w:bCs/>
        </w:rPr>
        <w:fldChar w:fldCharType="separate"/>
      </w:r>
      <w:r w:rsidRPr="00260B1A">
        <w:rPr>
          <w:rFonts w:ascii="Arial" w:hAnsi="Arial" w:cs="Arial"/>
          <w:bCs/>
          <w:noProof/>
        </w:rPr>
        <w:t>HORAS</w:t>
      </w:r>
      <w:r w:rsidR="006E090A" w:rsidRPr="00260B1A">
        <w:rPr>
          <w:rFonts w:ascii="Arial" w:hAnsi="Arial" w:cs="Arial"/>
          <w:bCs/>
        </w:rPr>
        <w:fldChar w:fldCharType="end"/>
      </w:r>
    </w:p>
    <w:p w:rsidR="0057316F" w:rsidRPr="00260B1A" w:rsidRDefault="0057316F" w:rsidP="0057316F">
      <w:pPr>
        <w:ind w:right="51"/>
        <w:jc w:val="center"/>
        <w:rPr>
          <w:rFonts w:ascii="Arial" w:hAnsi="Arial" w:cs="Arial"/>
          <w:bCs/>
        </w:rPr>
      </w:pPr>
    </w:p>
    <w:p w:rsidR="0057316F" w:rsidRPr="00260B1A" w:rsidRDefault="0057316F" w:rsidP="0057316F">
      <w:pPr>
        <w:ind w:right="51"/>
        <w:jc w:val="center"/>
        <w:rPr>
          <w:rFonts w:ascii="Arial" w:hAnsi="Arial" w:cs="Arial"/>
          <w:bCs/>
        </w:rPr>
      </w:pPr>
    </w:p>
    <w:p w:rsidR="0057316F" w:rsidRPr="00260B1A" w:rsidRDefault="0057316F" w:rsidP="0057316F">
      <w:pPr>
        <w:ind w:right="51"/>
        <w:jc w:val="center"/>
        <w:rPr>
          <w:rFonts w:ascii="Arial" w:hAnsi="Arial" w:cs="Arial"/>
          <w:bCs/>
        </w:rPr>
      </w:pPr>
    </w:p>
    <w:p w:rsidR="0057316F" w:rsidRPr="00260B1A" w:rsidRDefault="0057316F" w:rsidP="0057316F">
      <w:pPr>
        <w:ind w:right="51"/>
        <w:rPr>
          <w:rFonts w:ascii="Arial" w:hAnsi="Arial" w:cs="Arial"/>
          <w:bCs/>
        </w:rPr>
      </w:pPr>
    </w:p>
    <w:p w:rsidR="0057316F" w:rsidRPr="00260B1A" w:rsidRDefault="0057316F" w:rsidP="0057316F">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57316F" w:rsidRPr="00260B1A" w:rsidRDefault="0057316F" w:rsidP="0057316F">
      <w:pPr>
        <w:ind w:right="51"/>
        <w:jc w:val="center"/>
        <w:rPr>
          <w:rFonts w:ascii="Arial" w:hAnsi="Arial" w:cs="Arial"/>
          <w:b/>
          <w:bCs/>
        </w:rPr>
      </w:pPr>
      <w:r w:rsidRPr="00260B1A">
        <w:rPr>
          <w:rFonts w:ascii="Arial" w:hAnsi="Arial" w:cs="Arial"/>
          <w:b/>
          <w:bCs/>
        </w:rPr>
        <w:t xml:space="preserve">EL DÍA </w:t>
      </w:r>
      <w:r>
        <w:rPr>
          <w:rFonts w:ascii="Arial" w:hAnsi="Arial" w:cs="Arial"/>
          <w:b/>
          <w:bCs/>
        </w:rPr>
        <w:t>09</w:t>
      </w:r>
      <w:r w:rsidRPr="0013307B">
        <w:rPr>
          <w:rFonts w:ascii="Arial" w:hAnsi="Arial" w:cs="Arial"/>
          <w:b/>
          <w:bCs/>
        </w:rPr>
        <w:t xml:space="preserve"> DE</w:t>
      </w:r>
      <w:r>
        <w:rPr>
          <w:rFonts w:ascii="Arial" w:hAnsi="Arial" w:cs="Arial"/>
          <w:b/>
          <w:bCs/>
        </w:rPr>
        <w:t xml:space="preserve"> NOVIEMBRE </w:t>
      </w:r>
      <w:r w:rsidRPr="00260B1A">
        <w:rPr>
          <w:rFonts w:ascii="Arial" w:hAnsi="Arial" w:cs="Arial"/>
          <w:b/>
          <w:bCs/>
        </w:rPr>
        <w:t>2017</w:t>
      </w:r>
    </w:p>
    <w:p w:rsidR="00A946BC" w:rsidRPr="0085346A" w:rsidRDefault="0057316F" w:rsidP="0057316F">
      <w:pPr>
        <w:ind w:right="51"/>
        <w:jc w:val="center"/>
        <w:rPr>
          <w:rFonts w:ascii="Arial" w:hAnsi="Arial" w:cs="Arial"/>
          <w:bCs/>
        </w:rPr>
      </w:pPr>
      <w:r>
        <w:rPr>
          <w:rFonts w:ascii="Arial" w:hAnsi="Arial" w:cs="Arial"/>
          <w:bCs/>
        </w:rPr>
        <w:t xml:space="preserve">11:00 </w:t>
      </w:r>
      <w:r w:rsidR="006E090A" w:rsidRPr="00260B1A">
        <w:rPr>
          <w:rFonts w:ascii="Arial" w:hAnsi="Arial" w:cs="Arial"/>
          <w:bCs/>
        </w:rPr>
        <w:fldChar w:fldCharType="begin"/>
      </w:r>
      <w:r w:rsidRPr="00260B1A">
        <w:rPr>
          <w:rFonts w:ascii="Arial" w:hAnsi="Arial" w:cs="Arial"/>
          <w:bCs/>
        </w:rPr>
        <w:instrText xml:space="preserve"> MERGEFIELD Hora_Fallo </w:instrText>
      </w:r>
      <w:r w:rsidR="006E090A" w:rsidRPr="00260B1A">
        <w:rPr>
          <w:rFonts w:ascii="Arial" w:hAnsi="Arial" w:cs="Arial"/>
          <w:bCs/>
        </w:rPr>
        <w:fldChar w:fldCharType="separate"/>
      </w:r>
      <w:r>
        <w:rPr>
          <w:rFonts w:ascii="Arial" w:hAnsi="Arial" w:cs="Arial"/>
          <w:b/>
          <w:bCs/>
          <w:noProof/>
        </w:rPr>
        <w:t xml:space="preserve"> </w:t>
      </w:r>
      <w:r w:rsidRPr="00260B1A">
        <w:rPr>
          <w:rFonts w:ascii="Arial" w:hAnsi="Arial" w:cs="Arial"/>
          <w:bCs/>
          <w:noProof/>
        </w:rPr>
        <w:t>HORAS</w:t>
      </w:r>
      <w:r w:rsidR="006E090A" w:rsidRPr="00260B1A">
        <w:rPr>
          <w:rFonts w:ascii="Arial" w:hAnsi="Arial" w:cs="Arial"/>
          <w:bCs/>
        </w:rPr>
        <w:fldChar w:fldCharType="end"/>
      </w: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57316F">
        <w:rPr>
          <w:rFonts w:ascii="Arial" w:hAnsi="Arial" w:cs="Arial"/>
          <w:b/>
          <w:bCs/>
        </w:rPr>
        <w:t>-037</w:t>
      </w:r>
      <w:r w:rsidR="004333DD">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E6146A" w:rsidRPr="00F11CF5" w:rsidRDefault="00E6146A" w:rsidP="00E6146A">
            <w:pPr>
              <w:rPr>
                <w:rFonts w:ascii="Arial" w:hAnsi="Arial" w:cs="Arial"/>
              </w:rPr>
            </w:pPr>
            <w:r w:rsidRPr="00F11CF5">
              <w:rPr>
                <w:rFonts w:ascii="Arial" w:hAnsi="Arial" w:cs="Arial"/>
              </w:rPr>
              <w:t>Recepción, instalación, puesta en operación y capacitación.</w:t>
            </w:r>
          </w:p>
          <w:p w:rsidR="00A946BC" w:rsidRPr="0085346A" w:rsidRDefault="00F11CF5" w:rsidP="00A946BC">
            <w:pPr>
              <w:rPr>
                <w:rFonts w:ascii="Arial" w:hAnsi="Arial" w:cs="Arial"/>
              </w:rPr>
            </w:pPr>
            <w:r w:rsidRPr="00F11CF5">
              <w:rPr>
                <w:rFonts w:ascii="Arial" w:hAnsi="Arial" w:cs="Arial"/>
              </w:rPr>
              <w:t>Garantías</w:t>
            </w:r>
          </w:p>
          <w:p w:rsidR="00A946BC" w:rsidRPr="0085346A" w:rsidRDefault="00A946BC" w:rsidP="00A946BC">
            <w:pPr>
              <w:rPr>
                <w:rFonts w:ascii="Arial" w:hAnsi="Arial" w:cs="Arial"/>
              </w:rPr>
            </w:pPr>
            <w:r w:rsidRPr="0085346A">
              <w:rPr>
                <w:rFonts w:ascii="Arial" w:hAnsi="Arial" w:cs="Arial"/>
              </w:rPr>
              <w:t>Seguros.</w:t>
            </w:r>
          </w:p>
          <w:p w:rsidR="00F11CF5" w:rsidRPr="00F11CF5" w:rsidRDefault="00F11CF5" w:rsidP="00F11CF5">
            <w:pPr>
              <w:pStyle w:val="Textoindependiente31"/>
              <w:widowControl/>
              <w:rPr>
                <w:rFonts w:ascii="Arial" w:hAnsi="Arial" w:cs="Arial"/>
              </w:rPr>
            </w:pPr>
            <w:r w:rsidRPr="00F11CF5">
              <w:rPr>
                <w:rFonts w:ascii="Arial" w:hAnsi="Arial" w:cs="Arial"/>
              </w:rPr>
              <w:t>Visita a las instalaciones de los licitantes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B82D75" w:rsidP="00A946BC">
            <w:pPr>
              <w:pStyle w:val="Textoindependiente31"/>
              <w:widowControl/>
              <w:rPr>
                <w:rFonts w:ascii="Arial" w:hAnsi="Arial" w:cs="Arial"/>
              </w:rPr>
            </w:pPr>
            <w:r>
              <w:rPr>
                <w:rFonts w:ascii="Arial" w:hAnsi="Arial" w:cs="Arial"/>
              </w:rPr>
              <w:t>Calidad</w:t>
            </w:r>
            <w:r w:rsidR="00A946BC"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B82D75">
            <w:pPr>
              <w:pStyle w:val="Textoindependiente31"/>
              <w:widowControl/>
              <w:rPr>
                <w:rFonts w:ascii="Arial" w:hAnsi="Arial" w:cs="Arial"/>
              </w:rPr>
            </w:pPr>
            <w:r w:rsidRPr="0085346A">
              <w:rPr>
                <w:rFonts w:ascii="Arial" w:hAnsi="Arial" w:cs="Arial"/>
              </w:rPr>
              <w:t>Opcio</w:t>
            </w:r>
            <w:r w:rsidR="00B82D75">
              <w:rPr>
                <w:rFonts w:ascii="Arial" w:hAnsi="Arial" w:cs="Arial"/>
              </w:rPr>
              <w:t>nes de cotización de los Bienes</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B82D75">
            <w:pPr>
              <w:pStyle w:val="Textoindependiente21"/>
              <w:rPr>
                <w:b w:val="0"/>
                <w:bCs w:val="0"/>
                <w:lang w:val="es-MX"/>
              </w:rPr>
            </w:pPr>
            <w:r w:rsidRPr="0085346A">
              <w:rPr>
                <w:b w:val="0"/>
              </w:rPr>
              <w:t>Incremen</w:t>
            </w:r>
            <w:r w:rsidR="00B82D75">
              <w:rPr>
                <w:b w:val="0"/>
              </w:rPr>
              <w:t>to en la cantidad de los Bienes</w:t>
            </w:r>
            <w:r w:rsidRPr="0085346A">
              <w:rPr>
                <w:b w:val="0"/>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EC31B1">
            <w:pPr>
              <w:rPr>
                <w:rFonts w:ascii="Arial" w:hAnsi="Arial" w:cs="Arial"/>
              </w:rPr>
            </w:pPr>
            <w:r w:rsidRPr="0085346A">
              <w:rPr>
                <w:rFonts w:ascii="Arial" w:hAnsi="Arial" w:cs="Arial"/>
              </w:rPr>
              <w:t>Forma de presentación de proposiciones, de manera físi</w:t>
            </w:r>
            <w:r w:rsidR="00EC31B1">
              <w:rPr>
                <w:rFonts w:ascii="Arial" w:hAnsi="Arial" w:cs="Arial"/>
              </w:rPr>
              <w:t>ca, a través de servicio postal o</w:t>
            </w:r>
            <w:r w:rsidRPr="0085346A">
              <w:rPr>
                <w:rFonts w:ascii="Arial" w:hAnsi="Arial" w:cs="Arial"/>
              </w:rPr>
              <w:t xml:space="preserve"> mensajería.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 xml:space="preserve">Requisitos que deberÀn cumplir Y PRESENTAR los licitantes en el ACTO DE PRESENTACIÓN DE PROPOSICIONES Y APERTURA DE </w:t>
            </w:r>
            <w:r w:rsidRPr="0085346A">
              <w:rPr>
                <w:rFonts w:ascii="Arial" w:hAnsi="Arial" w:cs="Arial"/>
                <w:b/>
                <w:bCs/>
                <w:caps/>
              </w:rPr>
              <w:lastRenderedPageBreak/>
              <w:t>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05E5B" w:rsidP="00A946BC">
            <w:pPr>
              <w:pStyle w:val="Textoindependiente31"/>
              <w:widowControl/>
              <w:rPr>
                <w:rFonts w:ascii="Arial" w:hAnsi="Arial" w:cs="Arial"/>
              </w:rPr>
            </w:pPr>
            <w:r>
              <w:rPr>
                <w:rFonts w:ascii="Arial" w:hAnsi="Arial" w:cs="Arial"/>
              </w:rPr>
              <w:t>Escrito</w:t>
            </w:r>
            <w:r w:rsidRPr="00A05E5B">
              <w:rPr>
                <w:rFonts w:ascii="Arial" w:hAnsi="Arial" w:cs="Arial"/>
              </w:rPr>
              <w:t xml:space="preserve"> para no presentar propuestas conjuntas</w:t>
            </w:r>
            <w:r w:rsidRPr="0085346A">
              <w:rPr>
                <w:rFonts w:ascii="Arial" w:hAnsi="Arial" w:cs="Arial"/>
                <w:b/>
              </w:rPr>
              <w:t xml:space="preserve"> </w:t>
            </w:r>
            <w:r w:rsidR="00A946BC"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9.0</w:t>
            </w:r>
          </w:p>
        </w:tc>
        <w:tc>
          <w:tcPr>
            <w:tcW w:w="7932" w:type="dxa"/>
            <w:shd w:val="clear" w:color="auto" w:fill="D9D9D9" w:themeFill="background1" w:themeFillShade="D9"/>
          </w:tcPr>
          <w:p w:rsidR="00A946BC" w:rsidRPr="0085346A" w:rsidRDefault="00A946BC" w:rsidP="0096683C">
            <w:pPr>
              <w:rPr>
                <w:rFonts w:ascii="Arial" w:hAnsi="Arial" w:cs="Arial"/>
                <w:b/>
                <w:bCs/>
              </w:rPr>
            </w:pPr>
            <w:r w:rsidRPr="0085346A">
              <w:rPr>
                <w:rFonts w:ascii="Arial" w:hAnsi="Arial" w:cs="Arial"/>
                <w:b/>
                <w:bCs/>
              </w:rPr>
              <w:t>DES</w:t>
            </w:r>
            <w:r w:rsidR="0096683C">
              <w:rPr>
                <w:rFonts w:ascii="Arial" w:hAnsi="Arial" w:cs="Arial"/>
                <w:b/>
                <w:bCs/>
              </w:rPr>
              <w:t>HECHAMIENTO DE LA PROPUESTA</w:t>
            </w:r>
            <w:r w:rsidRPr="0085346A">
              <w:rPr>
                <w:rFonts w:ascii="Arial" w:hAnsi="Arial" w:cs="Arial"/>
                <w:b/>
                <w:bCs/>
              </w:rPr>
              <w:t xml:space="preserve">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w:t>
            </w:r>
            <w:r w:rsidR="0096683C">
              <w:rPr>
                <w:rFonts w:ascii="Arial" w:hAnsi="Arial" w:cs="Arial"/>
              </w:rPr>
              <w:t>CARTA DE GARANTIA DE LOS BIENES</w:t>
            </w:r>
            <w:r w:rsidRPr="0085346A">
              <w:rPr>
                <w:rFonts w:ascii="Arial" w:hAnsi="Arial" w:cs="Arial"/>
              </w:rPr>
              <w:t>.</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05E5B" w:rsidRDefault="00A05E5B"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36066006</w:t>
      </w:r>
      <w:r w:rsidR="0057316F">
        <w:rPr>
          <w:rFonts w:ascii="Arial" w:hAnsi="Arial" w:cs="Arial"/>
          <w:b/>
          <w:bCs/>
        </w:rPr>
        <w:t>-037</w:t>
      </w:r>
      <w:r w:rsidR="004333DD">
        <w:rPr>
          <w:rFonts w:ascii="Arial" w:hAnsi="Arial" w:cs="Arial"/>
          <w:b/>
          <w:bCs/>
        </w:rPr>
        <w:t>-17</w:t>
      </w:r>
      <w:r w:rsidRPr="0085346A">
        <w:rPr>
          <w:rFonts w:ascii="Arial" w:hAnsi="Arial" w:cs="Arial"/>
          <w:b/>
          <w:bCs/>
        </w:rPr>
        <w:t xml:space="preserve"> PARA LA </w:t>
      </w:r>
      <w:r w:rsidR="00011CD7">
        <w:rPr>
          <w:rFonts w:ascii="Arial" w:hAnsi="Arial" w:cs="Arial"/>
          <w:b/>
          <w:bCs/>
        </w:rPr>
        <w:t xml:space="preserve">ADQUISICION DE </w:t>
      </w:r>
      <w:r w:rsidR="001C3A2B">
        <w:rPr>
          <w:rFonts w:ascii="Arial" w:hAnsi="Arial" w:cs="Arial"/>
          <w:b/>
          <w:bCs/>
        </w:rPr>
        <w:t xml:space="preserve">EQUIPO MEDICO REQUERIDO PARA LAS UNIDADES DE </w:t>
      </w:r>
      <w:r w:rsidR="001C3A2B">
        <w:rPr>
          <w:rFonts w:ascii="Arial" w:hAnsi="Arial" w:cs="Arial"/>
          <w:b/>
          <w:bCs/>
        </w:rPr>
        <w:lastRenderedPageBreak/>
        <w:t>CUIDADOS INTENSIVOS NEONATALES</w:t>
      </w:r>
      <w:r w:rsidR="004333DD">
        <w:rPr>
          <w:rFonts w:ascii="Arial" w:hAnsi="Arial" w:cs="Arial"/>
          <w:b/>
          <w:bCs/>
        </w:rPr>
        <w:t xml:space="preserve">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57316F">
        <w:rPr>
          <w:rFonts w:ascii="Arial" w:hAnsi="Arial" w:cs="Arial"/>
          <w:b/>
          <w:bCs/>
        </w:rPr>
        <w:t>-037</w:t>
      </w:r>
      <w:r w:rsidR="004333DD">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11CD7">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11CD7">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011CD7">
        <w:rPr>
          <w:rFonts w:ascii="Arial" w:hAnsi="Arial" w:cs="Arial"/>
          <w:b/>
          <w:bCs/>
        </w:rPr>
        <w:t xml:space="preserve">RTIDA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3205"/>
        <w:gridCol w:w="1275"/>
        <w:gridCol w:w="1701"/>
        <w:gridCol w:w="2640"/>
      </w:tblGrid>
      <w:tr w:rsidR="00C94CCD" w:rsidRPr="007C691E" w:rsidTr="008A4C76">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3205"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640"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8A4C76">
        <w:trPr>
          <w:trHeight w:hRule="exact" w:val="1267"/>
          <w:jc w:val="center"/>
        </w:trPr>
        <w:tc>
          <w:tcPr>
            <w:tcW w:w="1115" w:type="dxa"/>
            <w:tcBorders>
              <w:top w:val="single" w:sz="4" w:space="0" w:color="auto"/>
              <w:left w:val="single" w:sz="4" w:space="0" w:color="000000"/>
              <w:bottom w:val="single" w:sz="4" w:space="0" w:color="000000"/>
              <w:right w:val="single" w:sz="4" w:space="0" w:color="000000"/>
            </w:tcBorders>
          </w:tcPr>
          <w:p w:rsidR="00C94CCD" w:rsidRPr="007C691E" w:rsidRDefault="00C94CCD" w:rsidP="00A05E5B">
            <w:pPr>
              <w:widowControl w:val="0"/>
              <w:autoSpaceDE w:val="0"/>
              <w:autoSpaceDN w:val="0"/>
              <w:adjustRightInd w:val="0"/>
              <w:ind w:right="368"/>
              <w:jc w:val="center"/>
              <w:rPr>
                <w:sz w:val="16"/>
                <w:szCs w:val="16"/>
              </w:rPr>
            </w:pPr>
            <w:r w:rsidRPr="007C691E">
              <w:rPr>
                <w:rFonts w:ascii="Arial" w:hAnsi="Arial" w:cs="Arial"/>
                <w:b/>
                <w:sz w:val="16"/>
                <w:szCs w:val="16"/>
              </w:rPr>
              <w:t>De acuerdo al anexo 1 Técnico.</w:t>
            </w:r>
            <w:r>
              <w:rPr>
                <w:rFonts w:ascii="Arial" w:hAnsi="Arial" w:cs="Arial"/>
                <w:b/>
                <w:bCs/>
                <w:w w:val="102"/>
                <w:sz w:val="16"/>
                <w:szCs w:val="16"/>
              </w:rPr>
              <w:t xml:space="preserve"> </w:t>
            </w:r>
          </w:p>
        </w:tc>
        <w:tc>
          <w:tcPr>
            <w:tcW w:w="3205" w:type="dxa"/>
            <w:tcBorders>
              <w:top w:val="single" w:sz="4" w:space="0" w:color="auto"/>
              <w:left w:val="single" w:sz="4" w:space="0" w:color="000000"/>
              <w:bottom w:val="single" w:sz="4" w:space="0" w:color="000000"/>
              <w:right w:val="single" w:sz="4" w:space="0" w:color="000000"/>
            </w:tcBorders>
          </w:tcPr>
          <w:p w:rsidR="00C94CCD" w:rsidRPr="004F16E6" w:rsidRDefault="00011CD7" w:rsidP="004333DD">
            <w:pPr>
              <w:widowControl w:val="0"/>
              <w:autoSpaceDE w:val="0"/>
              <w:autoSpaceDN w:val="0"/>
              <w:adjustRightInd w:val="0"/>
              <w:spacing w:before="96"/>
              <w:jc w:val="center"/>
              <w:rPr>
                <w:rFonts w:ascii="Arial" w:hAnsi="Arial" w:cs="Arial"/>
                <w:b/>
                <w:bCs/>
                <w:sz w:val="18"/>
                <w:szCs w:val="18"/>
              </w:rPr>
            </w:pPr>
            <w:r w:rsidRPr="00011CD7">
              <w:rPr>
                <w:rFonts w:ascii="Arial" w:hAnsi="Arial" w:cs="Arial"/>
                <w:b/>
                <w:bCs/>
                <w:sz w:val="18"/>
              </w:rPr>
              <w:t xml:space="preserve">ADQUISICION DE </w:t>
            </w:r>
            <w:r w:rsidR="001C3A2B">
              <w:rPr>
                <w:rFonts w:ascii="Arial" w:hAnsi="Arial" w:cs="Arial"/>
                <w:b/>
                <w:bCs/>
                <w:sz w:val="18"/>
              </w:rPr>
              <w:t>EQUIPO MEDICO REQUERIDO PARA LAS UNIDADES DE CUIDADOS INTENSIVOS NEONATALES</w:t>
            </w:r>
            <w:r w:rsidR="004333DD">
              <w:rPr>
                <w:rFonts w:ascii="Arial" w:hAnsi="Arial" w:cs="Arial"/>
                <w:b/>
                <w:bCs/>
                <w:sz w:val="18"/>
              </w:rPr>
              <w:t xml:space="preserve"> DE LOS SERVICIOS DE SALUD DEL ESTADO DE COLIMA</w:t>
            </w:r>
            <w:r w:rsidR="00F443BC">
              <w:rPr>
                <w:rFonts w:ascii="Arial" w:hAnsi="Arial" w:cs="Arial"/>
                <w:b/>
                <w:bCs/>
                <w:sz w:val="18"/>
              </w:rPr>
              <w:t xml:space="preserve"> </w:t>
            </w:r>
          </w:p>
        </w:tc>
        <w:tc>
          <w:tcPr>
            <w:tcW w:w="127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0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60EC2" w:rsidP="000A7CCA">
            <w:pPr>
              <w:widowControl w:val="0"/>
              <w:autoSpaceDE w:val="0"/>
              <w:autoSpaceDN w:val="0"/>
              <w:adjustRightInd w:val="0"/>
              <w:jc w:val="center"/>
              <w:rPr>
                <w:rFonts w:ascii="Arial" w:hAnsi="Arial" w:cs="Arial"/>
                <w:b/>
                <w:bCs/>
                <w:spacing w:val="6"/>
                <w:sz w:val="16"/>
                <w:szCs w:val="16"/>
              </w:rPr>
            </w:pPr>
            <w:r w:rsidRPr="0057316F">
              <w:rPr>
                <w:rFonts w:ascii="Arial" w:hAnsi="Arial" w:cs="Arial"/>
                <w:b/>
                <w:sz w:val="16"/>
                <w:szCs w:val="16"/>
              </w:rPr>
              <w:t>Pieza</w:t>
            </w:r>
          </w:p>
        </w:tc>
        <w:tc>
          <w:tcPr>
            <w:tcW w:w="2640"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9E7672" w:rsidRPr="00E8778C" w:rsidRDefault="009E7672" w:rsidP="009E7672">
      <w:pPr>
        <w:rPr>
          <w:rFonts w:ascii="Arial" w:hAnsi="Arial" w:cs="Arial"/>
          <w:b/>
          <w:bCs/>
        </w:rPr>
      </w:pPr>
      <w:r w:rsidRPr="00E8778C">
        <w:rPr>
          <w:rFonts w:ascii="Arial" w:hAnsi="Arial" w:cs="Arial"/>
          <w:b/>
          <w:bCs/>
        </w:rPr>
        <w:lastRenderedPageBreak/>
        <w:t xml:space="preserve">La descripción amplia y detallada del bien solicitado, se contempla en el </w:t>
      </w:r>
      <w:r w:rsidRPr="00157CB8">
        <w:rPr>
          <w:rFonts w:ascii="Arial" w:hAnsi="Arial" w:cs="Arial"/>
          <w:b/>
          <w:bCs/>
        </w:rPr>
        <w:t>ANEXO NÚMERO 1 TÉCNICO</w:t>
      </w:r>
      <w:r w:rsidRPr="00E8778C">
        <w:rPr>
          <w:rFonts w:ascii="Arial" w:hAnsi="Arial" w:cs="Arial"/>
          <w:b/>
          <w:bCs/>
        </w:rPr>
        <w:t xml:space="preserve"> denominado “Cédula de Descripción de Artículo” el cual forma parte integrante de esta convocatoria.</w:t>
      </w:r>
    </w:p>
    <w:p w:rsidR="009E7672" w:rsidRPr="00E8778C" w:rsidRDefault="009E7672" w:rsidP="009E7672">
      <w:pPr>
        <w:rPr>
          <w:rFonts w:ascii="Arial" w:hAnsi="Arial" w:cs="Arial"/>
          <w:b/>
          <w:bCs/>
        </w:rPr>
      </w:pPr>
    </w:p>
    <w:p w:rsidR="009E7672" w:rsidRPr="00157CB8" w:rsidRDefault="009E7672" w:rsidP="009E7672">
      <w:pPr>
        <w:rPr>
          <w:rFonts w:ascii="Arial" w:hAnsi="Arial" w:cs="Arial"/>
          <w:b/>
          <w:bCs/>
        </w:rPr>
      </w:pPr>
      <w:r w:rsidRPr="00E8778C">
        <w:rPr>
          <w:rFonts w:ascii="Arial" w:hAnsi="Arial" w:cs="Arial"/>
          <w:b/>
          <w:bCs/>
        </w:rPr>
        <w:t xml:space="preserve">Los licitantes, para la presentación de sus proposiciones, deberán ajustarse estrictamente a los requisitos y especificaciones previstos en esta convocatoria, describiendo en forma amplia, detallada y exacta los bienes que estén ofertando, cumpliendo estrictamente al menos con las características mínimas obligatorias señaladas en el </w:t>
      </w:r>
      <w:r w:rsidR="00E6483B">
        <w:rPr>
          <w:rFonts w:ascii="Arial" w:hAnsi="Arial" w:cs="Arial"/>
          <w:b/>
          <w:bCs/>
        </w:rPr>
        <w:t>A</w:t>
      </w:r>
      <w:r w:rsidRPr="00E6483B">
        <w:rPr>
          <w:rFonts w:ascii="Arial" w:hAnsi="Arial" w:cs="Arial"/>
          <w:b/>
          <w:bCs/>
        </w:rPr>
        <w:t xml:space="preserve">nexo </w:t>
      </w:r>
      <w:r w:rsidR="0064122A">
        <w:rPr>
          <w:rFonts w:ascii="Arial" w:hAnsi="Arial" w:cs="Arial"/>
          <w:b/>
          <w:bCs/>
        </w:rPr>
        <w:t xml:space="preserve">número </w:t>
      </w:r>
      <w:r w:rsidRPr="00E6483B">
        <w:rPr>
          <w:rFonts w:ascii="Arial" w:hAnsi="Arial" w:cs="Arial"/>
          <w:b/>
          <w:bCs/>
        </w:rPr>
        <w:t>1</w:t>
      </w:r>
      <w:r w:rsidR="0064122A">
        <w:rPr>
          <w:rFonts w:ascii="Arial" w:hAnsi="Arial" w:cs="Arial"/>
          <w:b/>
          <w:bCs/>
        </w:rPr>
        <w:t xml:space="preserve"> Técnico</w:t>
      </w:r>
      <w:r w:rsidRPr="00E8778C">
        <w:rPr>
          <w:rFonts w:ascii="Arial" w:hAnsi="Arial" w:cs="Arial"/>
          <w:b/>
          <w:bCs/>
        </w:rPr>
        <w:t xml:space="preserve">, de la presente convocatoria, pudiendo ofertar características que superen y comprendan las mínimas solicitadas, cuyas cuales serán verificadas de manera detallada al </w:t>
      </w:r>
      <w:r w:rsidR="00E6483B">
        <w:rPr>
          <w:rFonts w:ascii="Arial" w:hAnsi="Arial" w:cs="Arial"/>
          <w:b/>
          <w:bCs/>
        </w:rPr>
        <w:t>momento de la entrega-recepción</w:t>
      </w:r>
      <w:r w:rsidRPr="00E8778C">
        <w:rPr>
          <w:rFonts w:ascii="Arial" w:hAnsi="Arial" w:cs="Arial"/>
          <w:b/>
          <w:bCs/>
        </w:rPr>
        <w:t xml:space="preserve">; dejando constancia mediante “Acta Administrativa Circunstanciada de Entrega, Recepción, Instalación, Puesta en Operación y Capacitación de Bienes de Inversión” </w:t>
      </w:r>
    </w:p>
    <w:p w:rsidR="009E7672" w:rsidRPr="00E8778C" w:rsidRDefault="009E7672" w:rsidP="009E7672">
      <w:pPr>
        <w:rPr>
          <w:rFonts w:ascii="Arial" w:hAnsi="Arial" w:cs="Arial"/>
          <w:b/>
          <w:bCs/>
        </w:rPr>
      </w:pPr>
    </w:p>
    <w:p w:rsidR="009E7672" w:rsidRPr="002715FC" w:rsidRDefault="009E7672" w:rsidP="009E7672">
      <w:pPr>
        <w:pStyle w:val="Textoindependiente21"/>
        <w:rPr>
          <w:highlight w:val="yellow"/>
          <w:lang w:val="es-MX"/>
        </w:rPr>
      </w:pPr>
    </w:p>
    <w:p w:rsidR="009E7672" w:rsidRPr="00157CB8" w:rsidRDefault="009E7672" w:rsidP="009E7672">
      <w:pPr>
        <w:pStyle w:val="Textoindependiente21"/>
        <w:jc w:val="left"/>
        <w:rPr>
          <w:lang w:val="es-MX"/>
        </w:rPr>
      </w:pPr>
      <w:r w:rsidRPr="00157CB8">
        <w:rPr>
          <w:lang w:val="es-MX"/>
        </w:rPr>
        <w:t xml:space="preserve">1.2   </w:t>
      </w:r>
      <w:r>
        <w:rPr>
          <w:lang w:val="es-MX"/>
        </w:rPr>
        <w:t>PLAZO, LUGAR</w:t>
      </w:r>
      <w:r w:rsidRPr="00157CB8">
        <w:rPr>
          <w:lang w:val="es-MX"/>
        </w:rPr>
        <w:t xml:space="preserve"> Y CONDICIONES DE ENTREGA DE LOS BIENES. </w:t>
      </w:r>
    </w:p>
    <w:p w:rsidR="009E7672" w:rsidRPr="002715FC" w:rsidRDefault="009E7672" w:rsidP="009E7672">
      <w:pPr>
        <w:pStyle w:val="Textoindependiente21"/>
        <w:rPr>
          <w:highlight w:val="yellow"/>
          <w:lang w:val="es-MX"/>
        </w:rPr>
      </w:pPr>
      <w:r w:rsidRPr="002715FC">
        <w:rPr>
          <w:b w:val="0"/>
          <w:bCs w:val="0"/>
          <w:highlight w:val="yellow"/>
          <w:u w:val="single"/>
        </w:rPr>
        <w:t xml:space="preserve"> </w:t>
      </w:r>
    </w:p>
    <w:p w:rsidR="009E7672" w:rsidRPr="00FD143B" w:rsidRDefault="009E7672" w:rsidP="009E7672">
      <w:pPr>
        <w:outlineLvl w:val="0"/>
        <w:rPr>
          <w:rFonts w:ascii="Arial" w:hAnsi="Arial" w:cs="Arial"/>
          <w:b/>
          <w:color w:val="000000" w:themeColor="text1"/>
          <w:u w:val="single"/>
        </w:rPr>
      </w:pPr>
      <w:r>
        <w:rPr>
          <w:rFonts w:ascii="Arial" w:hAnsi="Arial" w:cs="Arial"/>
          <w:b/>
          <w:color w:val="000000" w:themeColor="text1"/>
          <w:u w:val="single"/>
        </w:rPr>
        <w:t>Plazo y lugar de entrega</w:t>
      </w:r>
      <w:r w:rsidRPr="00FD143B">
        <w:rPr>
          <w:rFonts w:ascii="Arial" w:hAnsi="Arial" w:cs="Arial"/>
          <w:b/>
          <w:color w:val="000000" w:themeColor="text1"/>
          <w:u w:val="single"/>
        </w:rPr>
        <w:t xml:space="preserve">: </w:t>
      </w:r>
    </w:p>
    <w:p w:rsidR="009E7672" w:rsidRPr="003235B7" w:rsidRDefault="009E7672" w:rsidP="009E7672">
      <w:pPr>
        <w:ind w:left="426"/>
        <w:outlineLvl w:val="0"/>
        <w:rPr>
          <w:rFonts w:ascii="Arial" w:hAnsi="Arial" w:cs="Arial"/>
          <w:b/>
          <w:color w:val="FF0000"/>
          <w:u w:val="single"/>
        </w:rPr>
      </w:pPr>
    </w:p>
    <w:p w:rsidR="009E7672" w:rsidRPr="003235B7" w:rsidRDefault="009E7672" w:rsidP="009E7672">
      <w:pPr>
        <w:rPr>
          <w:rFonts w:ascii="Arial" w:hAnsi="Arial" w:cs="Arial"/>
          <w:bCs/>
        </w:rPr>
      </w:pPr>
      <w:r w:rsidRPr="003235B7">
        <w:rPr>
          <w:rFonts w:ascii="Arial" w:hAnsi="Arial" w:cs="Arial"/>
          <w:bCs/>
        </w:rPr>
        <w:t xml:space="preserve">Los plazos y lugar de entrega de los bienes a entera satisfacción de la Servicios de Salud del Estado de Colima, será </w:t>
      </w:r>
      <w:r w:rsidR="0065048A" w:rsidRPr="0057316F">
        <w:rPr>
          <w:rFonts w:ascii="Arial" w:hAnsi="Arial" w:cs="Arial"/>
          <w:bCs/>
        </w:rPr>
        <w:t xml:space="preserve">de </w:t>
      </w:r>
      <w:r w:rsidR="00D60EC2" w:rsidRPr="0057316F">
        <w:rPr>
          <w:rFonts w:ascii="Arial" w:hAnsi="Arial" w:cs="Arial"/>
          <w:bCs/>
        </w:rPr>
        <w:t xml:space="preserve"> 30 días</w:t>
      </w:r>
      <w:r w:rsidRPr="0057316F">
        <w:rPr>
          <w:rFonts w:ascii="Arial" w:hAnsi="Arial" w:cs="Arial"/>
          <w:bCs/>
        </w:rPr>
        <w:t>.</w:t>
      </w:r>
      <w:r w:rsidRPr="003235B7">
        <w:rPr>
          <w:rFonts w:ascii="Arial" w:hAnsi="Arial" w:cs="Arial"/>
          <w:bCs/>
        </w:rPr>
        <w:t xml:space="preserve"> Asimismo, el plazo de entrega se contabilizará a partir del día natural siguiente al Acto de comunicación de Fallo.</w:t>
      </w:r>
    </w:p>
    <w:p w:rsidR="009E7672" w:rsidRPr="003235B7" w:rsidRDefault="009E7672" w:rsidP="009E7672">
      <w:pPr>
        <w:rPr>
          <w:rFonts w:ascii="Arial" w:hAnsi="Arial" w:cs="Arial"/>
          <w:bCs/>
        </w:rPr>
      </w:pPr>
    </w:p>
    <w:p w:rsidR="009E7672" w:rsidRPr="00EF2797" w:rsidRDefault="0065048A" w:rsidP="009E7672">
      <w:pPr>
        <w:rPr>
          <w:rFonts w:ascii="Arial" w:hAnsi="Arial" w:cs="Arial"/>
          <w:bCs/>
        </w:rPr>
      </w:pPr>
      <w:r>
        <w:rPr>
          <w:rFonts w:ascii="Arial" w:hAnsi="Arial" w:cs="Arial"/>
          <w:bCs/>
        </w:rPr>
        <w:t xml:space="preserve">La entrega recepción física de los bienes descritos en el Anexo </w:t>
      </w:r>
      <w:r w:rsidR="0064122A">
        <w:rPr>
          <w:rFonts w:ascii="Arial" w:hAnsi="Arial" w:cs="Arial"/>
          <w:bCs/>
        </w:rPr>
        <w:t>Número</w:t>
      </w:r>
      <w:r>
        <w:rPr>
          <w:rFonts w:ascii="Arial" w:hAnsi="Arial" w:cs="Arial"/>
          <w:bCs/>
        </w:rPr>
        <w:t xml:space="preserve"> 1</w:t>
      </w:r>
      <w:r w:rsidR="0064122A" w:rsidRPr="0064122A">
        <w:rPr>
          <w:rFonts w:ascii="Arial" w:hAnsi="Arial" w:cs="Arial"/>
          <w:bCs/>
        </w:rPr>
        <w:t xml:space="preserve"> Técnico</w:t>
      </w:r>
      <w:r w:rsidR="009E7672" w:rsidRPr="003235B7">
        <w:rPr>
          <w:rFonts w:ascii="Arial" w:hAnsi="Arial" w:cs="Arial"/>
          <w:bCs/>
        </w:rPr>
        <w:t>.</w:t>
      </w:r>
      <w:r>
        <w:rPr>
          <w:rFonts w:ascii="Arial" w:hAnsi="Arial" w:cs="Arial"/>
          <w:bCs/>
        </w:rPr>
        <w:t xml:space="preserve"> Será Libre a Bordo (L.A.B.) y se realizará por el proveedor o representante de este, en el domicilio del almacén central de los Servicios de Salud, con domicilio en Calle Carlos Salazar Preciado, número 249, Colonia Burócratas, La Estancia, Colima.</w:t>
      </w:r>
    </w:p>
    <w:p w:rsidR="009E7672" w:rsidRPr="003235B7" w:rsidRDefault="009E7672" w:rsidP="009E7672">
      <w:pPr>
        <w:rPr>
          <w:rFonts w:ascii="Arial" w:hAnsi="Arial" w:cs="Arial"/>
          <w:bCs/>
        </w:rPr>
      </w:pPr>
    </w:p>
    <w:p w:rsidR="009E7672" w:rsidRPr="003235B7" w:rsidRDefault="009E7672" w:rsidP="009E7672">
      <w:pPr>
        <w:tabs>
          <w:tab w:val="left" w:pos="0"/>
        </w:tabs>
        <w:ind w:right="51"/>
        <w:outlineLvl w:val="0"/>
        <w:rPr>
          <w:rFonts w:ascii="Arial" w:hAnsi="Arial" w:cs="Arial"/>
          <w:bCs/>
          <w:color w:val="FF0000"/>
          <w:highlight w:val="yellow"/>
        </w:rPr>
      </w:pPr>
    </w:p>
    <w:p w:rsidR="009E7672" w:rsidRPr="003235B7" w:rsidRDefault="009E7672" w:rsidP="009E7672">
      <w:pPr>
        <w:rPr>
          <w:rFonts w:ascii="Arial" w:hAnsi="Arial" w:cs="Arial"/>
          <w:color w:val="FF0000"/>
          <w:highlight w:val="yellow"/>
        </w:rPr>
      </w:pPr>
    </w:p>
    <w:p w:rsidR="009E7672" w:rsidRPr="003235B7" w:rsidRDefault="009E7672" w:rsidP="009E7672">
      <w:pPr>
        <w:pStyle w:val="Textoindependiente21"/>
        <w:rPr>
          <w:color w:val="000000" w:themeColor="text1"/>
          <w:lang w:val="es-MX"/>
        </w:rPr>
      </w:pPr>
      <w:r w:rsidRPr="003235B7">
        <w:rPr>
          <w:color w:val="000000" w:themeColor="text1"/>
          <w:u w:val="single"/>
          <w:lang w:val="es-MX"/>
        </w:rPr>
        <w:t>Condiciones de Entrega</w:t>
      </w:r>
      <w:r w:rsidRPr="003235B7">
        <w:rPr>
          <w:color w:val="000000" w:themeColor="text1"/>
          <w:lang w:val="es-MX"/>
        </w:rPr>
        <w:t xml:space="preserve">: </w:t>
      </w:r>
    </w:p>
    <w:p w:rsidR="009E7672" w:rsidRPr="00EF2797" w:rsidRDefault="009E7672" w:rsidP="009E7672">
      <w:pPr>
        <w:pStyle w:val="Textoindependiente21"/>
        <w:rPr>
          <w:lang w:val="es-MX"/>
        </w:rPr>
      </w:pPr>
    </w:p>
    <w:p w:rsidR="009E7672" w:rsidRPr="003235B7" w:rsidRDefault="009E7672" w:rsidP="009E7672">
      <w:pPr>
        <w:rPr>
          <w:rFonts w:ascii="Arial" w:hAnsi="Arial" w:cs="Arial"/>
          <w:bCs/>
        </w:rPr>
      </w:pPr>
      <w:r w:rsidRPr="003235B7">
        <w:rPr>
          <w:rFonts w:ascii="Arial" w:hAnsi="Arial" w:cs="Arial"/>
          <w:bCs/>
        </w:rPr>
        <w:t>El proveedor deberá cubrir todos los gastos para mantener asegurados los bienes y absorber todos los riesgos, hasta la recepción de los mismos a entera satisfacción de los Servicios</w:t>
      </w:r>
      <w:r w:rsidR="0065048A">
        <w:rPr>
          <w:rFonts w:ascii="Arial" w:hAnsi="Arial" w:cs="Arial"/>
          <w:bCs/>
        </w:rPr>
        <w:t xml:space="preserve"> de Salud del Estado de Colima.</w:t>
      </w:r>
    </w:p>
    <w:p w:rsidR="009E7672" w:rsidRPr="003235B7" w:rsidRDefault="009E7672" w:rsidP="009E7672">
      <w:pPr>
        <w:rPr>
          <w:rFonts w:ascii="Arial" w:hAnsi="Arial" w:cs="Arial"/>
          <w:bCs/>
        </w:rPr>
      </w:pPr>
    </w:p>
    <w:p w:rsidR="009E7672" w:rsidRPr="003235B7" w:rsidRDefault="009E7672" w:rsidP="009E7672">
      <w:pPr>
        <w:rPr>
          <w:rFonts w:ascii="Arial" w:hAnsi="Arial" w:cs="Arial"/>
          <w:bCs/>
        </w:rPr>
      </w:pPr>
      <w:r w:rsidRPr="003235B7">
        <w:rPr>
          <w:rFonts w:ascii="Arial" w:hAnsi="Arial" w:cs="Arial"/>
          <w:bCs/>
        </w:rPr>
        <w:t>La recepción de los bienes estará sujeta, en primer lugar a la recepción de la documentación completa descrita en el contrato correspondiente.</w:t>
      </w:r>
    </w:p>
    <w:p w:rsidR="009E7672" w:rsidRPr="003235B7" w:rsidRDefault="009E7672" w:rsidP="009E7672">
      <w:pPr>
        <w:rPr>
          <w:rFonts w:ascii="Arial" w:hAnsi="Arial" w:cs="Arial"/>
          <w:bCs/>
        </w:rPr>
      </w:pPr>
      <w:r w:rsidRPr="003235B7">
        <w:rPr>
          <w:rFonts w:ascii="Arial" w:hAnsi="Arial" w:cs="Arial"/>
          <w:bCs/>
        </w:rPr>
        <w:t xml:space="preserve"> </w:t>
      </w:r>
    </w:p>
    <w:p w:rsidR="009E7672" w:rsidRPr="003235B7" w:rsidRDefault="009E7672" w:rsidP="009E7672">
      <w:pPr>
        <w:tabs>
          <w:tab w:val="left" w:pos="-284"/>
          <w:tab w:val="left" w:pos="1985"/>
          <w:tab w:val="left" w:pos="9498"/>
        </w:tabs>
        <w:overflowPunct w:val="0"/>
        <w:autoSpaceDE w:val="0"/>
        <w:textAlignment w:val="baseline"/>
        <w:rPr>
          <w:rFonts w:ascii="Arial" w:hAnsi="Arial" w:cs="Arial"/>
          <w:bCs/>
        </w:rPr>
      </w:pPr>
      <w:r w:rsidRPr="003235B7">
        <w:rPr>
          <w:rFonts w:ascii="Arial" w:hAnsi="Arial" w:cs="Arial"/>
          <w:bCs/>
        </w:rPr>
        <w:t>La documentación a que se refiere el párrafo anterior, puede estar compuesta por lo siguiente, según cada caso:</w:t>
      </w:r>
    </w:p>
    <w:p w:rsidR="009E7672" w:rsidRPr="003235B7" w:rsidRDefault="009E7672" w:rsidP="006C189A">
      <w:pPr>
        <w:pStyle w:val="Prrafodelista"/>
        <w:numPr>
          <w:ilvl w:val="0"/>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 xml:space="preserve">Remisión de pedido (en la que se hará referencia entre otros datos al número de </w:t>
      </w:r>
      <w:r w:rsidR="009F1D66">
        <w:rPr>
          <w:rFonts w:ascii="Arial" w:hAnsi="Arial" w:cs="Arial"/>
          <w:bCs/>
        </w:rPr>
        <w:t>pedido</w:t>
      </w:r>
      <w:r w:rsidRPr="003235B7">
        <w:rPr>
          <w:rFonts w:ascii="Arial" w:hAnsi="Arial" w:cs="Arial"/>
          <w:bCs/>
        </w:rPr>
        <w:t>, clave, descripción, precio, cantidad y fecha de entrega)</w:t>
      </w:r>
    </w:p>
    <w:p w:rsidR="009E7672" w:rsidRPr="003235B7" w:rsidRDefault="009E7672" w:rsidP="006C189A">
      <w:pPr>
        <w:pStyle w:val="Prrafodelista"/>
        <w:numPr>
          <w:ilvl w:val="0"/>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Lista de empaque en la que se detallen las características del embalaje, dimensiones y peso del(os) bien(es).</w:t>
      </w:r>
    </w:p>
    <w:p w:rsidR="009E7672" w:rsidRPr="003235B7" w:rsidRDefault="009E7672" w:rsidP="006C189A">
      <w:pPr>
        <w:pStyle w:val="Prrafodelista"/>
        <w:numPr>
          <w:ilvl w:val="0"/>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lastRenderedPageBreak/>
        <w:t xml:space="preserve">Original de Carta de Garantía de los bienes por el periodo </w:t>
      </w:r>
      <w:r w:rsidR="009F1D66">
        <w:rPr>
          <w:rFonts w:ascii="Arial" w:hAnsi="Arial" w:cs="Arial"/>
          <w:bCs/>
        </w:rPr>
        <w:t>de 36 meses</w:t>
      </w:r>
      <w:r w:rsidRPr="003235B7">
        <w:rPr>
          <w:rFonts w:ascii="Arial" w:hAnsi="Arial" w:cs="Arial"/>
          <w:bCs/>
        </w:rPr>
        <w:t>.</w:t>
      </w:r>
    </w:p>
    <w:p w:rsidR="009E7672" w:rsidRPr="003235B7" w:rsidRDefault="009E7672" w:rsidP="006C189A">
      <w:pPr>
        <w:pStyle w:val="Prrafodelista"/>
        <w:numPr>
          <w:ilvl w:val="0"/>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Carta compromiso de capacitación (de acuerdo a lo solicitado en el contrato)</w:t>
      </w:r>
    </w:p>
    <w:p w:rsidR="009E7672" w:rsidRPr="003235B7" w:rsidRDefault="009E7672" w:rsidP="006C189A">
      <w:pPr>
        <w:pStyle w:val="Prrafodelista"/>
        <w:numPr>
          <w:ilvl w:val="0"/>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Programa calendarizado o calendario de servicios de mantenimiento preventivo.</w:t>
      </w:r>
    </w:p>
    <w:p w:rsidR="009E7672" w:rsidRPr="003235B7" w:rsidRDefault="009E7672" w:rsidP="006C189A">
      <w:pPr>
        <w:pStyle w:val="Prrafodelista"/>
        <w:numPr>
          <w:ilvl w:val="0"/>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Juego(s) de manuales originales de servicios para mantenimiento correctivo:</w:t>
      </w:r>
    </w:p>
    <w:p w:rsidR="009E7672" w:rsidRPr="003235B7" w:rsidRDefault="009E7672" w:rsidP="006C189A">
      <w:pPr>
        <w:pStyle w:val="Prrafodelista"/>
        <w:numPr>
          <w:ilvl w:val="1"/>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Juego(s) de manuales originales de operación del bien</w:t>
      </w:r>
    </w:p>
    <w:p w:rsidR="009E7672" w:rsidRPr="003235B7" w:rsidRDefault="009E7672" w:rsidP="006C189A">
      <w:pPr>
        <w:pStyle w:val="Prrafodelista"/>
        <w:numPr>
          <w:ilvl w:val="1"/>
          <w:numId w:val="30"/>
        </w:numPr>
        <w:tabs>
          <w:tab w:val="left" w:pos="-284"/>
          <w:tab w:val="left" w:pos="1985"/>
          <w:tab w:val="left" w:pos="9498"/>
        </w:tabs>
        <w:overflowPunct w:val="0"/>
        <w:autoSpaceDE w:val="0"/>
        <w:spacing w:after="0" w:line="240" w:lineRule="auto"/>
        <w:ind w:left="714" w:hanging="357"/>
        <w:contextualSpacing w:val="0"/>
        <w:jc w:val="both"/>
        <w:textAlignment w:val="baseline"/>
        <w:rPr>
          <w:rFonts w:ascii="Arial" w:hAnsi="Arial" w:cs="Arial"/>
          <w:bCs/>
        </w:rPr>
      </w:pPr>
      <w:r w:rsidRPr="003235B7">
        <w:rPr>
          <w:rFonts w:ascii="Arial" w:hAnsi="Arial" w:cs="Arial"/>
          <w:bCs/>
        </w:rPr>
        <w:t>Manuales de administración y de configuración de sistemas informáticos</w:t>
      </w:r>
    </w:p>
    <w:p w:rsidR="009E7672" w:rsidRPr="003235B7" w:rsidRDefault="009E7672" w:rsidP="009E7672">
      <w:pPr>
        <w:pStyle w:val="Prrafodelista"/>
        <w:tabs>
          <w:tab w:val="left" w:pos="-284"/>
          <w:tab w:val="left" w:pos="1985"/>
          <w:tab w:val="left" w:pos="9498"/>
        </w:tabs>
        <w:overflowPunct w:val="0"/>
        <w:autoSpaceDE w:val="0"/>
        <w:ind w:left="792"/>
        <w:jc w:val="both"/>
        <w:textAlignment w:val="baseline"/>
        <w:rPr>
          <w:rFonts w:ascii="Arial" w:hAnsi="Arial" w:cs="Arial"/>
          <w:bCs/>
        </w:rPr>
      </w:pPr>
    </w:p>
    <w:p w:rsidR="009E7672" w:rsidRPr="003235B7" w:rsidRDefault="009E7672" w:rsidP="009E7672">
      <w:pPr>
        <w:tabs>
          <w:tab w:val="left" w:pos="-284"/>
          <w:tab w:val="left" w:pos="1985"/>
          <w:tab w:val="left" w:pos="9498"/>
        </w:tabs>
        <w:overflowPunct w:val="0"/>
        <w:autoSpaceDE w:val="0"/>
        <w:textAlignment w:val="baseline"/>
        <w:rPr>
          <w:rFonts w:ascii="Arial" w:hAnsi="Arial" w:cs="Arial"/>
          <w:bCs/>
        </w:rPr>
      </w:pPr>
      <w:r w:rsidRPr="003235B7">
        <w:rPr>
          <w:rFonts w:ascii="Arial" w:hAnsi="Arial" w:cs="Arial"/>
          <w:bCs/>
        </w:rPr>
        <w:t>En segundo lugar, la verificación total del embarque, el bien deberá de entregarse perfectamente empacado, con las envolturas originales del fabricante y en condiciones de embalaje que los resguarden de polvo y humedad, debiendo garantizar la identificación y entrega individual y total de los bienes que preserven sus cualidades durante el transporte y almacenaje, sin merma de su vida útil y sin daño o perjuicio alguno para los Servicios de Salud del Estado de Colima.</w:t>
      </w:r>
    </w:p>
    <w:p w:rsidR="009E7672" w:rsidRPr="003235B7" w:rsidRDefault="009E7672" w:rsidP="009E7672">
      <w:pPr>
        <w:tabs>
          <w:tab w:val="left" w:pos="-284"/>
          <w:tab w:val="left" w:pos="1985"/>
          <w:tab w:val="left" w:pos="9498"/>
        </w:tabs>
        <w:overflowPunct w:val="0"/>
        <w:autoSpaceDE w:val="0"/>
        <w:textAlignment w:val="baseline"/>
        <w:rPr>
          <w:rFonts w:ascii="Arial" w:hAnsi="Arial" w:cs="Arial"/>
          <w:bCs/>
        </w:rPr>
      </w:pPr>
    </w:p>
    <w:p w:rsidR="009E7672" w:rsidRPr="003235B7" w:rsidRDefault="009E7672" w:rsidP="009E7672">
      <w:pPr>
        <w:tabs>
          <w:tab w:val="left" w:pos="1202"/>
          <w:tab w:val="left" w:pos="10984"/>
        </w:tabs>
        <w:ind w:left="743"/>
        <w:rPr>
          <w:rFonts w:ascii="Arial" w:hAnsi="Arial" w:cs="Arial"/>
          <w:bCs/>
        </w:rPr>
      </w:pPr>
    </w:p>
    <w:p w:rsidR="009E7672" w:rsidRPr="003235B7" w:rsidRDefault="009E7672" w:rsidP="009E7672">
      <w:pPr>
        <w:rPr>
          <w:rFonts w:ascii="Arial" w:hAnsi="Arial" w:cs="Arial"/>
          <w:bCs/>
        </w:rPr>
      </w:pPr>
      <w:r w:rsidRPr="003235B7">
        <w:rPr>
          <w:rFonts w:ascii="Arial" w:hAnsi="Arial" w:cs="Arial"/>
          <w:bCs/>
        </w:rPr>
        <w:t>En tercer lugar, la recepción de los bienes estará sujeta a la verificación de cada uno de los bienes que se están entregando, los cuales deberán cumplir cabalmente con cada especificación y característica contenida en la cédula de descripción de artículo (oferta técnica del proveedor), la cual forma parte integral del contrato derivado del proceso de adquisición</w:t>
      </w:r>
      <w:r w:rsidR="00C34473">
        <w:rPr>
          <w:rFonts w:ascii="Arial" w:hAnsi="Arial" w:cs="Arial"/>
          <w:bCs/>
        </w:rPr>
        <w:t>.</w:t>
      </w:r>
    </w:p>
    <w:p w:rsidR="009E7672" w:rsidRPr="003235B7" w:rsidRDefault="009E7672" w:rsidP="009E7672">
      <w:pPr>
        <w:rPr>
          <w:rFonts w:ascii="Arial" w:hAnsi="Arial" w:cs="Arial"/>
          <w:bCs/>
        </w:rPr>
      </w:pPr>
    </w:p>
    <w:p w:rsidR="009E7672" w:rsidRPr="003235B7" w:rsidRDefault="009E7672" w:rsidP="009E7672">
      <w:pPr>
        <w:rPr>
          <w:rFonts w:ascii="Arial" w:hAnsi="Arial" w:cs="Arial"/>
          <w:bCs/>
        </w:rPr>
      </w:pPr>
      <w:r w:rsidRPr="003235B7">
        <w:rPr>
          <w:rFonts w:ascii="Arial" w:hAnsi="Arial" w:cs="Arial"/>
          <w:bCs/>
        </w:rPr>
        <w:t>También se verificarán el cumplimiento de guías mecánicas, especificaciones especiales y equipos accesorios con los que cuente el bien que se está entregando</w:t>
      </w:r>
      <w:r w:rsidR="00C34473">
        <w:rPr>
          <w:rFonts w:ascii="Arial" w:hAnsi="Arial" w:cs="Arial"/>
          <w:bCs/>
        </w:rPr>
        <w:t xml:space="preserve"> (en caso de requerirlo)</w:t>
      </w:r>
      <w:r w:rsidRPr="003235B7">
        <w:rPr>
          <w:rFonts w:ascii="Arial" w:hAnsi="Arial" w:cs="Arial"/>
          <w:bCs/>
        </w:rPr>
        <w:t xml:space="preserve">. </w:t>
      </w:r>
    </w:p>
    <w:p w:rsidR="009E7672" w:rsidRPr="003235B7" w:rsidRDefault="009E7672" w:rsidP="009E7672">
      <w:pPr>
        <w:rPr>
          <w:rFonts w:ascii="Arial" w:hAnsi="Arial" w:cs="Arial"/>
          <w:bCs/>
        </w:rPr>
      </w:pPr>
    </w:p>
    <w:p w:rsidR="009E7672" w:rsidRPr="003235B7" w:rsidRDefault="009E7672" w:rsidP="009E7672">
      <w:pPr>
        <w:rPr>
          <w:rFonts w:ascii="Arial" w:hAnsi="Arial" w:cs="Arial"/>
          <w:bCs/>
        </w:rPr>
      </w:pPr>
      <w:r w:rsidRPr="003235B7">
        <w:rPr>
          <w:rFonts w:ascii="Arial" w:hAnsi="Arial" w:cs="Arial"/>
          <w:bCs/>
        </w:rPr>
        <w:t>En cuarto lugar, se verificará el cumplimiento del programa de capacitación, que haya contemplado todas las funciones y características del bien adquirido, cambio y reemplazo de consumibles, así como mantenimientos periódicos por parte del usuario para el buen manejo y aprovechamiento del bien, a entera satisfacción de los Servicios de Salud del Estado de Colima.</w:t>
      </w:r>
    </w:p>
    <w:p w:rsidR="009E7672" w:rsidRDefault="009E7672" w:rsidP="009E7672">
      <w:pPr>
        <w:rPr>
          <w:rFonts w:ascii="Arial" w:hAnsi="Arial" w:cs="Arial"/>
        </w:rPr>
      </w:pPr>
    </w:p>
    <w:p w:rsidR="009E7672" w:rsidRPr="00EF2797" w:rsidRDefault="009E7672" w:rsidP="009E7672">
      <w:pPr>
        <w:rPr>
          <w:rFonts w:ascii="Arial" w:hAnsi="Arial" w:cs="Arial"/>
        </w:rPr>
      </w:pPr>
    </w:p>
    <w:p w:rsidR="009E7672" w:rsidRPr="00EF2797" w:rsidRDefault="009E7672" w:rsidP="009E7672">
      <w:pPr>
        <w:rPr>
          <w:rFonts w:ascii="Arial" w:hAnsi="Arial" w:cs="Arial"/>
          <w:b/>
          <w:bCs/>
        </w:rPr>
      </w:pPr>
      <w:r w:rsidRPr="00EF2797">
        <w:rPr>
          <w:rFonts w:ascii="Arial" w:hAnsi="Arial" w:cs="Arial"/>
          <w:b/>
          <w:bCs/>
        </w:rPr>
        <w:t xml:space="preserve">1.3 </w:t>
      </w:r>
      <w:r>
        <w:rPr>
          <w:rFonts w:ascii="Arial" w:hAnsi="Arial" w:cs="Arial"/>
          <w:b/>
          <w:bCs/>
        </w:rPr>
        <w:t>RECEPCIÓN, INSTALACIÓN, PUESTA EN OPERACIÓN Y CAPACITACIÓN</w:t>
      </w:r>
      <w:r w:rsidRPr="00EF2797">
        <w:rPr>
          <w:rFonts w:ascii="Arial" w:hAnsi="Arial" w:cs="Arial"/>
          <w:b/>
          <w:bCs/>
        </w:rPr>
        <w:t>.</w:t>
      </w:r>
    </w:p>
    <w:p w:rsidR="009E7672" w:rsidRDefault="009E7672" w:rsidP="009E7672">
      <w:pPr>
        <w:rPr>
          <w:rFonts w:ascii="Arial" w:hAnsi="Arial" w:cs="Arial"/>
          <w:b/>
          <w:bCs/>
        </w:rPr>
      </w:pPr>
    </w:p>
    <w:p w:rsidR="009E7672" w:rsidRPr="003235B7" w:rsidRDefault="009E7672" w:rsidP="009E7672">
      <w:pPr>
        <w:pStyle w:val="Textoindependiente21"/>
        <w:rPr>
          <w:color w:val="000000" w:themeColor="text1"/>
          <w:lang w:val="es-MX"/>
        </w:rPr>
      </w:pPr>
      <w:r>
        <w:rPr>
          <w:color w:val="000000" w:themeColor="text1"/>
          <w:u w:val="single"/>
          <w:lang w:val="es-MX"/>
        </w:rPr>
        <w:t>Recepción, Instalación y Puesta en Operación</w:t>
      </w:r>
      <w:r w:rsidRPr="003235B7">
        <w:rPr>
          <w:color w:val="000000" w:themeColor="text1"/>
          <w:lang w:val="es-MX"/>
        </w:rPr>
        <w:t xml:space="preserve">: </w:t>
      </w:r>
    </w:p>
    <w:p w:rsidR="009E7672" w:rsidRPr="00EF2797" w:rsidRDefault="009E7672" w:rsidP="009E7672">
      <w:pPr>
        <w:rPr>
          <w:rFonts w:ascii="Arial" w:hAnsi="Arial" w:cs="Arial"/>
          <w:b/>
          <w:bCs/>
        </w:rPr>
      </w:pPr>
    </w:p>
    <w:p w:rsidR="009E7672" w:rsidRDefault="009E7672" w:rsidP="009E7672">
      <w:pPr>
        <w:rPr>
          <w:rFonts w:ascii="Arial" w:hAnsi="Arial" w:cs="Arial"/>
        </w:rPr>
      </w:pPr>
      <w:r w:rsidRPr="009B57AC">
        <w:rPr>
          <w:rFonts w:ascii="Arial" w:hAnsi="Arial" w:cs="Arial"/>
        </w:rPr>
        <w:t>El proveedor deberá hacer entrega de las guías mecánicas</w:t>
      </w:r>
      <w:r w:rsidR="00C34473">
        <w:rPr>
          <w:rFonts w:ascii="Arial" w:hAnsi="Arial" w:cs="Arial"/>
        </w:rPr>
        <w:t xml:space="preserve"> (en caso de requerirlo)</w:t>
      </w:r>
      <w:r w:rsidRPr="009B57AC">
        <w:rPr>
          <w:rFonts w:ascii="Arial" w:hAnsi="Arial" w:cs="Arial"/>
        </w:rPr>
        <w:t xml:space="preserve">, dentro de los 10 (diez) días naturales posteriores al fallo en </w:t>
      </w:r>
      <w:r w:rsidR="00C34473">
        <w:rPr>
          <w:rFonts w:ascii="Arial" w:hAnsi="Arial" w:cs="Arial"/>
        </w:rPr>
        <w:t>el almacén General de los Servicios de Salud</w:t>
      </w:r>
      <w:r w:rsidRPr="009B57AC">
        <w:rPr>
          <w:rFonts w:ascii="Arial" w:hAnsi="Arial" w:cs="Arial"/>
        </w:rPr>
        <w:t xml:space="preserve">. </w:t>
      </w:r>
      <w:r w:rsidR="00C34473">
        <w:rPr>
          <w:rFonts w:ascii="Arial" w:hAnsi="Arial" w:cs="Arial"/>
        </w:rPr>
        <w:t>A</w:t>
      </w:r>
      <w:r w:rsidRPr="009B57AC">
        <w:rPr>
          <w:rFonts w:ascii="Arial" w:hAnsi="Arial" w:cs="Arial"/>
        </w:rPr>
        <w:t xml:space="preserve">cto que deberá de constar por escrito mediante acuse de recibido de oficio de entrega.  </w:t>
      </w:r>
    </w:p>
    <w:p w:rsidR="002D32C4" w:rsidRPr="009B57AC" w:rsidRDefault="002D32C4" w:rsidP="009E7672">
      <w:pPr>
        <w:rPr>
          <w:rFonts w:ascii="Arial" w:hAnsi="Arial" w:cs="Arial"/>
        </w:rPr>
      </w:pPr>
    </w:p>
    <w:p w:rsidR="002D32C4" w:rsidRPr="006711C5" w:rsidRDefault="002D32C4" w:rsidP="002D32C4">
      <w:pPr>
        <w:rPr>
          <w:rFonts w:ascii="Arial" w:hAnsi="Arial" w:cs="Arial"/>
          <w:bCs/>
        </w:rPr>
      </w:pPr>
      <w:r w:rsidRPr="00103F3F">
        <w:rPr>
          <w:rFonts w:ascii="Arial" w:hAnsi="Arial" w:cs="Arial"/>
          <w:bCs/>
        </w:rPr>
        <w:t xml:space="preserve">En caso de que se detecten defectos o incumplimientos en las especificaciones establecidas en el </w:t>
      </w:r>
      <w:r w:rsidRPr="00103F3F">
        <w:rPr>
          <w:rFonts w:ascii="Arial" w:hAnsi="Arial" w:cs="Arial"/>
          <w:b/>
          <w:bCs/>
        </w:rPr>
        <w:t>ANEXO</w:t>
      </w:r>
      <w:r w:rsidR="002270FA" w:rsidRPr="00103F3F">
        <w:rPr>
          <w:rFonts w:ascii="Arial" w:hAnsi="Arial" w:cs="Arial"/>
          <w:b/>
          <w:bCs/>
        </w:rPr>
        <w:t xml:space="preserve"> NUMERO</w:t>
      </w:r>
      <w:r w:rsidRPr="00103F3F">
        <w:rPr>
          <w:rFonts w:ascii="Arial" w:hAnsi="Arial" w:cs="Arial"/>
          <w:b/>
          <w:bCs/>
        </w:rPr>
        <w:t xml:space="preserve"> 1 TÉCNICO</w:t>
      </w:r>
      <w:r w:rsidRPr="00103F3F">
        <w:rPr>
          <w:rFonts w:ascii="Arial" w:hAnsi="Arial" w:cs="Arial"/>
          <w:bCs/>
        </w:rPr>
        <w:t xml:space="preserve">, la dependencia procederá al rechazo de </w:t>
      </w:r>
      <w:r w:rsidRPr="00103F3F">
        <w:rPr>
          <w:rFonts w:ascii="Arial" w:hAnsi="Arial" w:cs="Arial"/>
          <w:bCs/>
        </w:rPr>
        <w:lastRenderedPageBreak/>
        <w:t>los artículos entregados, el cual el proveedor adjudicado deberá sustituirlo en un plazo no mayor de 10 días naturales contados a partir de la fecha de la devolución del producto defectuoso.</w:t>
      </w:r>
    </w:p>
    <w:p w:rsidR="009E7672" w:rsidRPr="009B57AC" w:rsidRDefault="009E7672" w:rsidP="009E7672">
      <w:pPr>
        <w:rPr>
          <w:rFonts w:ascii="Arial" w:hAnsi="Arial" w:cs="Arial"/>
        </w:rPr>
      </w:pPr>
    </w:p>
    <w:p w:rsidR="009E7672" w:rsidRPr="009B57AC" w:rsidRDefault="008B7F30" w:rsidP="009E7672">
      <w:pPr>
        <w:rPr>
          <w:rFonts w:ascii="Arial" w:hAnsi="Arial" w:cs="Arial"/>
        </w:rPr>
      </w:pPr>
      <w:r w:rsidRPr="0096683C">
        <w:rPr>
          <w:rFonts w:ascii="Arial" w:hAnsi="Arial" w:cs="Arial"/>
        </w:rPr>
        <w:t>Los bienes</w:t>
      </w:r>
      <w:r w:rsidR="009E7672" w:rsidRPr="0096683C">
        <w:rPr>
          <w:rFonts w:ascii="Arial" w:hAnsi="Arial" w:cs="Arial"/>
        </w:rPr>
        <w:t xml:space="preserve"> deberá</w:t>
      </w:r>
      <w:r w:rsidRPr="0096683C">
        <w:rPr>
          <w:rFonts w:ascii="Arial" w:hAnsi="Arial" w:cs="Arial"/>
        </w:rPr>
        <w:t>n</w:t>
      </w:r>
      <w:r w:rsidR="009E7672" w:rsidRPr="0096683C">
        <w:rPr>
          <w:rFonts w:ascii="Arial" w:hAnsi="Arial" w:cs="Arial"/>
        </w:rPr>
        <w:t xml:space="preserve"> ser suministrado</w:t>
      </w:r>
      <w:r w:rsidRPr="0096683C">
        <w:rPr>
          <w:rFonts w:ascii="Arial" w:hAnsi="Arial" w:cs="Arial"/>
        </w:rPr>
        <w:t>s</w:t>
      </w:r>
      <w:r w:rsidR="009E7672" w:rsidRPr="0096683C">
        <w:rPr>
          <w:rFonts w:ascii="Arial" w:hAnsi="Arial" w:cs="Arial"/>
        </w:rPr>
        <w:t xml:space="preserve"> y puesto</w:t>
      </w:r>
      <w:r w:rsidRPr="0096683C">
        <w:rPr>
          <w:rFonts w:ascii="Arial" w:hAnsi="Arial" w:cs="Arial"/>
        </w:rPr>
        <w:t>s</w:t>
      </w:r>
      <w:r w:rsidR="009E7672" w:rsidRPr="0096683C">
        <w:rPr>
          <w:rFonts w:ascii="Arial" w:hAnsi="Arial" w:cs="Arial"/>
        </w:rPr>
        <w:t xml:space="preserve"> en operación, conforme a lo señalado en </w:t>
      </w:r>
      <w:r w:rsidR="00C34473" w:rsidRPr="0096683C">
        <w:rPr>
          <w:rFonts w:ascii="Arial" w:hAnsi="Arial" w:cs="Arial"/>
        </w:rPr>
        <w:t>las presentes bases</w:t>
      </w:r>
      <w:r w:rsidR="009E7672" w:rsidRPr="009B57AC">
        <w:rPr>
          <w:rFonts w:ascii="Arial" w:hAnsi="Arial" w:cs="Arial"/>
        </w:rPr>
        <w:t xml:space="preserve">. </w:t>
      </w:r>
    </w:p>
    <w:p w:rsidR="009E7672" w:rsidRPr="009B57AC" w:rsidRDefault="009E7672" w:rsidP="009E7672">
      <w:pPr>
        <w:rPr>
          <w:rFonts w:ascii="Arial" w:hAnsi="Arial" w:cs="Arial"/>
        </w:rPr>
      </w:pPr>
    </w:p>
    <w:p w:rsidR="009E7672" w:rsidRPr="009B57AC" w:rsidRDefault="009E7672" w:rsidP="009E7672">
      <w:pPr>
        <w:rPr>
          <w:rFonts w:ascii="Arial" w:hAnsi="Arial" w:cs="Arial"/>
        </w:rPr>
      </w:pPr>
      <w:r w:rsidRPr="009B57AC">
        <w:rPr>
          <w:rFonts w:ascii="Arial" w:hAnsi="Arial" w:cs="Arial"/>
        </w:rPr>
        <w:t>En el caso de los bienes que requieran de adecuación de espacios físicos y aditamentos para su puesta en operación y uso continuo, el importe total de los mismos, correrá a cuenta del proveedor, para lo cual podrán llevar a cabo la visita a instalaciones de</w:t>
      </w:r>
      <w:r w:rsidR="00C34473">
        <w:rPr>
          <w:rFonts w:ascii="Arial" w:hAnsi="Arial" w:cs="Arial"/>
        </w:rPr>
        <w:t xml:space="preserve"> </w:t>
      </w:r>
      <w:r w:rsidRPr="009B57AC">
        <w:rPr>
          <w:rFonts w:ascii="Arial" w:hAnsi="Arial" w:cs="Arial"/>
        </w:rPr>
        <w:t>l</w:t>
      </w:r>
      <w:r w:rsidR="00C34473">
        <w:rPr>
          <w:rFonts w:ascii="Arial" w:hAnsi="Arial" w:cs="Arial"/>
        </w:rPr>
        <w:t>os</w:t>
      </w:r>
      <w:r w:rsidRPr="009B57AC">
        <w:rPr>
          <w:rFonts w:ascii="Arial" w:hAnsi="Arial" w:cs="Arial"/>
        </w:rPr>
        <w:t xml:space="preserve"> Hospital</w:t>
      </w:r>
      <w:r w:rsidR="00C34473">
        <w:rPr>
          <w:rFonts w:ascii="Arial" w:hAnsi="Arial" w:cs="Arial"/>
        </w:rPr>
        <w:t>es</w:t>
      </w:r>
      <w:r w:rsidRPr="009B57AC">
        <w:rPr>
          <w:rFonts w:ascii="Arial" w:hAnsi="Arial" w:cs="Arial"/>
        </w:rPr>
        <w:t>.</w:t>
      </w:r>
    </w:p>
    <w:p w:rsidR="009E7672" w:rsidRPr="009B57AC" w:rsidRDefault="009E7672" w:rsidP="009E7672">
      <w:pPr>
        <w:rPr>
          <w:rFonts w:ascii="Arial" w:hAnsi="Arial" w:cs="Arial"/>
        </w:rPr>
      </w:pPr>
    </w:p>
    <w:p w:rsidR="009E7672" w:rsidRDefault="009E7672" w:rsidP="009E7672">
      <w:pPr>
        <w:rPr>
          <w:rFonts w:ascii="Arial" w:hAnsi="Arial" w:cs="Arial"/>
        </w:rPr>
      </w:pPr>
      <w:r w:rsidRPr="009B57AC">
        <w:rPr>
          <w:rFonts w:ascii="Arial" w:hAnsi="Arial" w:cs="Arial"/>
        </w:rPr>
        <w:t>El importe de los costos por envío, maniobra de carga, descarga, e instalación del bien adquirido correrán a cuenta del proveedor por lo que formarán parte del valor de la propuesta económica a presentar. El personal de los Servicios de Salud del Estado de Colima intervendrá únicamente en la identificación y acompañamiento al espacio en el que los equipos deberán ubicarse.</w:t>
      </w:r>
    </w:p>
    <w:p w:rsidR="002D32C4" w:rsidRDefault="002D32C4" w:rsidP="009E7672">
      <w:pPr>
        <w:rPr>
          <w:rFonts w:ascii="Arial" w:hAnsi="Arial" w:cs="Arial"/>
        </w:rPr>
      </w:pPr>
    </w:p>
    <w:p w:rsidR="002D32C4" w:rsidRPr="006711C5" w:rsidRDefault="002D32C4" w:rsidP="002D32C4">
      <w:pPr>
        <w:rPr>
          <w:rFonts w:ascii="Arial" w:hAnsi="Arial" w:cs="Arial"/>
        </w:rPr>
      </w:pPr>
    </w:p>
    <w:p w:rsidR="009E7672" w:rsidRDefault="009E7672" w:rsidP="009E7672">
      <w:pPr>
        <w:pStyle w:val="Textoindependiente21"/>
        <w:rPr>
          <w:color w:val="000000" w:themeColor="text1"/>
          <w:lang w:val="es-MX"/>
        </w:rPr>
      </w:pPr>
      <w:r>
        <w:rPr>
          <w:color w:val="000000" w:themeColor="text1"/>
          <w:u w:val="single"/>
          <w:lang w:val="es-MX"/>
        </w:rPr>
        <w:t>Capacitación</w:t>
      </w:r>
      <w:r w:rsidRPr="003235B7">
        <w:rPr>
          <w:color w:val="000000" w:themeColor="text1"/>
          <w:lang w:val="es-MX"/>
        </w:rPr>
        <w:t>:</w:t>
      </w:r>
    </w:p>
    <w:p w:rsidR="009E7672" w:rsidRDefault="009E7672" w:rsidP="009E7672">
      <w:pPr>
        <w:pStyle w:val="Textoindependiente21"/>
        <w:rPr>
          <w:color w:val="000000" w:themeColor="text1"/>
          <w:lang w:val="es-MX"/>
        </w:rPr>
      </w:pPr>
    </w:p>
    <w:p w:rsidR="009E7672" w:rsidRPr="0038536F" w:rsidRDefault="009E7672" w:rsidP="009E7672">
      <w:pPr>
        <w:rPr>
          <w:rFonts w:ascii="Arial" w:hAnsi="Arial" w:cs="Arial"/>
          <w:bCs/>
        </w:rPr>
      </w:pPr>
      <w:r w:rsidRPr="0038536F">
        <w:rPr>
          <w:rFonts w:ascii="Arial" w:hAnsi="Arial" w:cs="Arial"/>
          <w:bCs/>
        </w:rPr>
        <w:t>Para la capacitación el proveedor deberá coordinarse con el personal que se designe, quedando constancia en el “Acta Administrativa Circunstanciada de Entrega, Recepción, Instalación, Puesta en Operación y Capacitación de Bienes de Inversión”,  asentando a su vez si esta se efectuó a entera satisfa</w:t>
      </w:r>
      <w:r w:rsidR="00FB30D5">
        <w:rPr>
          <w:rFonts w:ascii="Arial" w:hAnsi="Arial" w:cs="Arial"/>
          <w:bCs/>
        </w:rPr>
        <w:t>cción de los Servicios de Salud</w:t>
      </w:r>
      <w:r w:rsidRPr="0038536F">
        <w:rPr>
          <w:rFonts w:ascii="Arial" w:hAnsi="Arial" w:cs="Arial"/>
          <w:bCs/>
        </w:rPr>
        <w:t>.</w:t>
      </w:r>
    </w:p>
    <w:p w:rsidR="009E7672" w:rsidRPr="0038536F" w:rsidRDefault="009E7672" w:rsidP="009E7672">
      <w:pPr>
        <w:rPr>
          <w:rFonts w:ascii="Arial" w:hAnsi="Arial" w:cs="Arial"/>
          <w:bCs/>
        </w:rPr>
      </w:pPr>
    </w:p>
    <w:p w:rsidR="009E7672" w:rsidRPr="0038536F" w:rsidRDefault="009E7672" w:rsidP="009E7672">
      <w:pPr>
        <w:rPr>
          <w:rFonts w:ascii="Arial" w:hAnsi="Arial" w:cs="Arial"/>
          <w:bCs/>
        </w:rPr>
      </w:pPr>
      <w:r w:rsidRPr="0038536F">
        <w:rPr>
          <w:rFonts w:ascii="Arial" w:hAnsi="Arial" w:cs="Arial"/>
          <w:bCs/>
        </w:rPr>
        <w:t>El proveedor se obliga a proporcionar la capacitación bajo los términos que a continuación se detallan</w:t>
      </w:r>
      <w:r w:rsidR="00FB30D5">
        <w:rPr>
          <w:rFonts w:ascii="Arial" w:hAnsi="Arial" w:cs="Arial"/>
          <w:bCs/>
        </w:rPr>
        <w:t>:</w:t>
      </w:r>
    </w:p>
    <w:p w:rsidR="009E7672" w:rsidRPr="0038536F" w:rsidRDefault="009E7672" w:rsidP="009E7672">
      <w:pPr>
        <w:rPr>
          <w:rFonts w:ascii="Arial" w:hAnsi="Arial" w:cs="Arial"/>
          <w:bCs/>
        </w:rPr>
      </w:pPr>
    </w:p>
    <w:p w:rsidR="009E7672" w:rsidRPr="0038536F" w:rsidRDefault="009E7672" w:rsidP="009E7672">
      <w:pPr>
        <w:rPr>
          <w:rFonts w:ascii="Arial" w:hAnsi="Arial" w:cs="Arial"/>
          <w:bCs/>
        </w:rPr>
      </w:pPr>
      <w:r w:rsidRPr="0038536F">
        <w:rPr>
          <w:rFonts w:ascii="Arial" w:hAnsi="Arial" w:cs="Arial"/>
          <w:bCs/>
        </w:rPr>
        <w:t xml:space="preserve">La capacitación se realizará a la entrega, instalación y puesta en operación del equipo, en </w:t>
      </w:r>
      <w:r w:rsidR="00FB30D5">
        <w:rPr>
          <w:rFonts w:ascii="Arial" w:hAnsi="Arial" w:cs="Arial"/>
          <w:bCs/>
        </w:rPr>
        <w:t>los Hospitales.</w:t>
      </w:r>
    </w:p>
    <w:p w:rsidR="009E7672" w:rsidRPr="0038536F" w:rsidRDefault="009E7672" w:rsidP="009E7672">
      <w:pPr>
        <w:rPr>
          <w:rFonts w:ascii="Arial" w:hAnsi="Arial" w:cs="Arial"/>
          <w:bCs/>
        </w:rPr>
      </w:pPr>
    </w:p>
    <w:p w:rsidR="009E7672" w:rsidRPr="0038536F" w:rsidRDefault="00FB30D5" w:rsidP="00FB30D5">
      <w:pPr>
        <w:tabs>
          <w:tab w:val="left" w:pos="1350"/>
        </w:tabs>
        <w:rPr>
          <w:rFonts w:ascii="Arial" w:hAnsi="Arial" w:cs="Arial"/>
          <w:bCs/>
        </w:rPr>
      </w:pPr>
      <w:r>
        <w:rPr>
          <w:rFonts w:ascii="Arial" w:hAnsi="Arial" w:cs="Arial"/>
          <w:bCs/>
        </w:rPr>
        <w:tab/>
      </w:r>
    </w:p>
    <w:p w:rsidR="009E7672" w:rsidRDefault="009E7672" w:rsidP="009E7672">
      <w:pPr>
        <w:rPr>
          <w:rFonts w:ascii="Arial" w:hAnsi="Arial" w:cs="Arial"/>
          <w:bCs/>
        </w:rPr>
      </w:pPr>
      <w:r w:rsidRPr="0038536F">
        <w:rPr>
          <w:rFonts w:ascii="Arial" w:hAnsi="Arial" w:cs="Arial"/>
          <w:bCs/>
        </w:rPr>
        <w:t xml:space="preserve">Esta capacitación </w:t>
      </w:r>
      <w:r w:rsidR="00FB30D5">
        <w:rPr>
          <w:rFonts w:ascii="Arial" w:hAnsi="Arial" w:cs="Arial"/>
          <w:bCs/>
        </w:rPr>
        <w:t xml:space="preserve">deberá realizarse in situ en los Hospitales </w:t>
      </w:r>
      <w:r w:rsidRPr="0038536F">
        <w:rPr>
          <w:rFonts w:ascii="Arial" w:hAnsi="Arial" w:cs="Arial"/>
          <w:bCs/>
        </w:rPr>
        <w:t>y dedicada para cada uno de los turnos de dicho hospital conforme a un plan previamente establecido a satisfacción de los Servicios de Salud del Estado de Colima.</w:t>
      </w:r>
    </w:p>
    <w:p w:rsidR="008C04AE" w:rsidRPr="0038536F" w:rsidRDefault="008C04AE" w:rsidP="009E7672">
      <w:pPr>
        <w:rPr>
          <w:rFonts w:ascii="Arial" w:hAnsi="Arial" w:cs="Arial"/>
          <w:bCs/>
        </w:rPr>
      </w:pPr>
      <w:r>
        <w:rPr>
          <w:rFonts w:ascii="Arial" w:hAnsi="Arial" w:cs="Arial"/>
          <w:bCs/>
        </w:rPr>
        <w:t xml:space="preserve"> </w:t>
      </w:r>
    </w:p>
    <w:p w:rsidR="009E7672" w:rsidRPr="0038536F" w:rsidRDefault="009E7672" w:rsidP="009E7672">
      <w:pPr>
        <w:rPr>
          <w:rFonts w:ascii="Arial" w:hAnsi="Arial" w:cs="Arial"/>
          <w:bCs/>
        </w:rPr>
      </w:pPr>
    </w:p>
    <w:p w:rsidR="009E7672" w:rsidRPr="0038536F" w:rsidRDefault="009E7672" w:rsidP="009E7672">
      <w:pPr>
        <w:rPr>
          <w:rFonts w:ascii="Arial" w:hAnsi="Arial" w:cs="Arial"/>
          <w:bCs/>
        </w:rPr>
      </w:pPr>
      <w:r w:rsidRPr="0038536F">
        <w:rPr>
          <w:rFonts w:ascii="Arial" w:hAnsi="Arial" w:cs="Arial"/>
          <w:bCs/>
        </w:rPr>
        <w:t>MANUALES</w:t>
      </w:r>
    </w:p>
    <w:p w:rsidR="009E7672" w:rsidRPr="0038536F" w:rsidRDefault="009E7672" w:rsidP="009E7672">
      <w:pPr>
        <w:rPr>
          <w:rFonts w:ascii="Arial" w:hAnsi="Arial" w:cs="Arial"/>
          <w:bCs/>
        </w:rPr>
      </w:pPr>
    </w:p>
    <w:p w:rsidR="009E7672" w:rsidRPr="0038536F" w:rsidRDefault="009E7672" w:rsidP="009E7672">
      <w:pPr>
        <w:rPr>
          <w:rFonts w:ascii="Arial" w:hAnsi="Arial" w:cs="Arial"/>
          <w:bCs/>
        </w:rPr>
      </w:pPr>
      <w:r w:rsidRPr="0038536F">
        <w:rPr>
          <w:rFonts w:ascii="Arial" w:hAnsi="Arial" w:cs="Arial"/>
          <w:bCs/>
        </w:rPr>
        <w:t xml:space="preserve">El proveedor deberá entregar por cada equipo, preferentemente en formato electrónico, </w:t>
      </w:r>
      <w:r w:rsidR="009F1D66">
        <w:rPr>
          <w:rFonts w:ascii="Arial" w:hAnsi="Arial" w:cs="Arial"/>
          <w:bCs/>
        </w:rPr>
        <w:t>un juego de manuales de operación.</w:t>
      </w:r>
    </w:p>
    <w:p w:rsidR="009E7672" w:rsidRPr="0038536F" w:rsidRDefault="009E7672" w:rsidP="009E7672">
      <w:pPr>
        <w:rPr>
          <w:rFonts w:ascii="Arial" w:hAnsi="Arial" w:cs="Arial"/>
          <w:bCs/>
        </w:rPr>
      </w:pPr>
    </w:p>
    <w:p w:rsidR="009E7672" w:rsidRPr="0038536F" w:rsidRDefault="009E7672" w:rsidP="009E7672">
      <w:pPr>
        <w:rPr>
          <w:rFonts w:ascii="Arial" w:hAnsi="Arial" w:cs="Arial"/>
          <w:bCs/>
        </w:rPr>
      </w:pPr>
      <w:r w:rsidRPr="0038536F">
        <w:rPr>
          <w:rFonts w:ascii="Arial" w:hAnsi="Arial" w:cs="Arial"/>
          <w:bCs/>
        </w:rPr>
        <w:t>Dicha información deberá entregarse en idioma español, lo</w:t>
      </w:r>
      <w:r w:rsidR="009F1D66">
        <w:rPr>
          <w:rFonts w:ascii="Arial" w:hAnsi="Arial" w:cs="Arial"/>
          <w:bCs/>
        </w:rPr>
        <w:t xml:space="preserve"> anterior, sin costo adicional.</w:t>
      </w:r>
    </w:p>
    <w:p w:rsidR="009E7672" w:rsidRPr="0038536F" w:rsidRDefault="009E7672" w:rsidP="009E7672">
      <w:pPr>
        <w:rPr>
          <w:rFonts w:ascii="Arial" w:hAnsi="Arial" w:cs="Arial"/>
          <w:bCs/>
        </w:rPr>
      </w:pPr>
    </w:p>
    <w:p w:rsidR="009E7672" w:rsidRPr="0038536F" w:rsidRDefault="009E7672" w:rsidP="009E7672">
      <w:pPr>
        <w:rPr>
          <w:rFonts w:ascii="Arial" w:hAnsi="Arial" w:cs="Arial"/>
          <w:bCs/>
        </w:rPr>
      </w:pPr>
      <w:r w:rsidRPr="0038536F">
        <w:rPr>
          <w:rFonts w:ascii="Arial" w:hAnsi="Arial" w:cs="Arial"/>
          <w:bCs/>
        </w:rPr>
        <w:lastRenderedPageBreak/>
        <w:t>CALIDAD.</w:t>
      </w:r>
    </w:p>
    <w:p w:rsidR="009E7672" w:rsidRPr="0038536F" w:rsidRDefault="009E7672" w:rsidP="009E7672">
      <w:pPr>
        <w:rPr>
          <w:rFonts w:ascii="Arial" w:hAnsi="Arial" w:cs="Arial"/>
          <w:bCs/>
        </w:rPr>
      </w:pPr>
    </w:p>
    <w:p w:rsidR="009E7672" w:rsidRPr="0057316F" w:rsidRDefault="009E7672" w:rsidP="009E7672">
      <w:pPr>
        <w:rPr>
          <w:rFonts w:ascii="Arial" w:hAnsi="Arial" w:cs="Arial"/>
          <w:bCs/>
        </w:rPr>
      </w:pPr>
      <w:r w:rsidRPr="0038536F">
        <w:rPr>
          <w:rFonts w:ascii="Arial" w:hAnsi="Arial" w:cs="Arial"/>
          <w:bCs/>
        </w:rPr>
        <w:t xml:space="preserve">El licitante deberá presentar en original carta de respaldo del </w:t>
      </w:r>
      <w:r w:rsidRPr="0057316F">
        <w:rPr>
          <w:rFonts w:ascii="Arial" w:hAnsi="Arial" w:cs="Arial"/>
          <w:bCs/>
        </w:rPr>
        <w:t xml:space="preserve">fabricante </w:t>
      </w:r>
      <w:r w:rsidR="008C04AE" w:rsidRPr="0057316F">
        <w:rPr>
          <w:rFonts w:ascii="Arial" w:hAnsi="Arial" w:cs="Arial"/>
          <w:bCs/>
        </w:rPr>
        <w:t xml:space="preserve">y / o Distribuidor Primario </w:t>
      </w:r>
      <w:r w:rsidRPr="0057316F">
        <w:rPr>
          <w:rFonts w:ascii="Arial" w:hAnsi="Arial" w:cs="Arial"/>
          <w:bCs/>
        </w:rPr>
        <w:t>del equipo y accesorios ofertados.</w:t>
      </w:r>
    </w:p>
    <w:p w:rsidR="009E7672" w:rsidRPr="0038536F" w:rsidRDefault="009E7672" w:rsidP="009E7672">
      <w:pPr>
        <w:rPr>
          <w:rFonts w:ascii="Arial" w:hAnsi="Arial" w:cs="Arial"/>
          <w:bCs/>
        </w:rPr>
      </w:pPr>
      <w:r w:rsidRPr="0038536F">
        <w:rPr>
          <w:rFonts w:ascii="Arial" w:hAnsi="Arial" w:cs="Arial"/>
          <w:bCs/>
        </w:rPr>
        <w:t xml:space="preserve"> </w:t>
      </w:r>
    </w:p>
    <w:p w:rsidR="009E7672" w:rsidRPr="0038536F" w:rsidRDefault="009E7672" w:rsidP="009E7672">
      <w:pPr>
        <w:rPr>
          <w:rFonts w:ascii="Arial" w:hAnsi="Arial" w:cs="Arial"/>
          <w:bCs/>
        </w:rPr>
      </w:pPr>
    </w:p>
    <w:p w:rsidR="009E7672" w:rsidRPr="00EF2797" w:rsidRDefault="009E7672" w:rsidP="009E7672">
      <w:pPr>
        <w:rPr>
          <w:rFonts w:ascii="Arial" w:hAnsi="Arial" w:cs="Arial"/>
        </w:rPr>
      </w:pPr>
    </w:p>
    <w:p w:rsidR="009E7672" w:rsidRPr="00EF2797" w:rsidRDefault="009E7672" w:rsidP="009E7672">
      <w:pPr>
        <w:tabs>
          <w:tab w:val="left" w:pos="-720"/>
          <w:tab w:val="left" w:pos="0"/>
        </w:tabs>
        <w:suppressAutoHyphens/>
        <w:rPr>
          <w:rFonts w:ascii="Arial" w:hAnsi="Arial" w:cs="Arial"/>
          <w:b/>
          <w:bCs/>
          <w:spacing w:val="-3"/>
        </w:rPr>
      </w:pPr>
      <w:r w:rsidRPr="00EF2797">
        <w:rPr>
          <w:rFonts w:ascii="Arial" w:hAnsi="Arial" w:cs="Arial"/>
          <w:b/>
          <w:bCs/>
          <w:spacing w:val="-3"/>
        </w:rPr>
        <w:t xml:space="preserve">1.4 </w:t>
      </w:r>
      <w:r>
        <w:rPr>
          <w:rFonts w:ascii="Arial" w:hAnsi="Arial" w:cs="Arial"/>
          <w:b/>
          <w:bCs/>
          <w:spacing w:val="-3"/>
        </w:rPr>
        <w:t>GARANTIAS</w:t>
      </w:r>
      <w:r w:rsidRPr="00EF2797">
        <w:rPr>
          <w:rFonts w:ascii="Arial" w:hAnsi="Arial" w:cs="Arial"/>
          <w:b/>
          <w:bCs/>
          <w:spacing w:val="-3"/>
        </w:rPr>
        <w:t>.</w:t>
      </w:r>
    </w:p>
    <w:p w:rsidR="009E7672" w:rsidRPr="007B67FE" w:rsidRDefault="009E7672" w:rsidP="009E7672">
      <w:pPr>
        <w:rPr>
          <w:rFonts w:ascii="Arial" w:hAnsi="Arial" w:cs="Arial"/>
          <w:bCs/>
        </w:rPr>
      </w:pPr>
      <w:r w:rsidRPr="007B67FE">
        <w:rPr>
          <w:rFonts w:ascii="Arial" w:hAnsi="Arial" w:cs="Arial"/>
          <w:bCs/>
        </w:rPr>
        <w:tab/>
      </w:r>
    </w:p>
    <w:p w:rsidR="009E7672" w:rsidRPr="007B67FE" w:rsidRDefault="009E7672" w:rsidP="009E7672">
      <w:pPr>
        <w:rPr>
          <w:rFonts w:ascii="Arial" w:hAnsi="Arial" w:cs="Arial"/>
          <w:bCs/>
        </w:rPr>
      </w:pPr>
      <w:r>
        <w:rPr>
          <w:rFonts w:ascii="Arial" w:eastAsia="Times New Roman" w:hAnsi="Arial" w:cs="Arial"/>
          <w:b/>
          <w:bCs/>
          <w:color w:val="000000" w:themeColor="text1"/>
          <w:u w:val="single"/>
          <w:lang w:eastAsia="es-ES"/>
        </w:rPr>
        <w:t>Garantía d</w:t>
      </w:r>
      <w:r w:rsidRPr="007B67FE">
        <w:rPr>
          <w:rFonts w:ascii="Arial" w:eastAsia="Times New Roman" w:hAnsi="Arial" w:cs="Arial"/>
          <w:b/>
          <w:bCs/>
          <w:color w:val="000000" w:themeColor="text1"/>
          <w:u w:val="single"/>
          <w:lang w:eastAsia="es-ES"/>
        </w:rPr>
        <w:t xml:space="preserve">e </w:t>
      </w:r>
      <w:r>
        <w:rPr>
          <w:rFonts w:ascii="Arial" w:eastAsia="Times New Roman" w:hAnsi="Arial" w:cs="Arial"/>
          <w:b/>
          <w:bCs/>
          <w:color w:val="000000" w:themeColor="text1"/>
          <w:u w:val="single"/>
          <w:lang w:eastAsia="es-ES"/>
        </w:rPr>
        <w:t>l</w:t>
      </w:r>
      <w:r w:rsidRPr="007B67FE">
        <w:rPr>
          <w:rFonts w:ascii="Arial" w:eastAsia="Times New Roman" w:hAnsi="Arial" w:cs="Arial"/>
          <w:b/>
          <w:bCs/>
          <w:color w:val="000000" w:themeColor="text1"/>
          <w:u w:val="single"/>
          <w:lang w:eastAsia="es-ES"/>
        </w:rPr>
        <w:t>os Bienes</w:t>
      </w:r>
      <w:r w:rsidRPr="007B67FE">
        <w:rPr>
          <w:rFonts w:ascii="Arial" w:hAnsi="Arial" w:cs="Arial"/>
          <w:bCs/>
        </w:rPr>
        <w:t>.</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hAnsi="Arial" w:cs="Arial"/>
          <w:bCs/>
        </w:rPr>
        <w:t xml:space="preserve">El proveedor deberá entregar conjuntamente con los bienes, </w:t>
      </w:r>
      <w:r>
        <w:rPr>
          <w:rFonts w:ascii="Arial" w:hAnsi="Arial" w:cs="Arial"/>
          <w:bCs/>
        </w:rPr>
        <w:t>una póliza de Fianza</w:t>
      </w:r>
      <w:r w:rsidRPr="007B67FE">
        <w:rPr>
          <w:rFonts w:ascii="Arial" w:hAnsi="Arial" w:cs="Arial"/>
          <w:bCs/>
        </w:rPr>
        <w:t xml:space="preserve">, por </w:t>
      </w:r>
      <w:r>
        <w:rPr>
          <w:rFonts w:ascii="Arial" w:hAnsi="Arial" w:cs="Arial"/>
          <w:bCs/>
        </w:rPr>
        <w:t>la</w:t>
      </w:r>
      <w:r w:rsidRPr="007B67FE">
        <w:rPr>
          <w:rFonts w:ascii="Arial" w:hAnsi="Arial" w:cs="Arial"/>
          <w:bCs/>
        </w:rPr>
        <w:t xml:space="preserve"> que se garantice los bienes por </w:t>
      </w:r>
      <w:r w:rsidR="00C154BB">
        <w:rPr>
          <w:rFonts w:ascii="Arial" w:hAnsi="Arial" w:cs="Arial"/>
          <w:bCs/>
        </w:rPr>
        <w:t xml:space="preserve">36 </w:t>
      </w:r>
      <w:r w:rsidRPr="007B67FE">
        <w:rPr>
          <w:rFonts w:ascii="Arial" w:hAnsi="Arial" w:cs="Arial"/>
          <w:bCs/>
        </w:rPr>
        <w:t>meses, según sea el caso, con cobertura amplia contra vicios ocultos, defectos de fabricación o cualquier daño que presenten, contados a partir de la fecha de entrega de los bienes a entera satisfacción de los Servicios</w:t>
      </w:r>
      <w:r w:rsidR="009F1D66">
        <w:rPr>
          <w:rFonts w:ascii="Arial" w:hAnsi="Arial" w:cs="Arial"/>
          <w:bCs/>
        </w:rPr>
        <w:t xml:space="preserve"> de Salud del Estado de Colima.</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eastAsia="Times New Roman" w:hAnsi="Arial" w:cs="Arial"/>
          <w:b/>
          <w:bCs/>
          <w:color w:val="000000" w:themeColor="text1"/>
          <w:u w:val="single"/>
          <w:lang w:eastAsia="es-ES"/>
        </w:rPr>
        <w:t>Tiempos Máximos de Reparación o Atención de Fallas</w:t>
      </w:r>
      <w:r w:rsidRPr="007B67FE">
        <w:rPr>
          <w:rFonts w:ascii="Arial" w:hAnsi="Arial" w:cs="Arial"/>
          <w:bCs/>
        </w:rPr>
        <w:t>.</w:t>
      </w:r>
    </w:p>
    <w:p w:rsidR="009E7672" w:rsidRPr="007B67FE" w:rsidRDefault="009E7672" w:rsidP="009E7672">
      <w:pPr>
        <w:rPr>
          <w:rFonts w:ascii="Arial" w:hAnsi="Arial" w:cs="Arial"/>
          <w:bCs/>
        </w:rPr>
      </w:pPr>
    </w:p>
    <w:p w:rsidR="009E7672" w:rsidRDefault="009E7672" w:rsidP="009E7672">
      <w:pPr>
        <w:rPr>
          <w:rFonts w:ascii="Arial" w:hAnsi="Arial" w:cs="Arial"/>
          <w:bCs/>
        </w:rPr>
      </w:pPr>
      <w:r w:rsidRPr="007B67FE">
        <w:rPr>
          <w:rFonts w:ascii="Arial" w:hAnsi="Arial" w:cs="Arial"/>
          <w:bCs/>
        </w:rPr>
        <w:t xml:space="preserve">Será obligación del proveedor, el otorgar soporte y asistencia técnica al Hospital Regional Universitario, cuando éste así lo requiera durante la vigencia de la garantía, para lo cual deberá otorgar todas las facilidades que permitan la comunicación entre usuarios y personal técnico del proveedor y del fabricante, para lo cual se deberá señalar en la garantía, una cuenta de correo electrónico, datos de la persona y cargo o área designada por el proveedor para tal efecto. </w:t>
      </w:r>
    </w:p>
    <w:p w:rsidR="00556C7F" w:rsidRDefault="00556C7F" w:rsidP="009E7672">
      <w:pPr>
        <w:rPr>
          <w:rFonts w:ascii="Arial" w:hAnsi="Arial" w:cs="Arial"/>
          <w:bCs/>
        </w:rPr>
      </w:pPr>
    </w:p>
    <w:p w:rsidR="009E7672" w:rsidRPr="007B67FE" w:rsidRDefault="009E7672" w:rsidP="009E7672">
      <w:pPr>
        <w:rPr>
          <w:rFonts w:ascii="Arial" w:hAnsi="Arial" w:cs="Arial"/>
          <w:bCs/>
        </w:rPr>
      </w:pPr>
      <w:r w:rsidRPr="007B67FE">
        <w:rPr>
          <w:rFonts w:ascii="Arial" w:hAnsi="Arial" w:cs="Arial"/>
          <w:bCs/>
        </w:rPr>
        <w:t xml:space="preserve">El proveedor deberá reparar los bienes, cuando así proceda, en un plazo máximo de seis (6) días hábiles o bien, reemplazarlos por bienes nuevos, a entera satisfacción del Hospital Regional Universitario, en un plazo no mayor de treinta (30) días naturales, en ambos casos, el plazo contará a partir de la fecha de notificación por parte del Hospital Regional  Universitario, siempre que se encuentre vigente la garantía con la que se adquirió el bien. </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hAnsi="Arial" w:cs="Arial"/>
          <w:bCs/>
        </w:rPr>
        <w:t>La secuencia de atención de los seis (6) días hábiles posteriores al reporte por escrito, deberá ser la siguiente:</w:t>
      </w:r>
    </w:p>
    <w:p w:rsidR="009E7672" w:rsidRPr="007B67FE" w:rsidRDefault="009E7672" w:rsidP="009E7672">
      <w:pPr>
        <w:rPr>
          <w:rFonts w:ascii="Arial" w:hAnsi="Arial" w:cs="Arial"/>
          <w:bCs/>
        </w:rPr>
      </w:pPr>
      <w:r w:rsidRPr="007B67FE">
        <w:rPr>
          <w:rFonts w:ascii="Arial" w:hAnsi="Arial" w:cs="Arial"/>
          <w:bCs/>
        </w:rPr>
        <w:t>1.</w:t>
      </w:r>
      <w:r w:rsidRPr="007B67FE">
        <w:rPr>
          <w:rFonts w:ascii="Arial" w:hAnsi="Arial" w:cs="Arial"/>
          <w:bCs/>
        </w:rPr>
        <w:tab/>
        <w:t>Dos (2) días hábiles para acudir al Hospital;</w:t>
      </w:r>
    </w:p>
    <w:p w:rsidR="009E7672" w:rsidRPr="007B67FE" w:rsidRDefault="009E7672" w:rsidP="009E7672">
      <w:pPr>
        <w:rPr>
          <w:rFonts w:ascii="Arial" w:hAnsi="Arial" w:cs="Arial"/>
          <w:bCs/>
        </w:rPr>
      </w:pPr>
      <w:r w:rsidRPr="007B67FE">
        <w:rPr>
          <w:rFonts w:ascii="Arial" w:hAnsi="Arial" w:cs="Arial"/>
          <w:bCs/>
        </w:rPr>
        <w:t>2.</w:t>
      </w:r>
      <w:r w:rsidRPr="007B67FE">
        <w:rPr>
          <w:rFonts w:ascii="Arial" w:hAnsi="Arial" w:cs="Arial"/>
          <w:bCs/>
        </w:rPr>
        <w:tab/>
        <w:t>Un (1) día hábil para diagnóstico, y</w:t>
      </w:r>
    </w:p>
    <w:p w:rsidR="009E7672" w:rsidRDefault="009E7672" w:rsidP="009E7672">
      <w:pPr>
        <w:rPr>
          <w:rFonts w:ascii="Arial" w:hAnsi="Arial" w:cs="Arial"/>
          <w:bCs/>
        </w:rPr>
      </w:pPr>
      <w:r w:rsidRPr="007B67FE">
        <w:rPr>
          <w:rFonts w:ascii="Arial" w:hAnsi="Arial" w:cs="Arial"/>
          <w:bCs/>
        </w:rPr>
        <w:t>3.</w:t>
      </w:r>
      <w:r w:rsidRPr="007B67FE">
        <w:rPr>
          <w:rFonts w:ascii="Arial" w:hAnsi="Arial" w:cs="Arial"/>
          <w:bCs/>
        </w:rPr>
        <w:tab/>
        <w:t>Tres (3) días hábiles para remplazo de refacciones y calibraciones.</w:t>
      </w:r>
    </w:p>
    <w:p w:rsidR="006221B1" w:rsidRDefault="006221B1" w:rsidP="009E7672">
      <w:pPr>
        <w:rPr>
          <w:rFonts w:ascii="Arial" w:hAnsi="Arial" w:cs="Arial"/>
          <w:bCs/>
        </w:rPr>
      </w:pPr>
    </w:p>
    <w:p w:rsidR="006221B1" w:rsidRPr="007B67FE" w:rsidRDefault="006221B1" w:rsidP="006221B1">
      <w:pPr>
        <w:rPr>
          <w:rFonts w:ascii="Arial" w:hAnsi="Arial" w:cs="Arial"/>
          <w:bCs/>
        </w:rPr>
      </w:pPr>
    </w:p>
    <w:p w:rsidR="009E7672" w:rsidRPr="007B67FE" w:rsidRDefault="009E7672" w:rsidP="009E7672">
      <w:pPr>
        <w:rPr>
          <w:rFonts w:ascii="Arial" w:hAnsi="Arial" w:cs="Arial"/>
          <w:bCs/>
        </w:rPr>
      </w:pPr>
      <w:r w:rsidRPr="007B67FE">
        <w:rPr>
          <w:rFonts w:ascii="Arial" w:eastAsia="Times New Roman" w:hAnsi="Arial" w:cs="Arial"/>
          <w:b/>
          <w:bCs/>
          <w:color w:val="000000" w:themeColor="text1"/>
          <w:u w:val="single"/>
          <w:lang w:eastAsia="es-ES"/>
        </w:rPr>
        <w:t>Mantenimiento Correctivo y Preventivo</w:t>
      </w:r>
      <w:r w:rsidRPr="007B67FE">
        <w:rPr>
          <w:rFonts w:ascii="Arial" w:hAnsi="Arial" w:cs="Arial"/>
          <w:bCs/>
        </w:rPr>
        <w:t>.</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hAnsi="Arial" w:cs="Arial"/>
          <w:bCs/>
        </w:rPr>
        <w:t xml:space="preserve">El proveedor deberá proporcionar durante la vigencia de la garantía de los bienes los servicios de mantenimiento preventivo, así como el correctivo con refacciones nuevas y originales, conforme al programa de mantenimiento preventivo indicado en el manual del fabricante, debiendo incluir la sustitución de las piezas o partes a verificar y su cambio, </w:t>
      </w:r>
      <w:r w:rsidRPr="007B67FE">
        <w:rPr>
          <w:rFonts w:ascii="Arial" w:hAnsi="Arial" w:cs="Arial"/>
          <w:bCs/>
        </w:rPr>
        <w:lastRenderedPageBreak/>
        <w:t xml:space="preserve">conforme a lo establecido en el manual de servicio de los bienes que le sean adjudicados sin costo adicional para los Servicios de Salud del Estado de Colima, de manera tal que permitan su uso permanente y continuo, para lo cual deberá entregar un Programa Calendarizado o Calendario de servicios, que incluya la descripción de las acciones a efectuarse durante el servicio el cual deberá proporcionarse por lo menos dos veces al año. </w:t>
      </w:r>
    </w:p>
    <w:p w:rsidR="009E7672" w:rsidRPr="007B67FE" w:rsidRDefault="009E7672" w:rsidP="009E7672">
      <w:pPr>
        <w:rPr>
          <w:rFonts w:ascii="Arial" w:hAnsi="Arial" w:cs="Arial"/>
          <w:bCs/>
        </w:rPr>
      </w:pPr>
    </w:p>
    <w:p w:rsidR="009E7672" w:rsidRDefault="009E7672" w:rsidP="009E7672">
      <w:pPr>
        <w:rPr>
          <w:rFonts w:ascii="Arial" w:hAnsi="Arial" w:cs="Arial"/>
          <w:bCs/>
        </w:rPr>
      </w:pPr>
      <w:r w:rsidRPr="007B67FE">
        <w:rPr>
          <w:rFonts w:ascii="Arial" w:hAnsi="Arial" w:cs="Arial"/>
          <w:bCs/>
        </w:rPr>
        <w:t>El programa calendarizado de mantenimiento preventivo, deberá formar parte de la proposición técnica, incluyendo piezas a verificar, cambiar, la descripción de la capacidad de servicio local y regional, número de técnicos y nivel de resolución (capacidad), su base de localización, el tiempo aproximado de respuesta para reparaciones de emergencia (dentro y fuera de horario regular), indicando el correo electrónico oficial de la empresa para la comunicación de solicitud tanto de mantenimientos preventivos y correctivos, para lo cual deberá de acusar de recibido indicando el número de Reporte o Folio.</w:t>
      </w:r>
    </w:p>
    <w:p w:rsidR="006221B1" w:rsidRPr="0057316F" w:rsidRDefault="006221B1" w:rsidP="009E7672">
      <w:pPr>
        <w:rPr>
          <w:rFonts w:ascii="Arial" w:hAnsi="Arial" w:cs="Arial"/>
          <w:bCs/>
        </w:rPr>
      </w:pPr>
    </w:p>
    <w:p w:rsidR="006221B1" w:rsidRPr="0057316F" w:rsidRDefault="00007867" w:rsidP="009E7672">
      <w:pPr>
        <w:rPr>
          <w:rFonts w:ascii="Arial" w:hAnsi="Arial" w:cs="Arial"/>
          <w:bCs/>
        </w:rPr>
      </w:pPr>
      <w:r w:rsidRPr="0057316F">
        <w:rPr>
          <w:rFonts w:ascii="Arial" w:hAnsi="Arial" w:cs="Arial"/>
          <w:bCs/>
        </w:rPr>
        <w:t xml:space="preserve">El personal que lleve a cabo los servicios de mantenimiento preventivo y correctivo </w:t>
      </w:r>
      <w:r w:rsidR="0057316F" w:rsidRPr="0057316F">
        <w:rPr>
          <w:rFonts w:ascii="Arial" w:hAnsi="Arial" w:cs="Arial"/>
          <w:bCs/>
        </w:rPr>
        <w:t>deberá</w:t>
      </w:r>
      <w:r w:rsidRPr="0057316F">
        <w:rPr>
          <w:rFonts w:ascii="Arial" w:hAnsi="Arial" w:cs="Arial"/>
          <w:bCs/>
        </w:rPr>
        <w:t xml:space="preserve"> ser personal calificado, por lo que los licitantes deberán</w:t>
      </w:r>
      <w:r w:rsidR="00913774" w:rsidRPr="0057316F">
        <w:rPr>
          <w:rFonts w:ascii="Arial" w:hAnsi="Arial" w:cs="Arial"/>
          <w:bCs/>
        </w:rPr>
        <w:t xml:space="preserve"> demostrar</w:t>
      </w:r>
      <w:r w:rsidRPr="0057316F">
        <w:rPr>
          <w:rFonts w:ascii="Arial" w:hAnsi="Arial" w:cs="Arial"/>
          <w:bCs/>
        </w:rPr>
        <w:t xml:space="preserve"> </w:t>
      </w:r>
      <w:r w:rsidR="00913774" w:rsidRPr="0057316F">
        <w:rPr>
          <w:rFonts w:ascii="Arial" w:hAnsi="Arial" w:cs="Arial"/>
          <w:bCs/>
        </w:rPr>
        <w:t xml:space="preserve">dentro de su </w:t>
      </w:r>
      <w:r w:rsidRPr="0057316F">
        <w:rPr>
          <w:rFonts w:ascii="Arial" w:hAnsi="Arial" w:cs="Arial"/>
          <w:bCs/>
        </w:rPr>
        <w:t>propuesta técnica</w:t>
      </w:r>
      <w:r w:rsidR="00913774" w:rsidRPr="0057316F">
        <w:rPr>
          <w:rFonts w:ascii="Arial" w:hAnsi="Arial" w:cs="Arial"/>
          <w:bCs/>
        </w:rPr>
        <w:t xml:space="preserve"> con documentación que compruebe lo anterior. </w:t>
      </w:r>
    </w:p>
    <w:p w:rsidR="009E7672" w:rsidRPr="007B67FE" w:rsidRDefault="009E7672" w:rsidP="009E7672">
      <w:pPr>
        <w:rPr>
          <w:rFonts w:ascii="Arial" w:hAnsi="Arial" w:cs="Arial"/>
          <w:bCs/>
        </w:rPr>
      </w:pPr>
    </w:p>
    <w:p w:rsidR="00913774" w:rsidRPr="007B67FE" w:rsidRDefault="009E7672" w:rsidP="00913774">
      <w:pPr>
        <w:rPr>
          <w:rFonts w:ascii="Arial" w:hAnsi="Arial" w:cs="Arial"/>
          <w:bCs/>
        </w:rPr>
      </w:pPr>
      <w:r w:rsidRPr="007B67FE">
        <w:rPr>
          <w:rFonts w:ascii="Arial" w:hAnsi="Arial" w:cs="Arial"/>
          <w:bCs/>
        </w:rPr>
        <w:t>El mantenimiento correctivo será realizado por el proveedor conforme a las necesidades del equipo, a solic</w:t>
      </w:r>
      <w:r w:rsidR="00913774">
        <w:rPr>
          <w:rFonts w:ascii="Arial" w:hAnsi="Arial" w:cs="Arial"/>
          <w:bCs/>
        </w:rPr>
        <w:t>itud de SERVICIOS DE SALUD  DEL ESTADO DE COLIMA</w:t>
      </w:r>
      <w:r w:rsidR="00913774" w:rsidRPr="007B67FE">
        <w:rPr>
          <w:rFonts w:ascii="Arial" w:hAnsi="Arial" w:cs="Arial"/>
          <w:bCs/>
        </w:rPr>
        <w:t>.</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hAnsi="Arial" w:cs="Arial"/>
          <w:bCs/>
        </w:rPr>
        <w:t>En caso de mantenimiento correctivo de los bienes y que se superen los “Tiempos máximos de reparación o atención de fallas” señalados y con el fin de que el servicio no sea interrumpido, se realizará de manera subrogada y los gastos por estos conceptos correrán a cuenta del proveedor. Todos los gastos que se generen con motivo de la reparación o canje, así como los gastos por concepto de traslado de usuarios, correrán por cuenta del proveedor, previa notificación d</w:t>
      </w:r>
      <w:r w:rsidR="00913774">
        <w:rPr>
          <w:rFonts w:ascii="Arial" w:hAnsi="Arial" w:cs="Arial"/>
          <w:bCs/>
        </w:rPr>
        <w:t>e los SERVICIOS DE SALUD  DEL ESTADO DE COLIMA</w:t>
      </w:r>
      <w:r w:rsidRPr="007B67FE">
        <w:rPr>
          <w:rFonts w:ascii="Arial" w:hAnsi="Arial" w:cs="Arial"/>
          <w:bCs/>
        </w:rPr>
        <w:t>.</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hAnsi="Arial" w:cs="Arial"/>
          <w:bCs/>
        </w:rPr>
        <w:t>El proveedor se obliga a responder por su cuenta y riesgo de los daños y/o perjuicios que por inobservancia o negligencia de su parte llegue a causar a los Servicios de Salud del Estado de Colima o a terceros.</w:t>
      </w:r>
    </w:p>
    <w:p w:rsidR="009E7672" w:rsidRPr="007B67FE" w:rsidRDefault="009E7672" w:rsidP="009E7672">
      <w:pPr>
        <w:rPr>
          <w:rFonts w:ascii="Arial" w:hAnsi="Arial" w:cs="Arial"/>
          <w:bCs/>
        </w:rPr>
      </w:pPr>
    </w:p>
    <w:p w:rsidR="009E7672" w:rsidRPr="007B67FE" w:rsidRDefault="009E7672" w:rsidP="009E7672">
      <w:pPr>
        <w:rPr>
          <w:rFonts w:ascii="Arial" w:hAnsi="Arial" w:cs="Arial"/>
          <w:bCs/>
        </w:rPr>
      </w:pPr>
      <w:r w:rsidRPr="007B67FE">
        <w:rPr>
          <w:rFonts w:ascii="Arial" w:eastAsia="Times New Roman" w:hAnsi="Arial" w:cs="Arial"/>
          <w:b/>
          <w:bCs/>
          <w:color w:val="000000" w:themeColor="text1"/>
          <w:u w:val="single"/>
          <w:lang w:eastAsia="es-ES"/>
        </w:rPr>
        <w:t>Refacciones</w:t>
      </w:r>
      <w:r w:rsidRPr="007B67FE">
        <w:rPr>
          <w:rFonts w:ascii="Arial" w:hAnsi="Arial" w:cs="Arial"/>
          <w:bCs/>
        </w:rPr>
        <w:t>.</w:t>
      </w:r>
    </w:p>
    <w:p w:rsidR="009E7672" w:rsidRPr="007B67FE" w:rsidRDefault="009E7672" w:rsidP="009E7672">
      <w:pPr>
        <w:rPr>
          <w:rFonts w:ascii="Arial" w:hAnsi="Arial" w:cs="Arial"/>
          <w:bCs/>
        </w:rPr>
      </w:pPr>
    </w:p>
    <w:p w:rsidR="009E7672" w:rsidRDefault="009E7672" w:rsidP="009E7672">
      <w:pPr>
        <w:rPr>
          <w:rFonts w:ascii="Arial" w:hAnsi="Arial" w:cs="Arial"/>
          <w:bCs/>
        </w:rPr>
      </w:pPr>
      <w:r w:rsidRPr="007B67FE">
        <w:rPr>
          <w:rFonts w:ascii="Arial" w:hAnsi="Arial" w:cs="Arial"/>
          <w:bCs/>
        </w:rPr>
        <w:t>El proveedor está obligado a proporcionar todas aquellas partes y/o refacciones nuevas y originales que sean necesarias conforme al listado de refacciones indicadas en el manual de servicio del fabricante, para el uso del equipo adquirido, para que este se encuentre en óptimas condiciones de operación durante el tiempo de vigencia de la garantía con la que se adquirió el bien, sin costo adicional para los Servicios de Salud del Estado de Colima.</w:t>
      </w:r>
    </w:p>
    <w:p w:rsidR="009F1D66" w:rsidRDefault="009F1D66" w:rsidP="009E7672">
      <w:pPr>
        <w:rPr>
          <w:rFonts w:ascii="Arial" w:hAnsi="Arial" w:cs="Arial"/>
          <w:bCs/>
        </w:rPr>
      </w:pPr>
    </w:p>
    <w:p w:rsidR="009E7672" w:rsidRPr="00EF2797" w:rsidRDefault="009E7672" w:rsidP="009E7672">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w:t>
      </w:r>
      <w:r w:rsidRPr="00EF2797">
        <w:rPr>
          <w:rFonts w:ascii="Arial" w:hAnsi="Arial" w:cs="Arial"/>
          <w:bCs/>
        </w:rPr>
        <w:lastRenderedPageBreak/>
        <w:t xml:space="preserve">sustituirlo en un plazo no mayor de </w:t>
      </w:r>
      <w:r>
        <w:rPr>
          <w:rFonts w:ascii="Arial" w:hAnsi="Arial" w:cs="Arial"/>
          <w:bCs/>
        </w:rPr>
        <w:t>24 horas</w:t>
      </w:r>
      <w:r w:rsidRPr="00EF2797">
        <w:rPr>
          <w:rFonts w:ascii="Arial" w:hAnsi="Arial" w:cs="Arial"/>
          <w:bCs/>
        </w:rPr>
        <w:t xml:space="preserve"> contados a partir de la fecha de la devolución del producto o servicio defectuoso.</w:t>
      </w:r>
    </w:p>
    <w:p w:rsidR="009E7672" w:rsidRPr="002715FC" w:rsidRDefault="009E7672" w:rsidP="009E7672">
      <w:pPr>
        <w:rPr>
          <w:rFonts w:ascii="Arial" w:hAnsi="Arial" w:cs="Arial"/>
          <w:highlight w:val="yellow"/>
        </w:rPr>
      </w:pPr>
    </w:p>
    <w:p w:rsidR="009E7672" w:rsidRPr="00EF2797" w:rsidRDefault="009E7672" w:rsidP="009E7672">
      <w:pPr>
        <w:rPr>
          <w:rFonts w:ascii="Arial" w:hAnsi="Arial" w:cs="Arial"/>
          <w:b/>
          <w:bCs/>
        </w:rPr>
      </w:pPr>
      <w:r w:rsidRPr="00EF2797">
        <w:rPr>
          <w:rFonts w:ascii="Arial" w:hAnsi="Arial" w:cs="Arial"/>
          <w:b/>
          <w:bCs/>
        </w:rPr>
        <w:t>1.5   SEGUROS</w:t>
      </w:r>
    </w:p>
    <w:p w:rsidR="009E7672" w:rsidRPr="00EF2797" w:rsidRDefault="009E7672" w:rsidP="009E7672">
      <w:pPr>
        <w:rPr>
          <w:rFonts w:ascii="Arial" w:hAnsi="Arial" w:cs="Arial"/>
          <w:b/>
          <w:bCs/>
        </w:rPr>
      </w:pPr>
    </w:p>
    <w:p w:rsidR="009E7672" w:rsidRDefault="009E7672" w:rsidP="009E7672">
      <w:pPr>
        <w:rPr>
          <w:rFonts w:ascii="Arial" w:hAnsi="Arial" w:cs="Arial"/>
          <w:highlight w:val="yellow"/>
        </w:rPr>
      </w:pPr>
    </w:p>
    <w:p w:rsidR="00E35B23" w:rsidRPr="0057316F" w:rsidRDefault="00E35B23" w:rsidP="009E7672">
      <w:pPr>
        <w:rPr>
          <w:rFonts w:ascii="Arial" w:hAnsi="Arial" w:cs="Arial"/>
        </w:rPr>
      </w:pPr>
      <w:r w:rsidRPr="0057316F">
        <w:rPr>
          <w:rFonts w:ascii="Arial" w:hAnsi="Arial" w:cs="Arial"/>
          <w:snapToGrid w:val="0"/>
        </w:rPr>
        <w:t>El licitante ganador se obliga a contratar una póliza de seguro por su cuenta y a su costa, expedida por una Institución Nacional de Seguros debidamente autorizada, en la que garantice la integridad de los bienes hasta el momento de su entrega y, de ser necesario, la capacitación del personal que operará los equipos, que incluya la cobertura de responsabilidad civil que ampare los daños y perjuicios que ocasione al patrimonio de LOS SERVICIOS DE SALUD DEL ESTADO DE COLIMA, así como a los bienes que administra o que tiene en concesión y al personal de LOS SERVICIOS DE SALUD DEL ESTADO DE COLIMA, así como los que cause a terceros en sus bienes o personas, con motivo de la prestación de los servicios materia del presente contrato. Dicha Póliza de seguro será del 10% del monto del contrato.</w:t>
      </w:r>
    </w:p>
    <w:p w:rsidR="009E7672" w:rsidRPr="002715FC" w:rsidRDefault="009E7672" w:rsidP="009E7672">
      <w:pPr>
        <w:rPr>
          <w:rFonts w:ascii="Arial" w:hAnsi="Arial" w:cs="Arial"/>
          <w:highlight w:val="yellow"/>
        </w:rPr>
      </w:pPr>
    </w:p>
    <w:p w:rsidR="009E7672" w:rsidRPr="00EF2797" w:rsidRDefault="0065048A" w:rsidP="009E7672">
      <w:pPr>
        <w:pStyle w:val="Textoindependiente21"/>
        <w:numPr>
          <w:ilvl w:val="1"/>
          <w:numId w:val="17"/>
        </w:numPr>
        <w:rPr>
          <w:lang w:val="es-MX"/>
        </w:rPr>
      </w:pPr>
      <w:r>
        <w:rPr>
          <w:lang w:val="es-MX"/>
        </w:rPr>
        <w:t xml:space="preserve">VISITA A LAS INSTALACIONES DE LOS </w:t>
      </w:r>
      <w:r w:rsidR="009F1D66">
        <w:rPr>
          <w:lang w:val="es-MX"/>
        </w:rPr>
        <w:t>LICITANTES (OPCIONAL)</w:t>
      </w:r>
      <w:r w:rsidR="009E7672" w:rsidRPr="00EF2797">
        <w:rPr>
          <w:lang w:val="es-MX"/>
        </w:rPr>
        <w:t>.</w:t>
      </w:r>
    </w:p>
    <w:p w:rsidR="009E7672" w:rsidRPr="00EF2797" w:rsidRDefault="009E7672" w:rsidP="009E7672">
      <w:pPr>
        <w:pStyle w:val="Textoindependiente21"/>
        <w:ind w:left="705"/>
        <w:rPr>
          <w:lang w:val="es-MX"/>
        </w:rPr>
      </w:pPr>
    </w:p>
    <w:p w:rsidR="009F1D66" w:rsidRPr="009F1D66" w:rsidRDefault="009F1D66" w:rsidP="009F1D66">
      <w:pPr>
        <w:pStyle w:val="Cuerpo"/>
        <w:jc w:val="both"/>
        <w:rPr>
          <w:rFonts w:ascii="Arial" w:eastAsia="Calibri" w:hAnsi="Arial" w:cs="Arial"/>
          <w:color w:val="auto"/>
          <w:spacing w:val="-3"/>
          <w:sz w:val="22"/>
          <w:szCs w:val="22"/>
          <w:lang w:eastAsia="en-US"/>
        </w:rPr>
      </w:pPr>
      <w:r w:rsidRPr="009F1D66">
        <w:rPr>
          <w:rFonts w:ascii="Arial" w:eastAsia="Calibri" w:hAnsi="Arial" w:cs="Arial"/>
          <w:color w:val="auto"/>
          <w:spacing w:val="-3"/>
          <w:sz w:val="22"/>
          <w:szCs w:val="22"/>
          <w:lang w:eastAsia="en-US"/>
        </w:rPr>
        <w:t>Una vez recibidas las propuestas, los licitantes se obligan a permitir el acceso a sus instalaciones al personal de la convocante, para efectuar las visitas que juzgue necesarias, para lo cual se levantará acta circunstanciada.</w:t>
      </w:r>
    </w:p>
    <w:p w:rsidR="009F1D66" w:rsidRPr="009F1D66" w:rsidRDefault="009F1D66" w:rsidP="009F1D66">
      <w:pPr>
        <w:pStyle w:val="Cuerpo"/>
        <w:ind w:left="142"/>
        <w:jc w:val="both"/>
        <w:rPr>
          <w:rFonts w:ascii="Arial" w:eastAsia="Calibri" w:hAnsi="Arial" w:cs="Arial"/>
          <w:color w:val="auto"/>
          <w:spacing w:val="-3"/>
          <w:sz w:val="22"/>
          <w:szCs w:val="22"/>
          <w:lang w:eastAsia="en-US"/>
        </w:rPr>
      </w:pPr>
    </w:p>
    <w:p w:rsidR="009E7672" w:rsidRPr="009F1D66" w:rsidRDefault="009F1D66" w:rsidP="009F1D66">
      <w:pPr>
        <w:pStyle w:val="Sangra2detindependiente"/>
        <w:ind w:left="0" w:firstLine="0"/>
        <w:rPr>
          <w:rFonts w:eastAsia="Calibri"/>
          <w:color w:val="auto"/>
          <w:spacing w:val="-3"/>
          <w:lang w:eastAsia="en-US"/>
        </w:rPr>
      </w:pPr>
      <w:r w:rsidRPr="009F1D66">
        <w:rPr>
          <w:rFonts w:eastAsia="Calibri"/>
          <w:color w:val="auto"/>
          <w:spacing w:val="-3"/>
          <w:lang w:eastAsia="en-US"/>
        </w:rPr>
        <w:t>El personal que designe por escrito la convocante podrá efectuar visitas a las instalaciones de los licitantes participantes, a efecto de verificar la existencia o manufactura de los bienes,  así como la calidad de los mismos</w:t>
      </w:r>
    </w:p>
    <w:p w:rsidR="00FB30D5" w:rsidRDefault="00FB30D5" w:rsidP="009E7672">
      <w:pPr>
        <w:rPr>
          <w:rFonts w:ascii="Arial" w:hAnsi="Arial" w:cs="Arial"/>
          <w:b/>
        </w:rPr>
      </w:pPr>
    </w:p>
    <w:p w:rsidR="009E7672" w:rsidRPr="00EF2797" w:rsidRDefault="009E7672" w:rsidP="009E7672">
      <w:pPr>
        <w:rPr>
          <w:rFonts w:ascii="Arial" w:hAnsi="Arial" w:cs="Arial"/>
          <w:b/>
        </w:rPr>
      </w:pPr>
      <w:r w:rsidRPr="00EF2797">
        <w:rPr>
          <w:rFonts w:ascii="Arial" w:hAnsi="Arial" w:cs="Arial"/>
          <w:b/>
        </w:rPr>
        <w:t>1.7 VIGENCIA DE LA OFERTA</w:t>
      </w:r>
    </w:p>
    <w:p w:rsidR="009E7672" w:rsidRPr="00EF2797" w:rsidRDefault="009E7672" w:rsidP="009E7672">
      <w:pPr>
        <w:rPr>
          <w:rFonts w:ascii="Arial" w:hAnsi="Arial" w:cs="Arial"/>
        </w:rPr>
      </w:pPr>
    </w:p>
    <w:p w:rsidR="009E7672" w:rsidRDefault="009E7672" w:rsidP="009E7672">
      <w:pPr>
        <w:rPr>
          <w:rFonts w:ascii="Arial" w:hAnsi="Arial" w:cs="Arial"/>
        </w:rPr>
      </w:pPr>
      <w:r w:rsidRPr="00EF2797">
        <w:rPr>
          <w:rFonts w:ascii="Arial" w:hAnsi="Arial" w:cs="Arial"/>
        </w:rPr>
        <w:t xml:space="preserve">La oferta deberá estar vigente desde que se emita el </w:t>
      </w:r>
      <w:r w:rsidR="0096683C">
        <w:rPr>
          <w:rFonts w:ascii="Arial" w:hAnsi="Arial" w:cs="Arial"/>
        </w:rPr>
        <w:t xml:space="preserve">fallo y hasta la entrega de los </w:t>
      </w:r>
      <w:r w:rsidR="00783622" w:rsidRPr="0096683C">
        <w:rPr>
          <w:rFonts w:ascii="Arial" w:hAnsi="Arial" w:cs="Arial"/>
        </w:rPr>
        <w:t>Bienes</w:t>
      </w:r>
      <w:r w:rsidRPr="00EF2797">
        <w:rPr>
          <w:rFonts w:ascii="Arial" w:hAnsi="Arial" w:cs="Arial"/>
        </w:rPr>
        <w:t>.</w:t>
      </w:r>
    </w:p>
    <w:p w:rsidR="00007867" w:rsidRDefault="00007867" w:rsidP="009E7672">
      <w:pPr>
        <w:rPr>
          <w:rFonts w:ascii="Arial" w:hAnsi="Arial" w:cs="Arial"/>
        </w:rPr>
      </w:pPr>
    </w:p>
    <w:p w:rsidR="009E7672" w:rsidRDefault="009E7672" w:rsidP="009E7672">
      <w:pPr>
        <w:tabs>
          <w:tab w:val="left" w:pos="-720"/>
          <w:tab w:val="left" w:pos="0"/>
        </w:tabs>
        <w:suppressAutoHyphens/>
        <w:rPr>
          <w:rFonts w:ascii="Arial" w:hAnsi="Arial" w:cs="Arial"/>
          <w:b/>
          <w:bCs/>
          <w:spacing w:val="-3"/>
        </w:rPr>
      </w:pPr>
      <w:r w:rsidRPr="00EF2797">
        <w:rPr>
          <w:rFonts w:ascii="Arial" w:hAnsi="Arial" w:cs="Arial"/>
          <w:b/>
          <w:bCs/>
          <w:spacing w:val="-3"/>
        </w:rPr>
        <w:t xml:space="preserve">1.8 </w:t>
      </w:r>
      <w:r>
        <w:rPr>
          <w:rFonts w:ascii="Arial" w:hAnsi="Arial" w:cs="Arial"/>
          <w:b/>
          <w:bCs/>
          <w:spacing w:val="-3"/>
        </w:rPr>
        <w:t>CALIDAD</w:t>
      </w:r>
      <w:r w:rsidRPr="00EF2797">
        <w:rPr>
          <w:rFonts w:ascii="Arial" w:hAnsi="Arial" w:cs="Arial"/>
          <w:b/>
          <w:bCs/>
          <w:spacing w:val="-3"/>
        </w:rPr>
        <w:t>.</w:t>
      </w:r>
    </w:p>
    <w:p w:rsidR="008A4C76" w:rsidRPr="00EF2797" w:rsidRDefault="008A4C76" w:rsidP="009E7672">
      <w:pPr>
        <w:tabs>
          <w:tab w:val="left" w:pos="-720"/>
          <w:tab w:val="left" w:pos="0"/>
        </w:tabs>
        <w:suppressAutoHyphens/>
        <w:rPr>
          <w:rFonts w:ascii="Arial" w:hAnsi="Arial" w:cs="Arial"/>
          <w:b/>
          <w:bCs/>
          <w:spacing w:val="-3"/>
        </w:rPr>
      </w:pPr>
    </w:p>
    <w:p w:rsidR="009E7672" w:rsidRPr="0057316F" w:rsidRDefault="009E7672" w:rsidP="009E7672">
      <w:pPr>
        <w:tabs>
          <w:tab w:val="left" w:pos="-720"/>
          <w:tab w:val="left" w:pos="0"/>
        </w:tabs>
        <w:suppressAutoHyphens/>
        <w:rPr>
          <w:rFonts w:ascii="Arial" w:hAnsi="Arial" w:cs="Arial"/>
          <w:spacing w:val="-3"/>
        </w:rPr>
      </w:pPr>
      <w:r>
        <w:rPr>
          <w:rFonts w:ascii="Arial" w:hAnsi="Arial" w:cs="Arial"/>
          <w:spacing w:val="-3"/>
        </w:rPr>
        <w:t>E</w:t>
      </w:r>
      <w:r w:rsidRPr="008A1314">
        <w:rPr>
          <w:rFonts w:ascii="Arial" w:hAnsi="Arial" w:cs="Arial"/>
          <w:spacing w:val="-3"/>
        </w:rPr>
        <w:t>l licitante deberá presentar</w:t>
      </w:r>
      <w:r>
        <w:rPr>
          <w:rFonts w:ascii="Arial" w:hAnsi="Arial" w:cs="Arial"/>
          <w:spacing w:val="-3"/>
        </w:rPr>
        <w:t>, dentro de su propuesta Técnica,</w:t>
      </w:r>
      <w:r w:rsidRPr="008A1314">
        <w:rPr>
          <w:rFonts w:ascii="Arial" w:hAnsi="Arial" w:cs="Arial"/>
          <w:spacing w:val="-3"/>
        </w:rPr>
        <w:t xml:space="preserve"> en original carta de respaldo del </w:t>
      </w:r>
      <w:r w:rsidRPr="0057316F">
        <w:rPr>
          <w:rFonts w:ascii="Arial" w:hAnsi="Arial" w:cs="Arial"/>
          <w:spacing w:val="-3"/>
        </w:rPr>
        <w:t xml:space="preserve">fabricante </w:t>
      </w:r>
      <w:r w:rsidR="00556C7F" w:rsidRPr="0057316F">
        <w:rPr>
          <w:rFonts w:ascii="Arial" w:hAnsi="Arial" w:cs="Arial"/>
          <w:spacing w:val="-3"/>
        </w:rPr>
        <w:t xml:space="preserve">y / o Distribuidor Primario </w:t>
      </w:r>
      <w:r w:rsidRPr="0057316F">
        <w:rPr>
          <w:rFonts w:ascii="Arial" w:hAnsi="Arial" w:cs="Arial"/>
          <w:spacing w:val="-3"/>
        </w:rPr>
        <w:t>del equipo y accesorios ofertados.</w:t>
      </w:r>
    </w:p>
    <w:p w:rsidR="009E7672" w:rsidRPr="0057316F"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BIENES NACIONALES</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 xml:space="preserve">Para </w:t>
      </w:r>
      <w:r w:rsidR="00140C89" w:rsidRPr="0096683C">
        <w:rPr>
          <w:rFonts w:ascii="Arial" w:hAnsi="Arial" w:cs="Arial"/>
          <w:spacing w:val="-3"/>
        </w:rPr>
        <w:t>Bienes</w:t>
      </w:r>
      <w:r w:rsidR="00140C89">
        <w:rPr>
          <w:rFonts w:ascii="Arial" w:hAnsi="Arial" w:cs="Arial"/>
          <w:spacing w:val="-3"/>
        </w:rPr>
        <w:t xml:space="preserve"> </w:t>
      </w:r>
      <w:r w:rsidRPr="008A1314">
        <w:rPr>
          <w:rFonts w:ascii="Arial" w:hAnsi="Arial" w:cs="Arial"/>
          <w:spacing w:val="-3"/>
        </w:rPr>
        <w:t>Médicos Nacionales, adicional a los certificados indicados en la Cédula de Descripción de Artículo, el licitante deberá acompañar a su proposición técnica los documentos vigentes siguientes:</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6C189A">
      <w:pPr>
        <w:numPr>
          <w:ilvl w:val="0"/>
          <w:numId w:val="31"/>
        </w:numPr>
        <w:tabs>
          <w:tab w:val="left" w:pos="-720"/>
          <w:tab w:val="left" w:pos="0"/>
        </w:tabs>
        <w:suppressAutoHyphens/>
        <w:rPr>
          <w:rFonts w:ascii="Arial" w:hAnsi="Arial" w:cs="Arial"/>
          <w:spacing w:val="-3"/>
        </w:rPr>
      </w:pPr>
      <w:r w:rsidRPr="008A1314">
        <w:rPr>
          <w:rFonts w:ascii="Arial" w:hAnsi="Arial" w:cs="Arial"/>
          <w:spacing w:val="-3"/>
        </w:rPr>
        <w:t xml:space="preserve">Registro Sanitario, vigente expedido por la COFEPRIS, conforme a lo establecido en el artículo 376 de la Ley General de Salud (vigencia de 5 años); </w:t>
      </w:r>
    </w:p>
    <w:p w:rsidR="009E7672" w:rsidRPr="008A1314" w:rsidRDefault="009E7672" w:rsidP="006C189A">
      <w:pPr>
        <w:numPr>
          <w:ilvl w:val="0"/>
          <w:numId w:val="31"/>
        </w:numPr>
        <w:tabs>
          <w:tab w:val="left" w:pos="-720"/>
          <w:tab w:val="left" w:pos="0"/>
        </w:tabs>
        <w:suppressAutoHyphens/>
        <w:rPr>
          <w:rFonts w:ascii="Arial" w:hAnsi="Arial" w:cs="Arial"/>
          <w:spacing w:val="-3"/>
        </w:rPr>
      </w:pPr>
      <w:r w:rsidRPr="008A1314">
        <w:rPr>
          <w:rFonts w:ascii="Arial" w:hAnsi="Arial" w:cs="Arial"/>
          <w:spacing w:val="-3"/>
        </w:rPr>
        <w:t>Certificado de buenas prácticas de fabricación expedido por COFEPRIS.</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En caso de que los bienes ofertados no requieran de Registro Sanitario, deberá presentar notificación oficial, expedida por la Secretaría de Salud, con firma autógrafa y cargo del servidor público que la emite, que lo exima del mismo.</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BIENES INTERNACIONALES</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 xml:space="preserve">Para </w:t>
      </w:r>
      <w:r w:rsidR="00415B08" w:rsidRPr="0096683C">
        <w:rPr>
          <w:rFonts w:ascii="Arial" w:hAnsi="Arial" w:cs="Arial"/>
          <w:spacing w:val="-3"/>
        </w:rPr>
        <w:t>Bienes</w:t>
      </w:r>
      <w:r w:rsidRPr="008A1314">
        <w:rPr>
          <w:rFonts w:ascii="Arial" w:hAnsi="Arial" w:cs="Arial"/>
          <w:spacing w:val="-3"/>
        </w:rPr>
        <w:t xml:space="preserve"> Médicos Internacionales, adicional a los certificados indicados en la Cédula de Descripción de Artículo, el licitante deberá acompañar a su proposición técnica los documentos vigentes siguientes:</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6C189A">
      <w:pPr>
        <w:numPr>
          <w:ilvl w:val="0"/>
          <w:numId w:val="32"/>
        </w:numPr>
        <w:tabs>
          <w:tab w:val="left" w:pos="-720"/>
          <w:tab w:val="left" w:pos="0"/>
        </w:tabs>
        <w:suppressAutoHyphens/>
        <w:rPr>
          <w:rFonts w:ascii="Arial" w:hAnsi="Arial" w:cs="Arial"/>
          <w:spacing w:val="-3"/>
        </w:rPr>
      </w:pPr>
      <w:r w:rsidRPr="008A1314">
        <w:rPr>
          <w:rFonts w:ascii="Arial" w:hAnsi="Arial" w:cs="Arial"/>
          <w:spacing w:val="-3"/>
        </w:rPr>
        <w:t xml:space="preserve">Registro Sanitario, vigente expedido por la COFEPRIS, conforme a lo establecido en el artículo 376 de la Ley General de Salud (vigencia de 5 años); </w:t>
      </w:r>
    </w:p>
    <w:p w:rsidR="009E7672" w:rsidRPr="008A1314" w:rsidRDefault="009E7672" w:rsidP="006C189A">
      <w:pPr>
        <w:numPr>
          <w:ilvl w:val="0"/>
          <w:numId w:val="32"/>
        </w:numPr>
        <w:tabs>
          <w:tab w:val="left" w:pos="-720"/>
          <w:tab w:val="left" w:pos="0"/>
        </w:tabs>
        <w:suppressAutoHyphens/>
        <w:rPr>
          <w:rFonts w:ascii="Arial" w:hAnsi="Arial" w:cs="Arial"/>
          <w:spacing w:val="-3"/>
        </w:rPr>
      </w:pPr>
      <w:r w:rsidRPr="008A1314">
        <w:rPr>
          <w:rFonts w:ascii="Arial" w:hAnsi="Arial" w:cs="Arial"/>
          <w:spacing w:val="-3"/>
        </w:rPr>
        <w:t>Que cumpla con alguno de los siguientes certificados: FDA, CE o JIS o el equivalente al país de origen.</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En caso de que los bienes ofertados no requieran de Registro Sanitario, deberá presentar notificación oficial, expedida por la Secretaría de Salud, con firma autógrafa y cargo del servidor público que la emite, que lo exima del mismo.</w:t>
      </w:r>
    </w:p>
    <w:p w:rsidR="009E7672" w:rsidRPr="008A1314" w:rsidRDefault="009E7672" w:rsidP="009E7672">
      <w:pPr>
        <w:tabs>
          <w:tab w:val="left" w:pos="-720"/>
          <w:tab w:val="left" w:pos="0"/>
        </w:tabs>
        <w:suppressAutoHyphens/>
        <w:rPr>
          <w:rFonts w:ascii="Arial" w:hAnsi="Arial" w:cs="Arial"/>
          <w:spacing w:val="-3"/>
        </w:rPr>
      </w:pPr>
    </w:p>
    <w:p w:rsidR="009E7672" w:rsidRPr="008A1314" w:rsidRDefault="009E7672" w:rsidP="009E7672">
      <w:pPr>
        <w:tabs>
          <w:tab w:val="left" w:pos="-720"/>
          <w:tab w:val="left" w:pos="0"/>
        </w:tabs>
        <w:suppressAutoHyphens/>
        <w:rPr>
          <w:rFonts w:ascii="Arial" w:hAnsi="Arial" w:cs="Arial"/>
          <w:spacing w:val="-3"/>
        </w:rPr>
      </w:pPr>
      <w:r w:rsidRPr="008A1314">
        <w:rPr>
          <w:rFonts w:ascii="Arial" w:hAnsi="Arial" w:cs="Arial"/>
          <w:spacing w:val="-3"/>
        </w:rPr>
        <w:t xml:space="preserve">Tanto para </w:t>
      </w:r>
      <w:r w:rsidR="000B0B2A" w:rsidRPr="0096683C">
        <w:rPr>
          <w:rFonts w:ascii="Arial" w:hAnsi="Arial" w:cs="Arial"/>
          <w:spacing w:val="-3"/>
        </w:rPr>
        <w:t>bienes</w:t>
      </w:r>
      <w:r w:rsidRPr="008A1314">
        <w:rPr>
          <w:rFonts w:ascii="Arial" w:hAnsi="Arial" w:cs="Arial"/>
          <w:spacing w:val="-3"/>
        </w:rPr>
        <w:t xml:space="preserve"> médicos nacionales como internacionales, en caso de que estos estén integrados por varios equipos y accesorios, el licitante deberá de entregar la documentación referente a calidad, para cada uno de ellos.</w:t>
      </w:r>
    </w:p>
    <w:p w:rsidR="009E7672" w:rsidRDefault="009E7672" w:rsidP="009E7672">
      <w:pPr>
        <w:tabs>
          <w:tab w:val="left" w:pos="-720"/>
          <w:tab w:val="left" w:pos="0"/>
        </w:tabs>
        <w:suppressAutoHyphens/>
        <w:rPr>
          <w:rFonts w:ascii="Arial" w:hAnsi="Arial" w:cs="Arial"/>
          <w:spacing w:val="-3"/>
        </w:rPr>
      </w:pPr>
    </w:p>
    <w:p w:rsidR="00007867" w:rsidRPr="008A1314" w:rsidRDefault="00007867" w:rsidP="009E7672">
      <w:pPr>
        <w:tabs>
          <w:tab w:val="left" w:pos="-720"/>
          <w:tab w:val="left" w:pos="0"/>
        </w:tabs>
        <w:suppressAutoHyphens/>
        <w:rPr>
          <w:rFonts w:ascii="Arial" w:hAnsi="Arial" w:cs="Arial"/>
          <w:spacing w:val="-3"/>
        </w:rPr>
      </w:pPr>
    </w:p>
    <w:p w:rsidR="00A946BC" w:rsidRDefault="009E7672" w:rsidP="009E7672">
      <w:pPr>
        <w:tabs>
          <w:tab w:val="left" w:pos="-720"/>
          <w:tab w:val="left" w:pos="0"/>
        </w:tabs>
        <w:suppressAutoHyphens/>
        <w:rPr>
          <w:rFonts w:ascii="Arial" w:hAnsi="Arial" w:cs="Arial"/>
          <w:spacing w:val="-3"/>
        </w:rPr>
      </w:pPr>
      <w:r w:rsidRPr="008A1314">
        <w:rPr>
          <w:rFonts w:ascii="Arial" w:hAnsi="Arial" w:cs="Arial"/>
          <w:spacing w:val="-3"/>
        </w:rPr>
        <w:t>La Servicios de Salud del Estado de Colima se reserva el derecho de verificar en cualquier tiempo durante el procedimiento y posterior a su adjudicación, los Registros Sanitarios con la Comisión Federal para la Protección contra Riesgos Sanitarios (COFEPRIS), con la intención de corroborar la veracidad de la información proporcionada por cada uno de los licitantes participantes.</w:t>
      </w:r>
    </w:p>
    <w:p w:rsidR="00A946BC" w:rsidRPr="0085346A" w:rsidRDefault="00A946BC" w:rsidP="00A946BC">
      <w:pPr>
        <w:tabs>
          <w:tab w:val="left" w:pos="-720"/>
          <w:tab w:val="left" w:pos="0"/>
        </w:tabs>
        <w:suppressAutoHyphens/>
        <w:rPr>
          <w:rFonts w:ascii="Arial" w:hAnsi="Arial" w:cs="Arial"/>
          <w:spacing w:val="-3"/>
        </w:rPr>
      </w:pPr>
    </w:p>
    <w:p w:rsidR="0096683C" w:rsidRDefault="00A946BC" w:rsidP="00A946BC">
      <w:pPr>
        <w:tabs>
          <w:tab w:val="left" w:pos="-720"/>
          <w:tab w:val="left" w:pos="0"/>
        </w:tabs>
        <w:suppressAutoHyphens/>
        <w:rPr>
          <w:rFonts w:ascii="Arial" w:hAnsi="Arial" w:cs="Arial"/>
          <w:b/>
        </w:rPr>
      </w:pPr>
      <w:r w:rsidRPr="0085346A">
        <w:rPr>
          <w:rFonts w:ascii="Arial" w:hAnsi="Arial" w:cs="Arial"/>
          <w:b/>
          <w:bCs/>
          <w:spacing w:val="-3"/>
        </w:rPr>
        <w:t xml:space="preserve">1.9 OPCIONES DE COTIZACIÓN DE LOS </w:t>
      </w:r>
      <w:r w:rsidRPr="0085346A">
        <w:rPr>
          <w:rFonts w:ascii="Arial" w:hAnsi="Arial" w:cs="Arial"/>
          <w:b/>
        </w:rPr>
        <w:t>BIENES</w:t>
      </w:r>
      <w:r w:rsidR="0096683C">
        <w:rPr>
          <w:rFonts w:ascii="Arial" w:hAnsi="Arial" w:cs="Arial"/>
          <w:b/>
        </w:rPr>
        <w:t>.</w:t>
      </w: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w:t>
      </w:r>
      <w:r w:rsidR="002515EB" w:rsidRPr="0096683C">
        <w:rPr>
          <w:rFonts w:ascii="Arial" w:hAnsi="Arial" w:cs="Arial"/>
          <w:spacing w:val="-3"/>
        </w:rPr>
        <w:t>propuesta</w:t>
      </w:r>
      <w:r w:rsidRPr="0085346A">
        <w:rPr>
          <w:rFonts w:ascii="Arial" w:hAnsi="Arial" w:cs="Arial"/>
          <w:spacing w:val="-3"/>
        </w:rPr>
        <w:t xml:space="preserve">, absteniéndose de presentar más de una propuesta  en la inteligencia de que aquel que presente más de una </w:t>
      </w:r>
      <w:r w:rsidR="002515EB" w:rsidRPr="0096683C">
        <w:rPr>
          <w:rFonts w:ascii="Arial" w:hAnsi="Arial" w:cs="Arial"/>
          <w:spacing w:val="-3"/>
        </w:rPr>
        <w:t>propuesta</w:t>
      </w:r>
      <w:r w:rsidRPr="0085346A">
        <w:rPr>
          <w:rFonts w:ascii="Arial" w:hAnsi="Arial" w:cs="Arial"/>
          <w:spacing w:val="-3"/>
        </w:rPr>
        <w:t xml:space="preserve">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1D35E3" w:rsidP="001D35E3">
      <w:pPr>
        <w:tabs>
          <w:tab w:val="left" w:pos="3540"/>
        </w:tabs>
        <w:rPr>
          <w:rFonts w:ascii="Arial" w:hAnsi="Arial" w:cs="Arial"/>
        </w:rPr>
      </w:pPr>
      <w:r>
        <w:rPr>
          <w:rFonts w:ascii="Arial" w:hAnsi="Arial" w:cs="Arial"/>
        </w:rPr>
        <w:tab/>
      </w: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8C0225" w:rsidRPr="0085346A" w:rsidRDefault="00A946BC" w:rsidP="008C0225">
      <w:pPr>
        <w:pStyle w:val="Textoindependiente21"/>
        <w:rPr>
          <w:b w:val="0"/>
          <w:bCs w:val="0"/>
          <w:spacing w:val="-3"/>
        </w:rPr>
      </w:pPr>
      <w:r w:rsidRPr="0085346A">
        <w:rPr>
          <w:lang w:val="es-MX"/>
        </w:rPr>
        <w:t>1.11  INCREMENTO EN LA CANTIDAD DE BIENES</w:t>
      </w:r>
      <w:r w:rsidR="008C0225" w:rsidRPr="0085346A">
        <w:rPr>
          <w:spacing w:val="-3"/>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8C0225" w:rsidP="00A946BC">
      <w:pPr>
        <w:rPr>
          <w:rFonts w:ascii="Arial" w:hAnsi="Arial" w:cs="Arial"/>
          <w:lang w:val="es-ES"/>
        </w:rPr>
      </w:pPr>
      <w:r w:rsidRPr="00F5032C">
        <w:rPr>
          <w:rFonts w:ascii="Arial" w:hAnsi="Arial" w:cs="Arial"/>
          <w:lang w:val="es-ES"/>
        </w:rPr>
        <w:t>Los Servicios de Salud del  Estado de Colima</w:t>
      </w:r>
      <w:r w:rsidRPr="0085346A">
        <w:rPr>
          <w:rFonts w:ascii="Arial" w:hAnsi="Arial" w:cs="Arial"/>
          <w:lang w:val="es-ES"/>
        </w:rPr>
        <w:t xml:space="preserve"> </w:t>
      </w:r>
      <w:r w:rsidR="00A946BC" w:rsidRPr="0085346A">
        <w:rPr>
          <w:rFonts w:ascii="Arial" w:hAnsi="Arial" w:cs="Arial"/>
          <w:lang w:val="es-ES"/>
        </w:rPr>
        <w:t xml:space="preserve">podrán, dentro de su presupuesto aprobado y disponible, bajo su responsabilidad y por razones fundadas, acordar el incremento del monto del contrato o de la cantidad de bienes, solicitados mediante modificaciones </w:t>
      </w:r>
      <w:r w:rsidRPr="00F5032C">
        <w:rPr>
          <w:rFonts w:ascii="Arial" w:hAnsi="Arial" w:cs="Arial"/>
          <w:lang w:val="es-ES"/>
        </w:rPr>
        <w:t>al</w:t>
      </w:r>
      <w:r>
        <w:rPr>
          <w:rFonts w:ascii="Arial" w:hAnsi="Arial" w:cs="Arial"/>
          <w:lang w:val="es-ES"/>
        </w:rPr>
        <w:t xml:space="preserve"> </w:t>
      </w:r>
      <w:r w:rsidR="00A946BC" w:rsidRPr="0085346A">
        <w:rPr>
          <w:rFonts w:ascii="Arial" w:hAnsi="Arial" w:cs="Arial"/>
          <w:lang w:val="es-ES"/>
        </w:rPr>
        <w:t>contrato vigente, siempre que las modificaciones no rebasen, en conjunto, el veinte por ciento del monto o cantidad de los conceptos o volúmenes establecidos originalmente en los mismos y el precio de los bienes, sea igual al pactado originalmente</w:t>
      </w:r>
    </w:p>
    <w:p w:rsidR="00A946BC" w:rsidRPr="008C0225" w:rsidRDefault="00A946BC" w:rsidP="00A946BC">
      <w:pPr>
        <w:rPr>
          <w:rFonts w:ascii="Arial" w:hAnsi="Arial" w:cs="Arial"/>
          <w:lang w:val="es-ES"/>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996B82" w:rsidRPr="00996B82" w:rsidRDefault="00996B82"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color w:val="FF0000"/>
          <w:lang w:val="es-ES"/>
        </w:rPr>
      </w:pPr>
    </w:p>
    <w:p w:rsidR="006D37C9" w:rsidRPr="0057316F" w:rsidRDefault="006D37C9" w:rsidP="00E96C2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7316F">
        <w:rPr>
          <w:rFonts w:ascii="Arial" w:hAnsi="Arial" w:cs="Arial"/>
          <w:lang w:val="es-ES"/>
        </w:rPr>
        <w:t xml:space="preserve">El pago de los </w:t>
      </w:r>
      <w:r w:rsidR="00EF07AD" w:rsidRPr="0057316F">
        <w:rPr>
          <w:rFonts w:ascii="Arial" w:hAnsi="Arial" w:cs="Arial"/>
          <w:lang w:val="es-ES"/>
        </w:rPr>
        <w:t>bienes</w:t>
      </w:r>
      <w:r w:rsidRPr="0057316F">
        <w:rPr>
          <w:rFonts w:ascii="Arial" w:hAnsi="Arial" w:cs="Arial"/>
          <w:lang w:val="es-ES"/>
        </w:rPr>
        <w:t xml:space="preserve"> se efectuará en moneda nacional, y se pagará  previa presentación y/o envío de la factura correspondiente así como del archivo XML, que respalden dicho cargo, por parte de “EL PROVEEDOR”, mismas que deberán de estar previamente recibidas por el </w:t>
      </w:r>
      <w:r w:rsidR="00E96C2F" w:rsidRPr="0057316F">
        <w:rPr>
          <w:rFonts w:ascii="Arial" w:hAnsi="Arial" w:cs="Arial"/>
          <w:lang w:val="es-ES"/>
        </w:rPr>
        <w:t>almacén</w:t>
      </w:r>
      <w:r w:rsidR="001D35E3" w:rsidRPr="0057316F">
        <w:rPr>
          <w:rFonts w:ascii="Arial" w:hAnsi="Arial" w:cs="Arial"/>
          <w:lang w:val="es-ES"/>
        </w:rPr>
        <w:t xml:space="preserve"> y/o la unidad requir</w:t>
      </w:r>
      <w:r w:rsidRPr="0057316F">
        <w:rPr>
          <w:rFonts w:ascii="Arial" w:hAnsi="Arial" w:cs="Arial"/>
          <w:lang w:val="es-ES"/>
        </w:rPr>
        <w:t>ente y autorizadas por el servidor público designado por la Unidad requirente quien validará y tramitará las facturas correspondientes ante la Subdirección de Recursos Financieros</w:t>
      </w:r>
    </w:p>
    <w:p w:rsidR="006D37C9" w:rsidRPr="0057316F" w:rsidRDefault="006D37C9" w:rsidP="00E96C2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6D37C9" w:rsidRPr="0057316F" w:rsidRDefault="006D37C9" w:rsidP="00E96C2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7316F">
        <w:rPr>
          <w:rFonts w:ascii="Arial" w:hAnsi="Arial" w:cs="Arial"/>
          <w:lang w:val="es-ES"/>
        </w:rPr>
        <w:t>Las facturas deberán pagarse, en un plazo no mayor de 120 (ciento veinte) días naturales contados a partir de la entrega de la factura respectiva por parte de “EL PROVEEDOR”, en caso de que las facturas entregadas para su pago presenten error o diferencias, la Unidad requirente dentro de los tres días hábiles siguientes al de su recepción, indicará por escrito a “EL PROVEEDOR” las deficiencias que deberá corregir. El período que transcurre a partir de la entrega del citado escrito y hasta que “EL PROVEEDOR” presente las correcciones</w:t>
      </w:r>
      <w:r w:rsidR="00E96C2F" w:rsidRPr="0057316F">
        <w:rPr>
          <w:rFonts w:ascii="Arial" w:hAnsi="Arial" w:cs="Arial"/>
          <w:lang w:val="es-ES"/>
        </w:rPr>
        <w:t>, no se considerara como tiempo transcurrido por lo que este contará a partir de que presente la factura corregida</w:t>
      </w:r>
      <w:r w:rsidRPr="0057316F">
        <w:rPr>
          <w:rFonts w:ascii="Arial" w:hAnsi="Arial" w:cs="Arial"/>
          <w:lang w:val="es-ES"/>
        </w:rPr>
        <w:t>.</w:t>
      </w:r>
    </w:p>
    <w:p w:rsidR="006D37C9" w:rsidRPr="0057316F" w:rsidRDefault="006D37C9" w:rsidP="006D37C9">
      <w:pPr>
        <w:ind w:right="-374"/>
        <w:rPr>
          <w:rFonts w:ascii="Arial" w:hAnsi="Arial" w:cs="Arial"/>
          <w:bCs/>
          <w:sz w:val="20"/>
          <w:szCs w:val="20"/>
        </w:rPr>
      </w:pPr>
    </w:p>
    <w:p w:rsidR="00E96C2F" w:rsidRPr="0057316F" w:rsidRDefault="00E96C2F" w:rsidP="00996B8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6D37C9" w:rsidRPr="0057316F" w:rsidRDefault="006D37C9" w:rsidP="00996B8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7316F">
        <w:rPr>
          <w:rFonts w:ascii="Arial" w:hAnsi="Arial" w:cs="Arial"/>
          <w:lang w:val="es-ES"/>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w:t>
      </w:r>
      <w:r w:rsidR="00996B82" w:rsidRPr="0057316F">
        <w:rPr>
          <w:rFonts w:ascii="Arial" w:hAnsi="Arial" w:cs="Arial"/>
          <w:lang w:val="es-ES"/>
        </w:rPr>
        <w:t>Servicios de Salud del  Estado de Colima</w:t>
      </w:r>
      <w:r w:rsidRPr="0057316F">
        <w:rPr>
          <w:rFonts w:ascii="Arial" w:hAnsi="Arial" w:cs="Arial"/>
          <w:lang w:val="es-ES"/>
        </w:rPr>
        <w:t>, conforme a lo establecido en el numeral 5 del artículo 56 de la Ley.</w:t>
      </w:r>
    </w:p>
    <w:p w:rsidR="00996B82" w:rsidRPr="00996B82" w:rsidRDefault="00996B82" w:rsidP="00996B8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highlight w:val="green"/>
          <w:lang w:val="es-ES"/>
        </w:rPr>
      </w:pPr>
    </w:p>
    <w:p w:rsidR="006D37C9" w:rsidRPr="0085346A" w:rsidRDefault="00EF07AD" w:rsidP="006D37C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7316F">
        <w:rPr>
          <w:rFonts w:ascii="Arial" w:hAnsi="Arial" w:cs="Arial"/>
          <w:lang w:val="es-ES"/>
        </w:rPr>
        <w:lastRenderedPageBreak/>
        <w:t>El pago de los bienes</w:t>
      </w:r>
      <w:r w:rsidR="006D37C9" w:rsidRPr="0057316F">
        <w:rPr>
          <w:rFonts w:ascii="Arial" w:hAnsi="Arial" w:cs="Arial"/>
          <w:lang w:val="es-ES"/>
        </w:rPr>
        <w:t>, quedará condicionado proporcionalmente al pago que “EL PROVEEDOR” deba efectuar por concepto de penas convencionales o deducciones por el incumplimiento parcial o deficiente del servicio.</w:t>
      </w:r>
    </w:p>
    <w:p w:rsidR="00A946BC" w:rsidRPr="0085346A" w:rsidRDefault="00A946BC" w:rsidP="00996B8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57316F" w:rsidRPr="006D2E99" w:rsidRDefault="0057316F" w:rsidP="0057316F">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Pr>
          <w:rFonts w:ascii="Arial" w:hAnsi="Arial" w:cs="Arial"/>
          <w:b/>
          <w:bCs/>
        </w:rPr>
        <w:t>a partir del dia 16</w:t>
      </w:r>
      <w:r w:rsidRPr="004A0E9A">
        <w:rPr>
          <w:rFonts w:ascii="Arial" w:hAnsi="Arial" w:cs="Arial"/>
          <w:b/>
          <w:bCs/>
        </w:rPr>
        <w:t xml:space="preserve"> DE </w:t>
      </w:r>
      <w:r>
        <w:rPr>
          <w:rFonts w:ascii="Arial" w:hAnsi="Arial" w:cs="Arial"/>
          <w:b/>
          <w:bCs/>
        </w:rPr>
        <w:t>OCTUBRE</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w:t>
      </w:r>
      <w:proofErr w:type="spellStart"/>
      <w:r w:rsidRPr="006D2E99">
        <w:rPr>
          <w:rFonts w:ascii="Arial" w:hAnsi="Arial" w:cs="Arial"/>
          <w:b/>
        </w:rPr>
        <w:t>m.n.</w:t>
      </w:r>
      <w:proofErr w:type="spellEnd"/>
      <w:r w:rsidRPr="006D2E99">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57316F" w:rsidRPr="0085346A" w:rsidRDefault="0057316F" w:rsidP="0057316F">
      <w:pPr>
        <w:tabs>
          <w:tab w:val="num" w:pos="720"/>
        </w:tabs>
        <w:rPr>
          <w:rFonts w:ascii="Arial" w:hAnsi="Arial" w:cs="Arial"/>
        </w:rPr>
      </w:pPr>
    </w:p>
    <w:p w:rsidR="0057316F" w:rsidRPr="0085346A" w:rsidRDefault="0057316F" w:rsidP="0057316F">
      <w:pPr>
        <w:tabs>
          <w:tab w:val="left" w:pos="567"/>
        </w:tabs>
        <w:spacing w:line="240" w:lineRule="exact"/>
        <w:ind w:left="567"/>
        <w:rPr>
          <w:rFonts w:ascii="Arial" w:hAnsi="Arial" w:cs="Arial"/>
        </w:rPr>
      </w:pPr>
    </w:p>
    <w:p w:rsidR="0057316F" w:rsidRPr="0085346A" w:rsidRDefault="0057316F" w:rsidP="0057316F">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Pr>
          <w:rFonts w:ascii="Arial" w:hAnsi="Arial" w:cs="Arial"/>
        </w:rPr>
        <w:t>14</w:t>
      </w:r>
      <w:r>
        <w:rPr>
          <w:rFonts w:ascii="Arial" w:hAnsi="Arial" w:cs="Arial"/>
          <w:b/>
          <w:bCs/>
        </w:rPr>
        <w:t xml:space="preserve"> </w:t>
      </w:r>
      <w:r w:rsidRPr="00275234">
        <w:rPr>
          <w:rFonts w:ascii="Arial" w:hAnsi="Arial" w:cs="Arial"/>
          <w:b/>
          <w:bCs/>
        </w:rPr>
        <w:t xml:space="preserve">hasta el </w:t>
      </w:r>
      <w:r>
        <w:rPr>
          <w:rFonts w:ascii="Arial" w:hAnsi="Arial" w:cs="Arial"/>
          <w:b/>
          <w:bCs/>
        </w:rPr>
        <w:t>25</w:t>
      </w:r>
      <w:r w:rsidRPr="004A0E9A">
        <w:rPr>
          <w:rFonts w:ascii="Arial" w:hAnsi="Arial" w:cs="Arial"/>
          <w:b/>
          <w:bCs/>
        </w:rPr>
        <w:t xml:space="preserve"> DE </w:t>
      </w:r>
      <w:r>
        <w:rPr>
          <w:rFonts w:ascii="Arial" w:hAnsi="Arial" w:cs="Arial"/>
          <w:b/>
          <w:bCs/>
        </w:rPr>
        <w:t>OCTUBRE</w:t>
      </w:r>
      <w:r w:rsidRPr="00260B1A">
        <w:rPr>
          <w:rFonts w:ascii="Arial" w:hAnsi="Arial" w:cs="Arial"/>
          <w:b/>
          <w:bCs/>
        </w:rPr>
        <w:t xml:space="preserve"> de 2017</w:t>
      </w:r>
      <w:r>
        <w:rPr>
          <w:rFonts w:ascii="Arial" w:hAnsi="Arial" w:cs="Arial"/>
          <w:b/>
          <w:bCs/>
        </w:rPr>
        <w:t xml:space="preserve"> </w:t>
      </w:r>
      <w:r w:rsidRPr="0085346A">
        <w:rPr>
          <w:rFonts w:ascii="Arial" w:hAnsi="Arial" w:cs="Arial"/>
        </w:rPr>
        <w:t xml:space="preserve">hasta las </w:t>
      </w:r>
      <w:r>
        <w:rPr>
          <w:rFonts w:ascii="Arial" w:hAnsi="Arial" w:cs="Arial"/>
          <w:b/>
        </w:rPr>
        <w:t>11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57316F" w:rsidRDefault="0057316F" w:rsidP="0057316F">
      <w:pPr>
        <w:tabs>
          <w:tab w:val="left" w:pos="0"/>
        </w:tabs>
        <w:spacing w:line="240" w:lineRule="exact"/>
        <w:rPr>
          <w:rFonts w:ascii="Arial" w:hAnsi="Arial" w:cs="Arial"/>
        </w:rPr>
      </w:pPr>
      <w:r w:rsidRPr="0085346A">
        <w:rPr>
          <w:rFonts w:ascii="Arial" w:hAnsi="Arial" w:cs="Arial"/>
        </w:rPr>
        <w:t xml:space="preserve"> </w:t>
      </w:r>
    </w:p>
    <w:p w:rsidR="0057316F" w:rsidRPr="0085346A" w:rsidRDefault="0057316F" w:rsidP="0057316F">
      <w:pPr>
        <w:tabs>
          <w:tab w:val="left" w:pos="0"/>
        </w:tabs>
        <w:spacing w:line="240" w:lineRule="exact"/>
        <w:rPr>
          <w:rFonts w:ascii="Arial" w:hAnsi="Arial" w:cs="Arial"/>
          <w:color w:val="FF0000"/>
        </w:rPr>
      </w:pPr>
    </w:p>
    <w:p w:rsidR="0057316F" w:rsidRPr="0085346A" w:rsidRDefault="0057316F" w:rsidP="0057316F">
      <w:pPr>
        <w:rPr>
          <w:rFonts w:ascii="Arial" w:hAnsi="Arial" w:cs="Arial"/>
          <w:color w:val="FF0000"/>
        </w:rPr>
      </w:pPr>
    </w:p>
    <w:p w:rsidR="0057316F" w:rsidRPr="0085346A" w:rsidRDefault="0057316F" w:rsidP="0057316F">
      <w:pPr>
        <w:pStyle w:val="Textoindependiente21"/>
        <w:numPr>
          <w:ilvl w:val="1"/>
          <w:numId w:val="9"/>
        </w:numPr>
        <w:tabs>
          <w:tab w:val="clear" w:pos="705"/>
          <w:tab w:val="num" w:pos="426"/>
        </w:tabs>
        <w:ind w:left="426" w:hanging="426"/>
        <w:rPr>
          <w:lang w:val="es-MX"/>
        </w:rPr>
      </w:pPr>
      <w:r w:rsidRPr="0085346A">
        <w:rPr>
          <w:lang w:val="es-MX"/>
        </w:rPr>
        <w:t>JUNTA DE ACLARACIONES.</w:t>
      </w:r>
    </w:p>
    <w:p w:rsidR="0057316F" w:rsidRPr="0085346A" w:rsidRDefault="0057316F" w:rsidP="0057316F">
      <w:pPr>
        <w:pStyle w:val="Textoindependiente21"/>
        <w:rPr>
          <w:lang w:val="es-MX"/>
        </w:rPr>
      </w:pPr>
    </w:p>
    <w:p w:rsidR="0057316F" w:rsidRPr="0085346A" w:rsidRDefault="0057316F" w:rsidP="0057316F">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4A0E9A">
        <w:rPr>
          <w:rFonts w:ascii="Arial" w:hAnsi="Arial" w:cs="Arial"/>
          <w:b/>
          <w:bCs/>
        </w:rPr>
        <w:t xml:space="preserve">el </w:t>
      </w:r>
      <w:r>
        <w:rPr>
          <w:rFonts w:ascii="Arial" w:hAnsi="Arial" w:cs="Arial"/>
          <w:b/>
          <w:bCs/>
        </w:rPr>
        <w:t>25</w:t>
      </w:r>
      <w:r w:rsidRPr="004A0E9A">
        <w:rPr>
          <w:rFonts w:ascii="Arial" w:hAnsi="Arial" w:cs="Arial"/>
          <w:b/>
          <w:bCs/>
        </w:rPr>
        <w:t xml:space="preserve"> DE </w:t>
      </w:r>
      <w:r>
        <w:rPr>
          <w:rFonts w:ascii="Arial" w:hAnsi="Arial" w:cs="Arial"/>
          <w:b/>
          <w:bCs/>
        </w:rPr>
        <w:t>OCTUBRE</w:t>
      </w:r>
      <w:r w:rsidRPr="00260B1A">
        <w:rPr>
          <w:rFonts w:ascii="Arial" w:hAnsi="Arial" w:cs="Arial"/>
          <w:b/>
          <w:bCs/>
        </w:rPr>
        <w:t xml:space="preserve"> DE 2017</w:t>
      </w:r>
      <w:r w:rsidRPr="0085346A">
        <w:rPr>
          <w:rFonts w:ascii="Arial" w:hAnsi="Arial" w:cs="Arial"/>
          <w:b/>
          <w:bCs/>
        </w:rPr>
        <w:t xml:space="preserve"> a las </w:t>
      </w:r>
      <w:r w:rsidR="006E090A" w:rsidRPr="0085346A">
        <w:rPr>
          <w:rFonts w:ascii="Arial" w:hAnsi="Arial" w:cs="Arial"/>
          <w:b/>
          <w:bCs/>
        </w:rPr>
        <w:fldChar w:fldCharType="begin"/>
      </w:r>
      <w:r w:rsidRPr="0085346A">
        <w:rPr>
          <w:rFonts w:ascii="Arial" w:hAnsi="Arial" w:cs="Arial"/>
          <w:b/>
          <w:bCs/>
        </w:rPr>
        <w:instrText xml:space="preserve"> MERGEFIELD Hora_JA </w:instrText>
      </w:r>
      <w:r w:rsidR="006E090A" w:rsidRPr="0085346A">
        <w:rPr>
          <w:rFonts w:ascii="Arial" w:hAnsi="Arial" w:cs="Arial"/>
          <w:b/>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 HORAS</w:t>
      </w:r>
      <w:r w:rsidR="006E090A"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57316F" w:rsidRPr="0085346A" w:rsidRDefault="0057316F" w:rsidP="0057316F">
      <w:pPr>
        <w:rPr>
          <w:rFonts w:ascii="Arial" w:hAnsi="Arial" w:cs="Arial"/>
        </w:rPr>
      </w:pPr>
    </w:p>
    <w:p w:rsidR="0057316F" w:rsidRPr="0085346A" w:rsidRDefault="0057316F" w:rsidP="0057316F">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w:t>
      </w:r>
      <w:r w:rsidRPr="0085346A">
        <w:rPr>
          <w:rFonts w:ascii="Arial" w:hAnsi="Arial" w:cs="Arial"/>
          <w:b/>
        </w:rPr>
        <w:lastRenderedPageBreak/>
        <w:t>licitación, por sí o en representación de un tercero, manifestando en todos los casos los datos generales del interesado y, en su caso, del representante, anexando las preguntas a realizar.</w:t>
      </w:r>
    </w:p>
    <w:p w:rsidR="0057316F" w:rsidRPr="0085346A" w:rsidRDefault="0057316F" w:rsidP="0057316F">
      <w:pPr>
        <w:rPr>
          <w:rFonts w:ascii="Arial" w:hAnsi="Arial" w:cs="Arial"/>
        </w:rPr>
      </w:pPr>
    </w:p>
    <w:p w:rsidR="0057316F" w:rsidRPr="0085346A" w:rsidRDefault="0057316F" w:rsidP="0057316F">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57316F" w:rsidRPr="0085346A" w:rsidRDefault="0057316F" w:rsidP="0057316F">
      <w:pPr>
        <w:pStyle w:val="Textoindependiente"/>
        <w:rPr>
          <w:sz w:val="22"/>
          <w:szCs w:val="22"/>
          <w:lang w:val="es-MX"/>
        </w:rPr>
      </w:pPr>
    </w:p>
    <w:p w:rsidR="0057316F" w:rsidRPr="00755D2F" w:rsidRDefault="0057316F" w:rsidP="0057316F">
      <w:pPr>
        <w:pStyle w:val="Textoindependiente"/>
        <w:numPr>
          <w:ilvl w:val="0"/>
          <w:numId w:val="5"/>
        </w:numPr>
        <w:rPr>
          <w:b/>
          <w:sz w:val="22"/>
          <w:szCs w:val="22"/>
          <w:lang w:val="es-MX"/>
        </w:rPr>
      </w:pPr>
      <w:r w:rsidRPr="0085346A">
        <w:rPr>
          <w:sz w:val="22"/>
          <w:szCs w:val="22"/>
          <w:lang w:val="es-MX"/>
        </w:rPr>
        <w:t xml:space="preserve">Mediante escrito original en papel </w:t>
      </w:r>
      <w:proofErr w:type="spellStart"/>
      <w:r w:rsidRPr="0085346A">
        <w:rPr>
          <w:sz w:val="22"/>
          <w:szCs w:val="22"/>
          <w:lang w:val="es-MX"/>
        </w:rPr>
        <w:t>membretado</w:t>
      </w:r>
      <w:proofErr w:type="spellEnd"/>
      <w:r w:rsidRPr="0085346A">
        <w:rPr>
          <w:sz w:val="22"/>
          <w:szCs w:val="22"/>
          <w:lang w:val="es-MX"/>
        </w:rPr>
        <w:t xml:space="preserve"> y medio magnético (CD) en formato Word o Excel,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57316F" w:rsidRPr="0085346A" w:rsidRDefault="0057316F" w:rsidP="0057316F">
      <w:pPr>
        <w:pStyle w:val="Textoindependiente"/>
        <w:ind w:left="360"/>
        <w:rPr>
          <w:sz w:val="22"/>
          <w:szCs w:val="22"/>
          <w:lang w:val="es-MX"/>
        </w:rPr>
      </w:pPr>
    </w:p>
    <w:p w:rsidR="0057316F" w:rsidRPr="0085346A" w:rsidRDefault="0057316F" w:rsidP="0057316F">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57316F" w:rsidRPr="0085346A" w:rsidRDefault="0057316F" w:rsidP="0057316F">
      <w:pPr>
        <w:rPr>
          <w:rFonts w:ascii="Arial" w:hAnsi="Arial" w:cs="Arial"/>
        </w:rPr>
      </w:pPr>
    </w:p>
    <w:p w:rsidR="0057316F" w:rsidRPr="0085346A" w:rsidRDefault="0057316F" w:rsidP="0057316F">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Pr>
          <w:b/>
          <w:sz w:val="22"/>
          <w:szCs w:val="22"/>
        </w:rPr>
        <w:t>24</w:t>
      </w:r>
      <w:r w:rsidRPr="004A0E9A">
        <w:rPr>
          <w:b/>
          <w:sz w:val="22"/>
          <w:szCs w:val="22"/>
        </w:rPr>
        <w:t xml:space="preserve"> DE OCTUBRE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57316F" w:rsidRPr="0085346A" w:rsidRDefault="0057316F" w:rsidP="0057316F">
      <w:pPr>
        <w:rPr>
          <w:rFonts w:ascii="Arial" w:hAnsi="Arial" w:cs="Arial"/>
          <w:lang w:val="es-ES"/>
        </w:rPr>
      </w:pPr>
    </w:p>
    <w:p w:rsidR="0057316F" w:rsidRPr="0085346A" w:rsidRDefault="0057316F" w:rsidP="0057316F">
      <w:pPr>
        <w:pStyle w:val="Textoindependiente3"/>
      </w:pPr>
      <w:r>
        <w:t>La Convocante</w:t>
      </w:r>
      <w:r w:rsidRPr="0085346A">
        <w:t xml:space="preserve">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7316F" w:rsidRPr="0085346A" w:rsidRDefault="0057316F" w:rsidP="0057316F">
      <w:pPr>
        <w:rPr>
          <w:rFonts w:ascii="Arial" w:hAnsi="Arial" w:cs="Arial"/>
        </w:rPr>
      </w:pPr>
    </w:p>
    <w:p w:rsidR="0057316F" w:rsidRPr="0085346A" w:rsidRDefault="0057316F" w:rsidP="0057316F">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57316F" w:rsidRPr="0085346A" w:rsidRDefault="0057316F" w:rsidP="0057316F">
      <w:pPr>
        <w:pStyle w:val="Textoindependiente"/>
        <w:ind w:left="360"/>
        <w:rPr>
          <w:b/>
          <w:sz w:val="22"/>
          <w:szCs w:val="22"/>
          <w:lang w:val="es-MX"/>
        </w:rPr>
      </w:pPr>
    </w:p>
    <w:p w:rsidR="0057316F" w:rsidRPr="0085346A" w:rsidRDefault="0057316F" w:rsidP="0057316F">
      <w:pPr>
        <w:pStyle w:val="Textoindependiente"/>
        <w:ind w:left="284" w:right="193"/>
        <w:rPr>
          <w:b/>
          <w:sz w:val="22"/>
          <w:szCs w:val="22"/>
        </w:rPr>
      </w:pPr>
    </w:p>
    <w:p w:rsidR="0057316F" w:rsidRPr="0085346A" w:rsidRDefault="0057316F" w:rsidP="0057316F">
      <w:pPr>
        <w:pStyle w:val="Textoindependiente"/>
        <w:numPr>
          <w:ilvl w:val="1"/>
          <w:numId w:val="9"/>
        </w:numPr>
        <w:ind w:right="193"/>
        <w:rPr>
          <w:b/>
          <w:sz w:val="22"/>
          <w:szCs w:val="22"/>
        </w:rPr>
      </w:pPr>
      <w:r w:rsidRPr="0085346A">
        <w:rPr>
          <w:b/>
          <w:sz w:val="22"/>
          <w:szCs w:val="22"/>
        </w:rPr>
        <w:t>REGISTRO DE PARTICIPANTES</w:t>
      </w:r>
    </w:p>
    <w:p w:rsidR="0057316F" w:rsidRPr="0085346A" w:rsidRDefault="0057316F" w:rsidP="0057316F">
      <w:pPr>
        <w:pStyle w:val="Textoindependiente"/>
        <w:rPr>
          <w:b/>
          <w:sz w:val="22"/>
          <w:szCs w:val="22"/>
        </w:rPr>
      </w:pPr>
    </w:p>
    <w:p w:rsidR="0057316F" w:rsidRPr="0085346A" w:rsidRDefault="0057316F" w:rsidP="0057316F">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57316F" w:rsidRPr="0085346A" w:rsidRDefault="0057316F" w:rsidP="0057316F">
      <w:pPr>
        <w:pStyle w:val="Textoindependiente"/>
        <w:rPr>
          <w:sz w:val="22"/>
          <w:szCs w:val="22"/>
        </w:rPr>
      </w:pPr>
    </w:p>
    <w:p w:rsidR="0057316F" w:rsidRPr="0085346A" w:rsidRDefault="0057316F" w:rsidP="0057316F">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Pr="001F0DF8">
        <w:rPr>
          <w:b/>
          <w:sz w:val="22"/>
          <w:szCs w:val="22"/>
        </w:rPr>
        <w:t>01</w:t>
      </w:r>
      <w:r w:rsidRPr="00265BD6">
        <w:rPr>
          <w:b/>
          <w:sz w:val="22"/>
        </w:rPr>
        <w:t xml:space="preserve"> de </w:t>
      </w:r>
      <w:r>
        <w:rPr>
          <w:b/>
          <w:sz w:val="22"/>
        </w:rPr>
        <w:t>NOVIEMBRE</w:t>
      </w:r>
      <w:r w:rsidRPr="00C66DD9">
        <w:rPr>
          <w:b/>
          <w:sz w:val="24"/>
          <w:szCs w:val="22"/>
        </w:rPr>
        <w:t xml:space="preserve"> </w:t>
      </w:r>
      <w:r w:rsidRPr="00C66DD9">
        <w:rPr>
          <w:b/>
          <w:sz w:val="22"/>
          <w:szCs w:val="22"/>
        </w:rPr>
        <w:t>de 2017 de 1</w:t>
      </w:r>
      <w:r>
        <w:rPr>
          <w:b/>
          <w:sz w:val="22"/>
          <w:szCs w:val="22"/>
        </w:rPr>
        <w:t>0</w:t>
      </w:r>
      <w:r w:rsidRPr="00C66DD9">
        <w:rPr>
          <w:b/>
          <w:sz w:val="22"/>
          <w:szCs w:val="22"/>
        </w:rPr>
        <w:t>:45 a 1</w:t>
      </w:r>
      <w:r>
        <w:rPr>
          <w:b/>
          <w:sz w:val="22"/>
          <w:szCs w:val="22"/>
        </w:rPr>
        <w:t>1</w:t>
      </w:r>
      <w:r w:rsidRPr="00C66DD9">
        <w:rPr>
          <w:b/>
          <w:sz w:val="22"/>
          <w:szCs w:val="22"/>
        </w:rPr>
        <w:t>:00 hrs.</w:t>
      </w:r>
      <w:r w:rsidRPr="0085346A">
        <w:rPr>
          <w:sz w:val="22"/>
          <w:szCs w:val="22"/>
        </w:rPr>
        <w:t xml:space="preserve">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57316F" w:rsidRPr="0085346A" w:rsidRDefault="0057316F" w:rsidP="0057316F">
      <w:pPr>
        <w:pStyle w:val="Textoindependiente"/>
        <w:ind w:left="705"/>
        <w:rPr>
          <w:sz w:val="22"/>
          <w:szCs w:val="22"/>
        </w:rPr>
      </w:pPr>
    </w:p>
    <w:p w:rsidR="0057316F" w:rsidRPr="0085346A" w:rsidRDefault="0057316F" w:rsidP="0057316F">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57316F" w:rsidRPr="0085346A" w:rsidRDefault="0057316F" w:rsidP="0057316F">
      <w:pPr>
        <w:pStyle w:val="Textoindependiente"/>
        <w:ind w:left="705"/>
        <w:rPr>
          <w:b/>
          <w:sz w:val="22"/>
          <w:szCs w:val="22"/>
        </w:rPr>
      </w:pPr>
    </w:p>
    <w:p w:rsidR="0057316F" w:rsidRPr="0064122A" w:rsidRDefault="0057316F" w:rsidP="0057316F">
      <w:pPr>
        <w:pStyle w:val="Textoindependiente"/>
        <w:rPr>
          <w:b/>
          <w:sz w:val="22"/>
          <w:szCs w:val="22"/>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r>
        <w:rPr>
          <w:b/>
          <w:sz w:val="22"/>
          <w:szCs w:val="22"/>
        </w:rPr>
        <w:t xml:space="preserve"> </w:t>
      </w:r>
      <w:r w:rsidRPr="00353A08">
        <w:rPr>
          <w:b/>
          <w:sz w:val="22"/>
          <w:szCs w:val="22"/>
        </w:rPr>
        <w:t>Además el 3.16 y el 3.17, cuando aplique uno u otro</w:t>
      </w:r>
      <w:r>
        <w:rPr>
          <w:b/>
          <w:sz w:val="22"/>
          <w:szCs w:val="22"/>
        </w:rPr>
        <w:t>.</w:t>
      </w:r>
    </w:p>
    <w:p w:rsidR="0057316F" w:rsidRPr="0085346A" w:rsidRDefault="0057316F" w:rsidP="0057316F">
      <w:pPr>
        <w:pStyle w:val="Textoindependiente"/>
        <w:ind w:right="193"/>
        <w:rPr>
          <w:b/>
          <w:sz w:val="22"/>
          <w:szCs w:val="22"/>
        </w:rPr>
      </w:pPr>
    </w:p>
    <w:p w:rsidR="0057316F" w:rsidRPr="0085346A" w:rsidRDefault="0057316F" w:rsidP="0057316F">
      <w:pPr>
        <w:pStyle w:val="Textoindependiente31"/>
        <w:widowControl/>
        <w:rPr>
          <w:rFonts w:ascii="Arial" w:hAnsi="Arial" w:cs="Arial"/>
          <w:lang w:val="es-ES"/>
        </w:rPr>
      </w:pPr>
    </w:p>
    <w:p w:rsidR="0057316F" w:rsidRPr="0085346A" w:rsidRDefault="0057316F" w:rsidP="0057316F">
      <w:pPr>
        <w:pStyle w:val="Textoindependiente21"/>
        <w:rPr>
          <w:lang w:val="es-MX"/>
        </w:rPr>
      </w:pPr>
      <w:r w:rsidRPr="0085346A">
        <w:rPr>
          <w:lang w:val="es-MX"/>
        </w:rPr>
        <w:t xml:space="preserve">2.4  ACTO DE PRESENTACIÓN Y APERTURA DE PROPUESTAS TÉCNICAS Y ECONÓMICAS. </w:t>
      </w:r>
    </w:p>
    <w:p w:rsidR="0057316F" w:rsidRPr="0085346A" w:rsidRDefault="0057316F" w:rsidP="0057316F">
      <w:pPr>
        <w:pStyle w:val="Textoindependiente3"/>
      </w:pPr>
    </w:p>
    <w:p w:rsidR="0057316F" w:rsidRPr="0085346A" w:rsidRDefault="0057316F" w:rsidP="0057316F">
      <w:pPr>
        <w:pStyle w:val="Textoindependiente3"/>
        <w:rPr>
          <w:b/>
        </w:rPr>
      </w:pPr>
      <w:r w:rsidRPr="0085346A">
        <w:t>A celebrarse el día</w:t>
      </w:r>
      <w:r w:rsidRPr="0085346A">
        <w:rPr>
          <w:b/>
        </w:rPr>
        <w:t xml:space="preserve"> </w:t>
      </w:r>
      <w:r>
        <w:rPr>
          <w:b/>
        </w:rPr>
        <w:t>01</w:t>
      </w:r>
      <w:r w:rsidRPr="001F0DF8">
        <w:rPr>
          <w:b/>
        </w:rPr>
        <w:t xml:space="preserve"> de </w:t>
      </w:r>
      <w:r>
        <w:rPr>
          <w:b/>
        </w:rPr>
        <w:t>NOVIEM</w:t>
      </w:r>
      <w:r w:rsidRPr="001F0DF8">
        <w:rPr>
          <w:b/>
        </w:rPr>
        <w:t>BRE</w:t>
      </w:r>
      <w:r w:rsidRPr="001F0DF8">
        <w:rPr>
          <w:b/>
          <w:sz w:val="24"/>
        </w:rPr>
        <w:t xml:space="preserve"> </w:t>
      </w:r>
      <w:r w:rsidRPr="001F0DF8">
        <w:rPr>
          <w:b/>
        </w:rPr>
        <w:t>de 2017 a las 11:00</w:t>
      </w:r>
      <w:r w:rsidRPr="001F0DF8">
        <w:t xml:space="preserve"> hrs</w:t>
      </w:r>
      <w:r w:rsidRPr="0085346A">
        <w:t xml:space="preserve">. en la sala de juntas de la </w:t>
      </w:r>
      <w:r w:rsidRPr="00D865B9">
        <w:t xml:space="preserve">Subdirección de </w:t>
      </w:r>
      <w:r>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57316F" w:rsidRPr="0085346A" w:rsidRDefault="0057316F" w:rsidP="0057316F">
      <w:pPr>
        <w:pStyle w:val="Textoindependiente3"/>
      </w:pPr>
    </w:p>
    <w:p w:rsidR="0057316F" w:rsidRPr="0085346A" w:rsidRDefault="0057316F" w:rsidP="0057316F">
      <w:pPr>
        <w:rPr>
          <w:rFonts w:ascii="Arial" w:hAnsi="Arial" w:cs="Arial"/>
        </w:rPr>
      </w:pPr>
      <w:r w:rsidRPr="0085346A">
        <w:rPr>
          <w:rFonts w:ascii="Arial" w:hAnsi="Arial" w:cs="Arial"/>
        </w:rPr>
        <w:t xml:space="preserve">En este acto, </w:t>
      </w:r>
      <w:r>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57316F" w:rsidRPr="0085346A" w:rsidRDefault="0057316F" w:rsidP="0057316F">
      <w:pPr>
        <w:rPr>
          <w:rFonts w:ascii="Arial" w:hAnsi="Arial" w:cs="Arial"/>
        </w:rPr>
      </w:pPr>
    </w:p>
    <w:p w:rsidR="0057316F" w:rsidRPr="0085346A" w:rsidRDefault="0057316F" w:rsidP="0057316F">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57316F" w:rsidRPr="0085346A" w:rsidRDefault="0057316F" w:rsidP="0057316F">
      <w:pPr>
        <w:ind w:left="709" w:hanging="709"/>
        <w:rPr>
          <w:rFonts w:ascii="Arial" w:hAnsi="Arial" w:cs="Arial"/>
          <w:lang w:val="es-ES"/>
        </w:rPr>
      </w:pPr>
    </w:p>
    <w:p w:rsidR="0057316F" w:rsidRPr="0085346A" w:rsidRDefault="0057316F" w:rsidP="0057316F">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57316F" w:rsidRPr="0085346A" w:rsidRDefault="0057316F" w:rsidP="0057316F">
      <w:pPr>
        <w:rPr>
          <w:rFonts w:ascii="Arial" w:hAnsi="Arial" w:cs="Arial"/>
          <w:lang w:val="es-ES"/>
        </w:rPr>
      </w:pPr>
    </w:p>
    <w:p w:rsidR="0057316F" w:rsidRPr="0085346A" w:rsidRDefault="0057316F" w:rsidP="0057316F">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57316F" w:rsidRPr="0085346A" w:rsidRDefault="0057316F" w:rsidP="0057316F">
      <w:pPr>
        <w:pStyle w:val="Textoindependiente3"/>
        <w:rPr>
          <w:lang w:val="es-ES"/>
        </w:rPr>
      </w:pPr>
    </w:p>
    <w:p w:rsidR="0057316F" w:rsidRPr="0085346A" w:rsidRDefault="0057316F" w:rsidP="0057316F">
      <w:pPr>
        <w:pStyle w:val="Textoindependiente3"/>
        <w:rPr>
          <w:lang w:val="es-ES"/>
        </w:rPr>
      </w:pPr>
    </w:p>
    <w:p w:rsidR="0057316F" w:rsidRPr="0085346A" w:rsidRDefault="0057316F" w:rsidP="0057316F">
      <w:pPr>
        <w:rPr>
          <w:rFonts w:ascii="Arial" w:hAnsi="Arial" w:cs="Arial"/>
          <w:b/>
          <w:lang w:val="es-ES"/>
        </w:rPr>
      </w:pPr>
      <w:r w:rsidRPr="0085346A">
        <w:rPr>
          <w:rFonts w:ascii="Arial" w:hAnsi="Arial" w:cs="Arial"/>
          <w:b/>
          <w:lang w:val="es-ES"/>
        </w:rPr>
        <w:t>2.4.1 EVALUACIÓN DE LAS PROPUESTAS.</w:t>
      </w:r>
    </w:p>
    <w:p w:rsidR="0057316F" w:rsidRPr="0085346A" w:rsidRDefault="0057316F" w:rsidP="0057316F">
      <w:pPr>
        <w:rPr>
          <w:rFonts w:ascii="Arial" w:hAnsi="Arial" w:cs="Arial"/>
          <w:b/>
          <w:lang w:val="es-ES"/>
        </w:rPr>
      </w:pPr>
    </w:p>
    <w:p w:rsidR="0057316F" w:rsidRPr="0085346A" w:rsidRDefault="0057316F" w:rsidP="0057316F">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57316F" w:rsidRPr="0085346A" w:rsidRDefault="0057316F" w:rsidP="0057316F">
      <w:pPr>
        <w:pStyle w:val="Textoindependiente31"/>
        <w:widowControl/>
        <w:rPr>
          <w:rFonts w:ascii="Arial" w:hAnsi="Arial" w:cs="Arial"/>
        </w:rPr>
      </w:pPr>
    </w:p>
    <w:p w:rsidR="0057316F" w:rsidRPr="0085346A" w:rsidRDefault="0057316F" w:rsidP="0057316F">
      <w:pPr>
        <w:rPr>
          <w:rFonts w:ascii="Arial" w:hAnsi="Arial" w:cs="Arial"/>
          <w:b/>
          <w:bCs/>
        </w:rPr>
      </w:pPr>
    </w:p>
    <w:p w:rsidR="0057316F" w:rsidRPr="0085346A" w:rsidRDefault="0057316F" w:rsidP="0057316F">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57316F" w:rsidRPr="0085346A" w:rsidRDefault="0057316F" w:rsidP="0057316F">
      <w:pPr>
        <w:rPr>
          <w:rFonts w:ascii="Arial" w:hAnsi="Arial" w:cs="Arial"/>
        </w:rPr>
      </w:pPr>
    </w:p>
    <w:p w:rsidR="00A946BC" w:rsidRPr="0085346A" w:rsidRDefault="0057316F" w:rsidP="0057316F">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Pr>
          <w:rFonts w:ascii="Arial" w:hAnsi="Arial" w:cs="Arial"/>
          <w:b/>
          <w:bCs/>
        </w:rPr>
        <w:t>09</w:t>
      </w:r>
      <w:r w:rsidRPr="001F0DF8">
        <w:rPr>
          <w:rFonts w:ascii="Arial" w:hAnsi="Arial" w:cs="Arial"/>
          <w:b/>
          <w:bCs/>
        </w:rPr>
        <w:t xml:space="preserve">  DE </w:t>
      </w:r>
      <w:r>
        <w:rPr>
          <w:rFonts w:ascii="Arial" w:hAnsi="Arial" w:cs="Arial"/>
          <w:b/>
          <w:bCs/>
        </w:rPr>
        <w:t>NOVIEM</w:t>
      </w:r>
      <w:r w:rsidRPr="001F0DF8">
        <w:rPr>
          <w:rFonts w:ascii="Arial" w:hAnsi="Arial" w:cs="Arial"/>
          <w:b/>
          <w:bCs/>
        </w:rPr>
        <w:t xml:space="preserve">BRE DE 2017 a las </w:t>
      </w:r>
      <w:r w:rsidR="006E090A" w:rsidRPr="001F0DF8">
        <w:rPr>
          <w:rFonts w:ascii="Arial" w:hAnsi="Arial" w:cs="Arial"/>
          <w:b/>
          <w:bCs/>
        </w:rPr>
        <w:fldChar w:fldCharType="begin"/>
      </w:r>
      <w:r w:rsidRPr="001F0DF8">
        <w:rPr>
          <w:rFonts w:ascii="Arial" w:hAnsi="Arial" w:cs="Arial"/>
          <w:b/>
          <w:bCs/>
        </w:rPr>
        <w:instrText xml:space="preserve"> MERGEFIELD Hora_Fallo </w:instrText>
      </w:r>
      <w:r w:rsidR="006E090A" w:rsidRPr="001F0DF8">
        <w:rPr>
          <w:rFonts w:ascii="Arial" w:hAnsi="Arial" w:cs="Arial"/>
          <w:b/>
          <w:bCs/>
        </w:rPr>
        <w:fldChar w:fldCharType="separate"/>
      </w:r>
      <w:r w:rsidRPr="001F0DF8">
        <w:rPr>
          <w:rFonts w:ascii="Arial" w:hAnsi="Arial" w:cs="Arial"/>
          <w:b/>
          <w:bCs/>
          <w:noProof/>
        </w:rPr>
        <w:t>11:00 HORAS</w:t>
      </w:r>
      <w:r w:rsidR="006E090A" w:rsidRPr="001F0DF8">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ED5048" w:rsidP="00A946BC">
      <w:pPr>
        <w:rPr>
          <w:rFonts w:ascii="Arial" w:hAnsi="Arial" w:cs="Arial"/>
          <w:lang w:val="es-ES"/>
        </w:rPr>
      </w:pPr>
      <w:r w:rsidRPr="00F5032C">
        <w:rPr>
          <w:rFonts w:ascii="Arial" w:hAnsi="Arial" w:cs="Arial"/>
          <w:lang w:val="es-ES"/>
        </w:rPr>
        <w:t>Los Servicios de Salud del Estado de Colima</w:t>
      </w:r>
      <w:r w:rsidR="00A946BC" w:rsidRPr="0085346A">
        <w:rPr>
          <w:rFonts w:ascii="Arial" w:hAnsi="Arial" w:cs="Arial"/>
          <w:lang w:val="es-ES"/>
        </w:rPr>
        <w:t xml:space="preserv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FORMA DE PRESENTACIÓN DE PROPOSICIONES, DE MANERA FÍSI</w:t>
      </w:r>
      <w:r w:rsidR="00F5032C">
        <w:rPr>
          <w:rFonts w:ascii="Arial" w:hAnsi="Arial" w:cs="Arial"/>
          <w:b/>
          <w:bCs/>
        </w:rPr>
        <w:t>CA, A TRAVÉS DE SERVICIO POSTAL O</w:t>
      </w:r>
      <w:r w:rsidRPr="0085346A">
        <w:rPr>
          <w:rFonts w:ascii="Arial" w:hAnsi="Arial" w:cs="Arial"/>
          <w:b/>
          <w:bCs/>
        </w:rPr>
        <w:t xml:space="preserve"> MENSAJERÍA.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lastRenderedPageBreak/>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4333DD">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r w:rsidR="00F2207C">
        <w:rPr>
          <w:rFonts w:ascii="Arial" w:hAnsi="Arial" w:cs="Arial"/>
          <w:b/>
          <w:bCs/>
        </w:rPr>
        <w:t xml:space="preserve"> </w:t>
      </w:r>
      <w:r w:rsidR="00F2207C" w:rsidRPr="0057316F">
        <w:rPr>
          <w:rFonts w:ascii="Arial" w:hAnsi="Arial" w:cs="Arial"/>
          <w:b/>
          <w:bCs/>
        </w:rPr>
        <w:t>(Opcional)</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64122A">
        <w:rPr>
          <w:rFonts w:ascii="Arial" w:hAnsi="Arial" w:cs="Arial"/>
        </w:rPr>
        <w:t>30</w:t>
      </w:r>
      <w:r w:rsidRPr="0085346A">
        <w:rPr>
          <w:rFonts w:ascii="Arial" w:hAnsi="Arial" w:cs="Arial"/>
        </w:rPr>
        <w:t xml:space="preserve">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64122A">
        <w:rPr>
          <w:rFonts w:ascii="Arial" w:hAnsi="Arial" w:cs="Arial"/>
        </w:rPr>
        <w:t>30</w:t>
      </w:r>
      <w:r w:rsidRPr="0085346A">
        <w:rPr>
          <w:rFonts w:ascii="Arial" w:hAnsi="Arial" w:cs="Arial"/>
        </w:rPr>
        <w:t xml:space="preserve">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 xml:space="preserve">CERTIFICADO DE EMPRESA COLIMENSE. </w:t>
      </w:r>
      <w:r w:rsidRPr="0057316F">
        <w:rPr>
          <w:rFonts w:ascii="Arial" w:hAnsi="Arial" w:cs="Arial"/>
          <w:b/>
        </w:rPr>
        <w:t>(OPCIONAL)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preferencia, estará condicionado a que no </w:t>
      </w:r>
      <w:r w:rsidRPr="0085346A">
        <w:rPr>
          <w:rFonts w:ascii="Arial" w:hAnsi="Arial" w:cs="Arial"/>
          <w:lang w:val="es-ES"/>
        </w:rPr>
        <w:lastRenderedPageBreak/>
        <w:t>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98305A" w:rsidRDefault="0098305A" w:rsidP="00A946BC">
      <w:pPr>
        <w:pStyle w:val="Prrafodelista"/>
        <w:autoSpaceDE w:val="0"/>
        <w:autoSpaceDN w:val="0"/>
        <w:adjustRightInd w:val="0"/>
        <w:ind w:left="360"/>
        <w:jc w:val="both"/>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98305A">
      <w:pPr>
        <w:pStyle w:val="Textoindependiente21"/>
        <w:ind w:left="567"/>
        <w:rPr>
          <w:bCs w:val="0"/>
        </w:rPr>
      </w:pPr>
      <w:r w:rsidRPr="0085346A">
        <w:rPr>
          <w:b w:val="0"/>
          <w:lang w:val="es-MX"/>
        </w:rPr>
        <w:t>C</w:t>
      </w:r>
      <w:proofErr w:type="spellStart"/>
      <w:r w:rsidR="00F5032C"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A05E5B">
        <w:rPr>
          <w:rFonts w:ascii="Arial" w:hAnsi="Arial" w:cs="Arial"/>
          <w:b/>
        </w:rPr>
        <w:t>ESCRITO PARA NO PRESENTAR PROPUESTAS CONJUNTAS</w:t>
      </w:r>
      <w:r w:rsidRPr="0085346A">
        <w:rPr>
          <w:rFonts w:ascii="Arial" w:hAnsi="Arial" w:cs="Arial"/>
          <w:b/>
        </w:rPr>
        <w:t xml:space="preserve">.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sidR="0064122A">
        <w:rPr>
          <w:rFonts w:ascii="Arial" w:hAnsi="Arial" w:cs="Arial"/>
          <w:b/>
        </w:rPr>
        <w:t>36 MESES</w:t>
      </w:r>
      <w:r w:rsidRPr="0085346A">
        <w:rPr>
          <w:rFonts w:ascii="Arial" w:hAnsi="Arial" w:cs="Arial"/>
          <w:b/>
        </w:rPr>
        <w:t xml:space="preserve">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que son opcionales.</w:t>
      </w:r>
      <w:r w:rsidR="0064122A">
        <w:rPr>
          <w:rFonts w:ascii="Arial" w:hAnsi="Arial" w:cs="Arial"/>
          <w:b/>
          <w:lang w:val="es-ES"/>
        </w:rPr>
        <w:t xml:space="preserve"> </w:t>
      </w:r>
      <w:r w:rsidR="0064122A" w:rsidRPr="0064122A">
        <w:rPr>
          <w:rFonts w:ascii="Arial" w:hAnsi="Arial" w:cs="Arial"/>
          <w:b/>
          <w:lang w:val="es-ES"/>
        </w:rPr>
        <w:t>Además, el 3.</w:t>
      </w:r>
      <w:r w:rsidR="0064122A" w:rsidRPr="0064122A">
        <w:rPr>
          <w:rFonts w:ascii="Arial" w:hAnsi="Arial" w:cs="Arial"/>
          <w:b/>
        </w:rPr>
        <w:t>16 y el 3.17, cuando aplique uno u otro.</w:t>
      </w:r>
      <w:r w:rsidRPr="0085346A">
        <w:rPr>
          <w:rFonts w:ascii="Arial" w:hAnsi="Arial" w:cs="Arial"/>
          <w:b/>
          <w:lang w:val="es-ES"/>
        </w:rPr>
        <w:t xml:space="preserve"> En caso de no presentar </w:t>
      </w:r>
      <w:r w:rsidRPr="00397E34">
        <w:rPr>
          <w:rFonts w:ascii="Arial" w:hAnsi="Arial" w:cs="Arial"/>
          <w:b/>
          <w:lang w:val="es-ES"/>
        </w:rPr>
        <w:t xml:space="preserve">alguno será </w:t>
      </w:r>
      <w:proofErr w:type="gramStart"/>
      <w:r w:rsidR="005F5A64" w:rsidRPr="00397E34">
        <w:rPr>
          <w:rFonts w:ascii="Arial" w:hAnsi="Arial" w:cs="Arial"/>
          <w:b/>
          <w:lang w:val="es-ES"/>
        </w:rPr>
        <w:t>desechada</w:t>
      </w:r>
      <w:proofErr w:type="gramEnd"/>
      <w:r w:rsidRPr="00397E34">
        <w:rPr>
          <w:rFonts w:ascii="Arial" w:hAnsi="Arial" w:cs="Arial"/>
          <w:b/>
          <w:lang w:val="es-ES"/>
        </w:rPr>
        <w:t xml:space="preserve"> su propuesta. Todos los Anexos deberán </w:t>
      </w:r>
      <w:r w:rsidRPr="00397E34">
        <w:rPr>
          <w:rFonts w:ascii="Arial" w:hAnsi="Arial" w:cs="Arial"/>
          <w:b/>
        </w:rPr>
        <w:t xml:space="preserve">presentarse en formato adjunto. La falta de alguno de estos documentos será motivo de </w:t>
      </w:r>
      <w:r w:rsidR="00865BBF" w:rsidRPr="00397E34">
        <w:rPr>
          <w:rFonts w:ascii="Arial" w:hAnsi="Arial" w:cs="Arial"/>
          <w:b/>
        </w:rPr>
        <w:t>desechamiento</w:t>
      </w:r>
      <w:r w:rsidRPr="00397E34">
        <w:rPr>
          <w:rFonts w:ascii="Arial" w:hAnsi="Arial" w:cs="Arial"/>
          <w:b/>
        </w:rPr>
        <w:t>.</w:t>
      </w:r>
      <w:r w:rsidRPr="0085346A">
        <w:rPr>
          <w:rFonts w:ascii="Arial" w:hAnsi="Arial" w:cs="Arial"/>
          <w:b/>
        </w:rPr>
        <w:t xml:space="preserve">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lastRenderedPageBreak/>
        <w:t xml:space="preserve">La documentación presentada deberá venir preferentemente foliada, la omisión del folio </w:t>
      </w:r>
      <w:r w:rsidRPr="0085346A">
        <w:rPr>
          <w:rFonts w:ascii="Arial" w:hAnsi="Arial" w:cs="Arial"/>
          <w:b/>
          <w:bCs/>
        </w:rPr>
        <w:t xml:space="preserve">no será motivo de </w:t>
      </w:r>
      <w:r w:rsidR="00865BBF" w:rsidRPr="00397E34">
        <w:rPr>
          <w:rFonts w:ascii="Arial" w:hAnsi="Arial" w:cs="Arial"/>
          <w:b/>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w:t>
      </w:r>
      <w:r w:rsidRPr="00397E34">
        <w:rPr>
          <w:rFonts w:ascii="Arial" w:hAnsi="Arial" w:cs="Arial"/>
        </w:rPr>
        <w:t xml:space="preserve">durante la vigencia </w:t>
      </w:r>
      <w:r w:rsidR="00314729" w:rsidRPr="00397E34">
        <w:rPr>
          <w:rFonts w:ascii="Arial" w:hAnsi="Arial" w:cs="Arial"/>
        </w:rPr>
        <w:t>del contrato</w:t>
      </w:r>
      <w:r w:rsidR="00314729">
        <w:rPr>
          <w:rFonts w:ascii="Arial" w:hAnsi="Arial" w:cs="Arial"/>
        </w:rPr>
        <w:t xml:space="preserve"> </w:t>
      </w:r>
      <w:r w:rsidRPr="0085346A">
        <w:rPr>
          <w:rFonts w:ascii="Arial" w:hAnsi="Arial" w:cs="Arial"/>
        </w:rPr>
        <w:t>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57316F" w:rsidRDefault="00A946BC" w:rsidP="00A946BC">
      <w:pPr>
        <w:rPr>
          <w:rFonts w:ascii="Arial" w:hAnsi="Arial" w:cs="Arial"/>
          <w:lang w:val="es-ES"/>
        </w:rPr>
      </w:pPr>
      <w:r w:rsidRPr="0057316F">
        <w:rPr>
          <w:rFonts w:ascii="Arial" w:hAnsi="Arial" w:cs="Arial"/>
          <w:lang w:val="es-ES"/>
        </w:rPr>
        <w:t xml:space="preserve">El contrato estará sujeto a la disponibilidad presupuestaria de </w:t>
      </w:r>
      <w:r w:rsidRPr="0057316F">
        <w:rPr>
          <w:rFonts w:ascii="Arial" w:hAnsi="Arial" w:cs="Arial"/>
          <w:b/>
          <w:lang w:val="es-ES"/>
        </w:rPr>
        <w:t xml:space="preserve">RECURSO DE </w:t>
      </w:r>
      <w:r w:rsidR="00E01D64" w:rsidRPr="0057316F">
        <w:rPr>
          <w:rFonts w:ascii="Arial" w:hAnsi="Arial" w:cs="Arial"/>
          <w:b/>
          <w:lang w:val="es-ES"/>
        </w:rPr>
        <w:t>SEGURO MÉDICO SIGLO XXI</w:t>
      </w:r>
      <w:r w:rsidRPr="0057316F">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r w:rsidR="00314729" w:rsidRPr="0057316F">
        <w:rPr>
          <w:rFonts w:ascii="Arial" w:hAnsi="Arial" w:cs="Arial"/>
          <w:lang w:val="es-ES"/>
        </w:rPr>
        <w:t xml:space="preserve"> </w:t>
      </w:r>
      <w:bookmarkStart w:id="1" w:name="_GoBack"/>
      <w:bookmarkEnd w:id="1"/>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65BD6" w:rsidRPr="00265BD6">
        <w:rPr>
          <w:rFonts w:ascii="Arial" w:hAnsi="Arial" w:cs="Arial"/>
          <w:b/>
        </w:rPr>
        <w:t>26</w:t>
      </w:r>
      <w:r w:rsidRPr="00265BD6">
        <w:rPr>
          <w:rFonts w:ascii="Arial" w:hAnsi="Arial" w:cs="Arial"/>
          <w:b/>
        </w:rPr>
        <w:t xml:space="preserve"> DE</w:t>
      </w:r>
      <w:r w:rsidRPr="00265BD6">
        <w:rPr>
          <w:rFonts w:ascii="Arial" w:hAnsi="Arial" w:cs="Arial"/>
        </w:rPr>
        <w:t xml:space="preserve"> </w:t>
      </w:r>
      <w:r w:rsidR="00265BD6" w:rsidRPr="00265BD6">
        <w:rPr>
          <w:rFonts w:ascii="Arial" w:hAnsi="Arial" w:cs="Arial"/>
          <w:b/>
        </w:rPr>
        <w:t>OCTUBRE</w:t>
      </w:r>
      <w:r>
        <w:rPr>
          <w:rFonts w:ascii="Arial" w:hAnsi="Arial" w:cs="Arial"/>
          <w:b/>
        </w:rPr>
        <w:t xml:space="preserve">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57316F">
        <w:rPr>
          <w:b/>
          <w:bCs/>
        </w:rPr>
        <w:t>-037</w:t>
      </w:r>
      <w:r w:rsidR="004333DD">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lastRenderedPageBreak/>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w:t>
      </w:r>
      <w:r w:rsidR="00314729" w:rsidRPr="00397E34">
        <w:rPr>
          <w:rFonts w:ascii="Arial" w:hAnsi="Arial" w:cs="Arial"/>
        </w:rPr>
        <w:t>contrato</w:t>
      </w:r>
      <w:r w:rsidRPr="0085346A">
        <w:rPr>
          <w:rFonts w:ascii="Arial" w:hAnsi="Arial" w:cs="Arial"/>
        </w:rPr>
        <w:t>,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57316F">
        <w:t xml:space="preserve">número </w:t>
      </w:r>
      <w:r w:rsidRPr="0057316F">
        <w:rPr>
          <w:b/>
        </w:rPr>
        <w:t>36066001</w:t>
      </w:r>
      <w:r w:rsidR="0057316F" w:rsidRPr="0057316F">
        <w:rPr>
          <w:b/>
        </w:rPr>
        <w:t>-037</w:t>
      </w:r>
      <w:r w:rsidR="004333DD" w:rsidRPr="0057316F">
        <w:rPr>
          <w:b/>
        </w:rPr>
        <w:t>-17</w:t>
      </w:r>
      <w:r w:rsidRPr="0057316F">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 xml:space="preserve">Una vez efectuado este procedimiento, se adjudicará </w:t>
      </w:r>
      <w:r>
        <w:rPr>
          <w:rFonts w:ascii="Arial" w:hAnsi="Arial" w:cs="Arial"/>
          <w:b/>
        </w:rPr>
        <w:t>POR PA</w:t>
      </w:r>
      <w:r w:rsidR="00E01D64">
        <w:rPr>
          <w:rFonts w:ascii="Arial" w:hAnsi="Arial" w:cs="Arial"/>
          <w:b/>
        </w:rPr>
        <w:t xml:space="preserve">RTIDA </w:t>
      </w:r>
      <w:r w:rsidRPr="0085346A">
        <w:rPr>
          <w:rFonts w:ascii="Arial" w:hAnsi="Arial" w:cs="Arial"/>
        </w:rPr>
        <w:t xml:space="preserve">a la persona física o moral que entre los licitantes reúna las condiciones legales, técnicas y económicas requeridas y que garanticen satisfactoriamente el cumplimiento </w:t>
      </w:r>
      <w:r w:rsidR="00314729" w:rsidRPr="00397E34">
        <w:rPr>
          <w:rFonts w:ascii="Arial" w:hAnsi="Arial" w:cs="Arial"/>
        </w:rPr>
        <w:t>del contrato</w:t>
      </w:r>
      <w:r w:rsidRPr="0085346A">
        <w:rPr>
          <w:rFonts w:ascii="Arial" w:hAnsi="Arial" w:cs="Arial"/>
        </w:rPr>
        <w:t>.</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865BBF" w:rsidRPr="00397E34">
        <w:rPr>
          <w:rFonts w:ascii="Arial" w:hAnsi="Arial" w:cs="Arial"/>
          <w:b/>
          <w:bCs/>
        </w:rPr>
        <w:t>DESECHAMIENTO DE LA PROPUESTA</w:t>
      </w:r>
      <w:r w:rsidRPr="0085346A">
        <w:rPr>
          <w:rFonts w:ascii="Arial" w:hAnsi="Arial" w:cs="Arial"/>
          <w:b/>
          <w:bCs/>
        </w:rPr>
        <w:t xml:space="preserve"> DEL LICITANTE.  </w:t>
      </w:r>
    </w:p>
    <w:p w:rsidR="00A946BC" w:rsidRPr="0085346A" w:rsidRDefault="00A946BC" w:rsidP="00A946BC">
      <w:pPr>
        <w:rPr>
          <w:rFonts w:ascii="Arial" w:hAnsi="Arial" w:cs="Arial"/>
        </w:rPr>
      </w:pPr>
    </w:p>
    <w:p w:rsidR="00A946BC" w:rsidRPr="0085346A" w:rsidRDefault="00397E34" w:rsidP="00A946BC">
      <w:pPr>
        <w:rPr>
          <w:rFonts w:ascii="Arial" w:hAnsi="Arial" w:cs="Arial"/>
        </w:rPr>
      </w:pPr>
      <w:r>
        <w:rPr>
          <w:rFonts w:ascii="Arial" w:hAnsi="Arial" w:cs="Arial"/>
        </w:rPr>
        <w:t>Se</w:t>
      </w:r>
      <w:r w:rsidR="00865BBF">
        <w:rPr>
          <w:rFonts w:ascii="Arial" w:hAnsi="Arial" w:cs="Arial"/>
        </w:rPr>
        <w:t xml:space="preserve"> </w:t>
      </w:r>
      <w:r w:rsidR="00865BBF" w:rsidRPr="0057316F">
        <w:rPr>
          <w:rFonts w:ascii="Arial" w:hAnsi="Arial" w:cs="Arial"/>
        </w:rPr>
        <w:t>desechará</w:t>
      </w:r>
      <w:r w:rsidR="00A946BC" w:rsidRPr="0057316F">
        <w:rPr>
          <w:rFonts w:ascii="Arial" w:hAnsi="Arial" w:cs="Arial"/>
        </w:rPr>
        <w:t>(</w:t>
      </w:r>
      <w:r w:rsidR="00A946BC" w:rsidRPr="0085346A">
        <w:rPr>
          <w:rFonts w:ascii="Arial" w:hAnsi="Arial" w:cs="Arial"/>
        </w:rPr>
        <w:t>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w:t>
      </w:r>
      <w:r w:rsidRPr="0085346A">
        <w:rPr>
          <w:rFonts w:ascii="Arial" w:hAnsi="Arial" w:cs="Arial"/>
        </w:rPr>
        <w:lastRenderedPageBreak/>
        <w:t xml:space="preserve">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w:t>
      </w:r>
      <w:r w:rsidR="001E0354" w:rsidRPr="00397E34">
        <w:rPr>
          <w:rFonts w:ascii="Arial" w:hAnsi="Arial" w:cs="Arial"/>
          <w:lang w:val="es-ES"/>
        </w:rPr>
        <w:t>licitante</w:t>
      </w:r>
      <w:r w:rsidRPr="0085346A">
        <w:rPr>
          <w:rFonts w:ascii="Arial" w:hAnsi="Arial" w:cs="Arial"/>
          <w:lang w:val="es-ES"/>
        </w:rPr>
        <w:t xml:space="preserv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bookmarkEnd w:id="2"/>
    <w:p w:rsidR="001E0354" w:rsidRDefault="001E0354" w:rsidP="00A946BC">
      <w:pPr>
        <w:jc w:val="center"/>
        <w:rPr>
          <w:rFonts w:ascii="Arial" w:hAnsi="Arial" w:cs="Arial"/>
          <w:b/>
          <w:bCs/>
        </w:rPr>
      </w:pPr>
    </w:p>
    <w:p w:rsidR="00397E34" w:rsidRDefault="00397E34" w:rsidP="00A946BC">
      <w:pPr>
        <w:jc w:val="center"/>
        <w:rPr>
          <w:rFonts w:ascii="Arial" w:hAnsi="Arial" w:cs="Arial"/>
          <w:b/>
          <w:bCs/>
        </w:rPr>
      </w:pPr>
    </w:p>
    <w:p w:rsidR="001E0354" w:rsidRDefault="001E0354" w:rsidP="00A946BC">
      <w:pPr>
        <w:jc w:val="center"/>
        <w:rPr>
          <w:rFonts w:ascii="Arial" w:hAnsi="Arial" w:cs="Arial"/>
          <w:b/>
          <w:bCs/>
        </w:rPr>
      </w:pPr>
    </w:p>
    <w:p w:rsidR="001E0354" w:rsidRDefault="001E0354" w:rsidP="00A946BC">
      <w:pPr>
        <w:jc w:val="center"/>
        <w:rPr>
          <w:rFonts w:ascii="Arial" w:hAnsi="Arial" w:cs="Arial"/>
          <w:b/>
          <w:bCs/>
        </w:rPr>
      </w:pPr>
    </w:p>
    <w:p w:rsidR="001E0354" w:rsidRDefault="001E0354" w:rsidP="00A946BC">
      <w:pPr>
        <w:jc w:val="center"/>
        <w:rPr>
          <w:rFonts w:ascii="Arial" w:hAnsi="Arial" w:cs="Arial"/>
          <w:b/>
          <w:bCs/>
        </w:rPr>
      </w:pPr>
    </w:p>
    <w:p w:rsidR="001E0354" w:rsidRDefault="001E0354" w:rsidP="00A946BC">
      <w:pPr>
        <w:jc w:val="center"/>
        <w:rPr>
          <w:rFonts w:ascii="Arial" w:hAnsi="Arial" w:cs="Arial"/>
          <w:b/>
          <w:bCs/>
        </w:rPr>
      </w:pPr>
    </w:p>
    <w:p w:rsidR="001E0354" w:rsidRDefault="001E0354" w:rsidP="00A946BC">
      <w:pPr>
        <w:jc w:val="center"/>
        <w:rPr>
          <w:rFonts w:ascii="Arial" w:hAnsi="Arial" w:cs="Arial"/>
          <w:b/>
          <w:bCs/>
        </w:rPr>
      </w:pPr>
    </w:p>
    <w:p w:rsidR="001E0354" w:rsidRDefault="001E0354" w:rsidP="00A946BC">
      <w:pPr>
        <w:jc w:val="center"/>
        <w:rPr>
          <w:rFonts w:ascii="Arial" w:hAnsi="Arial" w:cs="Arial"/>
          <w:b/>
          <w:bCs/>
        </w:rPr>
      </w:pPr>
    </w:p>
    <w:p w:rsidR="00637907" w:rsidRDefault="00637907" w:rsidP="00A946BC">
      <w:pPr>
        <w:jc w:val="center"/>
        <w:rPr>
          <w:rFonts w:ascii="Arial" w:hAnsi="Arial" w:cs="Arial"/>
          <w:b/>
          <w:bCs/>
        </w:rPr>
      </w:pPr>
    </w:p>
    <w:p w:rsidR="0004299B" w:rsidRDefault="0004299B" w:rsidP="00A946BC">
      <w:pPr>
        <w:jc w:val="center"/>
        <w:rPr>
          <w:rFonts w:ascii="Arial" w:hAnsi="Arial" w:cs="Arial"/>
          <w:b/>
          <w:bCs/>
          <w:sz w:val="28"/>
          <w:szCs w:val="28"/>
        </w:rPr>
      </w:pPr>
      <w:r w:rsidRPr="0085346A">
        <w:rPr>
          <w:rFonts w:ascii="Arial" w:hAnsi="Arial" w:cs="Arial"/>
          <w:b/>
          <w:bCs/>
        </w:rPr>
        <w:lastRenderedPageBreak/>
        <w:t xml:space="preserve">LICITACIÓN PÚBLICA NACIONAL No. </w:t>
      </w:r>
      <w:r>
        <w:rPr>
          <w:rFonts w:ascii="Arial" w:hAnsi="Arial" w:cs="Arial"/>
          <w:b/>
          <w:bCs/>
        </w:rPr>
        <w:t>36066001</w:t>
      </w:r>
      <w:r w:rsidR="0057316F">
        <w:rPr>
          <w:rFonts w:ascii="Arial" w:hAnsi="Arial" w:cs="Arial"/>
          <w:b/>
          <w:bCs/>
        </w:rPr>
        <w:t>-037</w:t>
      </w:r>
      <w:r w:rsidR="004333DD">
        <w:rPr>
          <w:rFonts w:ascii="Arial" w:hAnsi="Arial" w:cs="Arial"/>
          <w:b/>
          <w:bCs/>
        </w:rPr>
        <w:t>-17</w:t>
      </w: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2E0F5D" w:rsidRDefault="00A946BC" w:rsidP="00735EC1">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735EC1">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00574402">
        <w:rPr>
          <w:rFonts w:ascii="Arial" w:hAnsi="Arial" w:cs="Arial"/>
          <w:b/>
          <w:bCs/>
        </w:rPr>
        <w:t xml:space="preserve"> </w:t>
      </w:r>
    </w:p>
    <w:p w:rsidR="00735EC1" w:rsidRDefault="00735EC1" w:rsidP="00735EC1">
      <w:pPr>
        <w:tabs>
          <w:tab w:val="left" w:pos="0"/>
        </w:tabs>
        <w:ind w:right="51"/>
        <w:outlineLvl w:val="0"/>
        <w:rPr>
          <w:rFonts w:ascii="Arial" w:hAnsi="Arial" w:cs="Arial"/>
          <w:b/>
          <w:bCs/>
        </w:rPr>
      </w:pPr>
    </w:p>
    <w:p w:rsidR="00AF140A" w:rsidRDefault="00A707AE" w:rsidP="00AF140A">
      <w:pPr>
        <w:tabs>
          <w:tab w:val="left" w:pos="0"/>
        </w:tabs>
        <w:ind w:right="51"/>
        <w:jc w:val="center"/>
        <w:outlineLvl w:val="0"/>
        <w:rPr>
          <w:rFonts w:ascii="Arial" w:hAnsi="Arial" w:cs="Arial"/>
          <w:b/>
          <w:bCs/>
        </w:rPr>
      </w:pPr>
      <w:r>
        <w:rPr>
          <w:rFonts w:ascii="Arial" w:hAnsi="Arial" w:cs="Arial"/>
          <w:b/>
          <w:bCs/>
        </w:rPr>
        <w:t>SE ADJUDICARA POR PARTIDAS</w:t>
      </w:r>
    </w:p>
    <w:p w:rsidR="00A707AE" w:rsidRDefault="00A707AE" w:rsidP="00AF140A">
      <w:pPr>
        <w:tabs>
          <w:tab w:val="left" w:pos="0"/>
        </w:tabs>
        <w:ind w:right="51"/>
        <w:jc w:val="center"/>
        <w:outlineLvl w:val="0"/>
        <w:rPr>
          <w:rFonts w:ascii="Arial" w:hAnsi="Arial" w:cs="Arial"/>
          <w:b/>
          <w:bCs/>
        </w:rPr>
      </w:pPr>
    </w:p>
    <w:tbl>
      <w:tblPr>
        <w:tblW w:w="8120" w:type="dxa"/>
        <w:tblInd w:w="70" w:type="dxa"/>
        <w:tblCellMar>
          <w:left w:w="70" w:type="dxa"/>
          <w:right w:w="70" w:type="dxa"/>
        </w:tblCellMar>
        <w:tblLook w:val="04A0"/>
      </w:tblPr>
      <w:tblGrid>
        <w:gridCol w:w="1200"/>
        <w:gridCol w:w="1367"/>
        <w:gridCol w:w="4353"/>
        <w:gridCol w:w="1200"/>
      </w:tblGrid>
      <w:tr w:rsidR="00AA6BAF" w:rsidRPr="00AA6BAF" w:rsidTr="007A23AC">
        <w:trPr>
          <w:trHeight w:val="58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A6BAF" w:rsidRPr="00AA6BAF" w:rsidRDefault="00AA6BAF" w:rsidP="00AA6BAF">
            <w:pPr>
              <w:jc w:val="center"/>
              <w:rPr>
                <w:rFonts w:ascii="Arial" w:eastAsia="Times New Roman" w:hAnsi="Arial" w:cs="Arial"/>
                <w:b/>
                <w:bCs/>
                <w:color w:val="000000"/>
                <w:lang w:eastAsia="es-MX"/>
              </w:rPr>
            </w:pPr>
            <w:r w:rsidRPr="00AA6BAF">
              <w:rPr>
                <w:rFonts w:ascii="Arial" w:eastAsia="Times New Roman" w:hAnsi="Arial" w:cs="Arial"/>
                <w:b/>
                <w:bCs/>
                <w:color w:val="000000"/>
                <w:lang w:eastAsia="es-MX"/>
              </w:rPr>
              <w:t>No.</w:t>
            </w:r>
          </w:p>
        </w:tc>
        <w:tc>
          <w:tcPr>
            <w:tcW w:w="13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A6BAF" w:rsidRPr="00AA6BAF" w:rsidRDefault="00AA6BAF" w:rsidP="00AA6BAF">
            <w:pPr>
              <w:jc w:val="center"/>
              <w:rPr>
                <w:rFonts w:ascii="Arial" w:eastAsia="Times New Roman" w:hAnsi="Arial" w:cs="Arial"/>
                <w:b/>
                <w:bCs/>
                <w:color w:val="000000"/>
                <w:lang w:eastAsia="es-MX"/>
              </w:rPr>
            </w:pPr>
            <w:r w:rsidRPr="00AA6BAF">
              <w:rPr>
                <w:rFonts w:ascii="Arial" w:eastAsia="Times New Roman" w:hAnsi="Arial" w:cs="Arial"/>
                <w:b/>
                <w:bCs/>
                <w:color w:val="000000"/>
                <w:lang w:eastAsia="es-MX"/>
              </w:rPr>
              <w:t>No. Clave      del cuadro básico</w:t>
            </w:r>
          </w:p>
        </w:tc>
        <w:tc>
          <w:tcPr>
            <w:tcW w:w="435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A6BAF" w:rsidRPr="00AA6BAF" w:rsidRDefault="00AA6BAF" w:rsidP="00AA6BAF">
            <w:pPr>
              <w:jc w:val="center"/>
              <w:rPr>
                <w:rFonts w:ascii="Arial" w:eastAsia="Times New Roman" w:hAnsi="Arial" w:cs="Arial"/>
                <w:b/>
                <w:bCs/>
                <w:color w:val="000000"/>
                <w:lang w:eastAsia="es-MX"/>
              </w:rPr>
            </w:pPr>
            <w:r w:rsidRPr="00AA6BAF">
              <w:rPr>
                <w:rFonts w:ascii="Arial" w:eastAsia="Times New Roman" w:hAnsi="Arial" w:cs="Arial"/>
                <w:b/>
                <w:bCs/>
                <w:color w:val="000000"/>
                <w:lang w:eastAsia="es-MX"/>
              </w:rPr>
              <w:t>Descripción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A6BAF" w:rsidRPr="00AA6BAF" w:rsidRDefault="00AA6BAF" w:rsidP="00AA6BAF">
            <w:pPr>
              <w:jc w:val="center"/>
              <w:rPr>
                <w:rFonts w:ascii="Arial" w:eastAsia="Times New Roman" w:hAnsi="Arial" w:cs="Arial"/>
                <w:b/>
                <w:bCs/>
                <w:color w:val="000000"/>
                <w:lang w:eastAsia="es-MX"/>
              </w:rPr>
            </w:pPr>
            <w:r w:rsidRPr="00AA6BAF">
              <w:rPr>
                <w:rFonts w:ascii="Arial" w:eastAsia="Times New Roman" w:hAnsi="Arial" w:cs="Arial"/>
                <w:b/>
                <w:bCs/>
                <w:color w:val="000000"/>
                <w:lang w:eastAsia="es-MX"/>
              </w:rPr>
              <w:t>Cantidad</w:t>
            </w:r>
          </w:p>
        </w:tc>
      </w:tr>
      <w:tr w:rsidR="00AA6BAF" w:rsidRPr="00AA6BAF" w:rsidTr="007A23AC">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AA6BAF" w:rsidRPr="00AA6BAF" w:rsidRDefault="00AA6BAF" w:rsidP="00AA6BAF">
            <w:pPr>
              <w:jc w:val="left"/>
              <w:rPr>
                <w:rFonts w:ascii="Arial" w:eastAsia="Times New Roman" w:hAnsi="Arial" w:cs="Arial"/>
                <w:b/>
                <w:bCs/>
                <w:color w:val="000000"/>
                <w:lang w:eastAsia="es-MX"/>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AA6BAF" w:rsidRPr="00AA6BAF" w:rsidRDefault="00AA6BAF" w:rsidP="00AA6BAF">
            <w:pPr>
              <w:jc w:val="left"/>
              <w:rPr>
                <w:rFonts w:ascii="Arial" w:eastAsia="Times New Roman" w:hAnsi="Arial" w:cs="Arial"/>
                <w:b/>
                <w:bCs/>
                <w:color w:val="000000"/>
                <w:lang w:eastAsia="es-MX"/>
              </w:rPr>
            </w:pPr>
          </w:p>
        </w:tc>
        <w:tc>
          <w:tcPr>
            <w:tcW w:w="4353" w:type="dxa"/>
            <w:vMerge/>
            <w:tcBorders>
              <w:top w:val="single" w:sz="8" w:space="0" w:color="auto"/>
              <w:left w:val="single" w:sz="8" w:space="0" w:color="auto"/>
              <w:bottom w:val="single" w:sz="8" w:space="0" w:color="000000"/>
              <w:right w:val="single" w:sz="8" w:space="0" w:color="auto"/>
            </w:tcBorders>
            <w:vAlign w:val="center"/>
            <w:hideMark/>
          </w:tcPr>
          <w:p w:rsidR="00AA6BAF" w:rsidRPr="00AA6BAF" w:rsidRDefault="00AA6BAF" w:rsidP="00AA6BAF">
            <w:pPr>
              <w:jc w:val="left"/>
              <w:rPr>
                <w:rFonts w:ascii="Arial" w:eastAsia="Times New Roman" w:hAnsi="Arial" w:cs="Arial"/>
                <w:b/>
                <w:bCs/>
                <w:color w:val="00000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A6BAF" w:rsidRPr="00AA6BAF" w:rsidRDefault="00AA6BAF" w:rsidP="00AA6BAF">
            <w:pPr>
              <w:jc w:val="left"/>
              <w:rPr>
                <w:rFonts w:ascii="Arial" w:eastAsia="Times New Roman" w:hAnsi="Arial" w:cs="Arial"/>
                <w:b/>
                <w:bCs/>
                <w:color w:val="000000"/>
                <w:lang w:eastAsia="es-MX"/>
              </w:rPr>
            </w:pPr>
          </w:p>
        </w:tc>
      </w:tr>
      <w:tr w:rsidR="007A23AC" w:rsidRPr="00AA6BAF" w:rsidTr="007A23AC">
        <w:trPr>
          <w:trHeight w:val="78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A23AC" w:rsidRPr="00AA6BAF" w:rsidRDefault="007A23AC" w:rsidP="00AA6BAF">
            <w:pPr>
              <w:jc w:val="center"/>
              <w:rPr>
                <w:rFonts w:eastAsia="Times New Roman" w:cs="Calibri"/>
                <w:color w:val="000000"/>
                <w:lang w:eastAsia="es-MX"/>
              </w:rPr>
            </w:pPr>
            <w:r w:rsidRPr="00AA6BAF">
              <w:rPr>
                <w:rFonts w:eastAsia="Times New Roman" w:cs="Calibri"/>
                <w:color w:val="000000"/>
                <w:lang w:eastAsia="es-MX"/>
              </w:rPr>
              <w:t>1</w:t>
            </w:r>
          </w:p>
        </w:tc>
        <w:tc>
          <w:tcPr>
            <w:tcW w:w="1367" w:type="dxa"/>
            <w:tcBorders>
              <w:top w:val="nil"/>
              <w:left w:val="nil"/>
              <w:bottom w:val="single" w:sz="8" w:space="0" w:color="auto"/>
              <w:right w:val="single" w:sz="8" w:space="0" w:color="auto"/>
            </w:tcBorders>
            <w:shd w:val="clear" w:color="auto" w:fill="auto"/>
            <w:noWrap/>
            <w:vAlign w:val="center"/>
            <w:hideMark/>
          </w:tcPr>
          <w:p w:rsidR="007A23AC" w:rsidRPr="00AA6BAF" w:rsidRDefault="007A23AC" w:rsidP="00AA6BAF">
            <w:pPr>
              <w:jc w:val="center"/>
              <w:rPr>
                <w:rFonts w:eastAsia="Times New Roman" w:cs="Calibri"/>
                <w:color w:val="000000"/>
                <w:lang w:eastAsia="es-MX"/>
              </w:rPr>
            </w:pPr>
            <w:r w:rsidRPr="00AA6BAF">
              <w:rPr>
                <w:rFonts w:eastAsia="Times New Roman" w:cs="Calibri"/>
                <w:color w:val="000000"/>
                <w:lang w:eastAsia="es-MX"/>
              </w:rPr>
              <w:t>513.263.0079</w:t>
            </w:r>
          </w:p>
        </w:tc>
        <w:tc>
          <w:tcPr>
            <w:tcW w:w="4353" w:type="dxa"/>
            <w:tcBorders>
              <w:top w:val="nil"/>
              <w:left w:val="nil"/>
              <w:bottom w:val="single" w:sz="8" w:space="0" w:color="auto"/>
              <w:right w:val="single" w:sz="8" w:space="0" w:color="auto"/>
            </w:tcBorders>
            <w:shd w:val="clear" w:color="auto" w:fill="auto"/>
            <w:vAlign w:val="center"/>
            <w:hideMark/>
          </w:tcPr>
          <w:p w:rsidR="007A23AC" w:rsidRDefault="007A23AC" w:rsidP="00CF7ED3">
            <w:pPr>
              <w:jc w:val="left"/>
              <w:rPr>
                <w:rFonts w:eastAsia="Times New Roman" w:cs="Calibri"/>
                <w:color w:val="000000"/>
                <w:lang w:eastAsia="es-MX"/>
              </w:rPr>
            </w:pPr>
            <w:r w:rsidRPr="00AA6BAF">
              <w:rPr>
                <w:rFonts w:eastAsia="Times New Roman" w:cs="Calibri"/>
                <w:b/>
                <w:color w:val="000000"/>
                <w:lang w:eastAsia="es-MX"/>
              </w:rPr>
              <w:t>CARRO PORTA BACINETE</w:t>
            </w:r>
            <w:r w:rsidRPr="00AA6BAF">
              <w:rPr>
                <w:rFonts w:eastAsia="Times New Roman" w:cs="Calibri"/>
                <w:color w:val="000000"/>
                <w:lang w:eastAsia="es-MX"/>
              </w:rPr>
              <w:t xml:space="preserve"> </w:t>
            </w:r>
          </w:p>
          <w:p w:rsidR="007A23AC" w:rsidRPr="00AA6BAF" w:rsidRDefault="007A23AC" w:rsidP="00CF7ED3">
            <w:pPr>
              <w:jc w:val="left"/>
              <w:rPr>
                <w:rFonts w:eastAsia="Times New Roman" w:cs="Calibri"/>
                <w:color w:val="000000"/>
                <w:lang w:eastAsia="es-MX"/>
              </w:rPr>
            </w:pPr>
            <w:proofErr w:type="gramStart"/>
            <w:r w:rsidRPr="00AA6BAF">
              <w:rPr>
                <w:rFonts w:eastAsia="Times New Roman" w:cs="Calibri"/>
                <w:color w:val="000000"/>
                <w:lang w:eastAsia="es-MX"/>
              </w:rPr>
              <w:t>fabricado</w:t>
            </w:r>
            <w:proofErr w:type="gramEnd"/>
            <w:r w:rsidRPr="00AA6BAF">
              <w:rPr>
                <w:rFonts w:eastAsia="Times New Roman" w:cs="Calibri"/>
                <w:color w:val="000000"/>
                <w:lang w:eastAsia="es-MX"/>
              </w:rPr>
              <w:t xml:space="preserve"> en tubular redondo de 25.4 mm (1Pg) calibre 18 de acero inoxidable, rolado, acabado pulido sanitario; soldaduras pulidas. Dimensiones generales ancho de 46 cm, largo de 88 cm, alto de 87 cm. Soporte de bacinete tipo balancín con mecanismo de inclinación de accionamiento por perilla retráctil, con 5 posiciones (Menos 8°, menos 5°, 0°, más 7°, más 12 °) con topes de seguridad en ambos extremos. Entrepaño con lámina de acero inoxidable calibre 18 con doblez perimetral soldado </w:t>
            </w:r>
            <w:proofErr w:type="spellStart"/>
            <w:r w:rsidRPr="00AA6BAF">
              <w:rPr>
                <w:rFonts w:eastAsia="Times New Roman" w:cs="Calibri"/>
                <w:color w:val="000000"/>
                <w:lang w:eastAsia="es-MX"/>
              </w:rPr>
              <w:t>aq</w:t>
            </w:r>
            <w:proofErr w:type="spellEnd"/>
            <w:r w:rsidRPr="00AA6BAF">
              <w:rPr>
                <w:rFonts w:eastAsia="Times New Roman" w:cs="Calibri"/>
                <w:color w:val="000000"/>
                <w:lang w:eastAsia="es-MX"/>
              </w:rPr>
              <w:t xml:space="preserve"> los refuerzos de la estructura, montado sobre 4 ruedas de gel </w:t>
            </w:r>
            <w:proofErr w:type="spellStart"/>
            <w:r w:rsidRPr="00AA6BAF">
              <w:rPr>
                <w:rFonts w:eastAsia="Times New Roman" w:cs="Calibri"/>
                <w:color w:val="000000"/>
                <w:lang w:eastAsia="es-MX"/>
              </w:rPr>
              <w:t>antivibratorias</w:t>
            </w:r>
            <w:proofErr w:type="spellEnd"/>
            <w:r w:rsidRPr="00AA6BAF">
              <w:rPr>
                <w:rFonts w:eastAsia="Times New Roman" w:cs="Calibri"/>
                <w:color w:val="000000"/>
                <w:lang w:eastAsia="es-MX"/>
              </w:rPr>
              <w:t xml:space="preserve"> de 7.6 cm (3 </w:t>
            </w:r>
            <w:proofErr w:type="spellStart"/>
            <w:r w:rsidRPr="00AA6BAF">
              <w:rPr>
                <w:rFonts w:eastAsia="Times New Roman" w:cs="Calibri"/>
                <w:color w:val="000000"/>
                <w:lang w:eastAsia="es-MX"/>
              </w:rPr>
              <w:t>Pg</w:t>
            </w:r>
            <w:proofErr w:type="spellEnd"/>
            <w:r w:rsidRPr="00AA6BAF">
              <w:rPr>
                <w:rFonts w:eastAsia="Times New Roman" w:cs="Calibri"/>
                <w:color w:val="000000"/>
                <w:lang w:eastAsia="es-MX"/>
              </w:rPr>
              <w:t xml:space="preserve">) 2 con freno. Bacinete </w:t>
            </w:r>
            <w:proofErr w:type="spellStart"/>
            <w:r w:rsidRPr="00AA6BAF">
              <w:rPr>
                <w:rFonts w:eastAsia="Times New Roman" w:cs="Calibri"/>
                <w:color w:val="000000"/>
                <w:lang w:eastAsia="es-MX"/>
              </w:rPr>
              <w:t>termoformado</w:t>
            </w:r>
            <w:proofErr w:type="spellEnd"/>
            <w:r w:rsidRPr="00AA6BAF">
              <w:rPr>
                <w:rFonts w:eastAsia="Times New Roman" w:cs="Calibri"/>
                <w:color w:val="000000"/>
                <w:lang w:eastAsia="es-MX"/>
              </w:rPr>
              <w:t xml:space="preserve"> en una sola pieza en lámina acrílica transparente resistente al impacto, de 6 mm de espesor, sin aristas cortantes, con orificios para drenaje y canales de </w:t>
            </w:r>
            <w:proofErr w:type="spellStart"/>
            <w:r w:rsidRPr="00AA6BAF">
              <w:rPr>
                <w:rFonts w:eastAsia="Times New Roman" w:cs="Calibri"/>
                <w:color w:val="000000"/>
                <w:lang w:eastAsia="es-MX"/>
              </w:rPr>
              <w:t>estructuramiento</w:t>
            </w:r>
            <w:proofErr w:type="spellEnd"/>
            <w:r w:rsidRPr="00AA6BAF">
              <w:rPr>
                <w:rFonts w:eastAsia="Times New Roman" w:cs="Calibri"/>
                <w:color w:val="000000"/>
                <w:lang w:eastAsia="es-MX"/>
              </w:rPr>
              <w:t xml:space="preserve"> en el fondo del bacinete; orificios en los costados laterales longitudinales para la sujeción del neonato, </w:t>
            </w:r>
            <w:proofErr w:type="spellStart"/>
            <w:r w:rsidRPr="00AA6BAF">
              <w:rPr>
                <w:rFonts w:eastAsia="Times New Roman" w:cs="Calibri"/>
                <w:color w:val="000000"/>
                <w:lang w:eastAsia="es-MX"/>
              </w:rPr>
              <w:t>aletón</w:t>
            </w:r>
            <w:proofErr w:type="spellEnd"/>
            <w:r w:rsidRPr="00AA6BAF">
              <w:rPr>
                <w:rFonts w:eastAsia="Times New Roman" w:cs="Calibri"/>
                <w:color w:val="000000"/>
                <w:lang w:eastAsia="es-MX"/>
              </w:rPr>
              <w:t xml:space="preserve"> perimetral de 2.5 a 3 cm para fácil maniobrabilidad, </w:t>
            </w:r>
            <w:proofErr w:type="spellStart"/>
            <w:r w:rsidRPr="00AA6BAF">
              <w:rPr>
                <w:rFonts w:eastAsia="Times New Roman" w:cs="Calibri"/>
                <w:color w:val="000000"/>
                <w:lang w:eastAsia="es-MX"/>
              </w:rPr>
              <w:t>portatarjetas</w:t>
            </w:r>
            <w:proofErr w:type="spellEnd"/>
            <w:r w:rsidRPr="00AA6BAF">
              <w:rPr>
                <w:rFonts w:eastAsia="Times New Roman" w:cs="Calibri"/>
                <w:color w:val="000000"/>
                <w:lang w:eastAsia="es-MX"/>
              </w:rPr>
              <w:t xml:space="preserve"> en </w:t>
            </w:r>
            <w:proofErr w:type="spellStart"/>
            <w:r w:rsidRPr="00AA6BAF">
              <w:rPr>
                <w:rFonts w:eastAsia="Times New Roman" w:cs="Calibri"/>
                <w:color w:val="000000"/>
                <w:lang w:eastAsia="es-MX"/>
              </w:rPr>
              <w:t>piecera</w:t>
            </w:r>
            <w:proofErr w:type="spellEnd"/>
            <w:r w:rsidRPr="00AA6BAF">
              <w:rPr>
                <w:rFonts w:eastAsia="Times New Roman" w:cs="Calibri"/>
                <w:color w:val="000000"/>
                <w:lang w:eastAsia="es-MX"/>
              </w:rPr>
              <w:t xml:space="preserve"> para número de cuna, 2 </w:t>
            </w:r>
            <w:proofErr w:type="spellStart"/>
            <w:r w:rsidRPr="00AA6BAF">
              <w:rPr>
                <w:rFonts w:eastAsia="Times New Roman" w:cs="Calibri"/>
                <w:color w:val="000000"/>
                <w:lang w:eastAsia="es-MX"/>
              </w:rPr>
              <w:t>portatarjetas</w:t>
            </w:r>
            <w:proofErr w:type="spellEnd"/>
            <w:r w:rsidRPr="00AA6BAF">
              <w:rPr>
                <w:rFonts w:eastAsia="Times New Roman" w:cs="Calibri"/>
                <w:color w:val="000000"/>
                <w:lang w:eastAsia="es-MX"/>
              </w:rPr>
              <w:t xml:space="preserve"> en la cabecera para tarjetas de medicamento y otra para datos del recién nacido.</w:t>
            </w:r>
          </w:p>
        </w:tc>
        <w:tc>
          <w:tcPr>
            <w:tcW w:w="1200" w:type="dxa"/>
            <w:tcBorders>
              <w:top w:val="nil"/>
              <w:left w:val="nil"/>
              <w:bottom w:val="single" w:sz="8" w:space="0" w:color="auto"/>
              <w:right w:val="single" w:sz="8" w:space="0" w:color="auto"/>
            </w:tcBorders>
            <w:shd w:val="clear" w:color="auto" w:fill="auto"/>
            <w:noWrap/>
            <w:vAlign w:val="center"/>
            <w:hideMark/>
          </w:tcPr>
          <w:p w:rsidR="007A23AC" w:rsidRPr="00AA6BAF" w:rsidRDefault="007A23AC" w:rsidP="00AA6BAF">
            <w:pPr>
              <w:jc w:val="center"/>
              <w:rPr>
                <w:rFonts w:eastAsia="Times New Roman" w:cs="Calibri"/>
                <w:color w:val="000000"/>
                <w:lang w:eastAsia="es-MX"/>
              </w:rPr>
            </w:pPr>
            <w:r w:rsidRPr="00AA6BAF">
              <w:rPr>
                <w:rFonts w:eastAsia="Times New Roman" w:cs="Calibri"/>
                <w:color w:val="000000"/>
                <w:lang w:eastAsia="es-MX"/>
              </w:rPr>
              <w:t>1</w:t>
            </w:r>
          </w:p>
        </w:tc>
      </w:tr>
      <w:tr w:rsidR="007A23AC" w:rsidRPr="00AA6BAF" w:rsidTr="007A23AC">
        <w:trPr>
          <w:trHeight w:val="8192"/>
        </w:trPr>
        <w:tc>
          <w:tcPr>
            <w:tcW w:w="1200" w:type="dxa"/>
            <w:tcBorders>
              <w:top w:val="nil"/>
              <w:left w:val="single" w:sz="8" w:space="0" w:color="auto"/>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2</w:t>
            </w:r>
          </w:p>
        </w:tc>
        <w:tc>
          <w:tcPr>
            <w:tcW w:w="1367" w:type="dxa"/>
            <w:tcBorders>
              <w:top w:val="nil"/>
              <w:left w:val="nil"/>
              <w:bottom w:val="nil"/>
              <w:right w:val="single" w:sz="8" w:space="0" w:color="auto"/>
            </w:tcBorders>
            <w:shd w:val="clear" w:color="auto" w:fill="auto"/>
            <w:noWrap/>
            <w:vAlign w:val="center"/>
            <w:hideMark/>
          </w:tcPr>
          <w:p w:rsidR="007A23AC" w:rsidRPr="00AA6BAF" w:rsidRDefault="007A23AC" w:rsidP="00AA6BAF">
            <w:pPr>
              <w:jc w:val="left"/>
              <w:rPr>
                <w:rFonts w:eastAsia="Times New Roman" w:cs="Calibri"/>
                <w:color w:val="000000"/>
                <w:lang w:eastAsia="es-MX"/>
              </w:rPr>
            </w:pPr>
            <w:r w:rsidRPr="00AA6BAF">
              <w:rPr>
                <w:rFonts w:eastAsia="Times New Roman" w:cs="Calibri"/>
                <w:color w:val="000000"/>
                <w:lang w:eastAsia="es-MX"/>
              </w:rPr>
              <w:t>531.252.0033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CUNA DE CALOR RADIANTE CON RESUCITADOR INTEGRADO</w:t>
            </w:r>
            <w:r w:rsidRPr="00AA6BAF">
              <w:rPr>
                <w:rFonts w:eastAsia="Times New Roman" w:cs="Calibri"/>
                <w:color w:val="000000"/>
                <w:lang w:eastAsia="es-MX"/>
              </w:rPr>
              <w:t xml:space="preserve">                                                                                                                                                                                                                                                                                       1. DEFINICIÓN                                                                                                                                                                                                                                                                                                                      Equipo </w:t>
            </w:r>
            <w:proofErr w:type="spellStart"/>
            <w:r w:rsidRPr="00AA6BAF">
              <w:rPr>
                <w:rFonts w:eastAsia="Times New Roman" w:cs="Calibri"/>
                <w:color w:val="000000"/>
                <w:lang w:eastAsia="es-MX"/>
              </w:rPr>
              <w:t>electromédico</w:t>
            </w:r>
            <w:proofErr w:type="spellEnd"/>
            <w:r w:rsidRPr="00AA6BAF">
              <w:rPr>
                <w:rFonts w:eastAsia="Times New Roman" w:cs="Calibri"/>
                <w:color w:val="000000"/>
                <w:lang w:eastAsia="es-MX"/>
              </w:rPr>
              <w:t xml:space="preserve"> con ruedas, que permita controlar manualmente y por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el ambiente térmico del paciente en estado crítico en un medio abierto.                                                                                                                                                                                                                                                            2. DESCRIPCIÓN:                                                                                                                                                                                                                                                                        2.1 Cuna térmica controlada por microprocesador o </w:t>
            </w:r>
            <w:proofErr w:type="spellStart"/>
            <w:r w:rsidRPr="00AA6BAF">
              <w:rPr>
                <w:rFonts w:eastAsia="Times New Roman" w:cs="Calibri"/>
                <w:color w:val="000000"/>
                <w:lang w:eastAsia="es-MX"/>
              </w:rPr>
              <w:t>microcontrolador</w:t>
            </w:r>
            <w:proofErr w:type="spellEnd"/>
            <w:r w:rsidRPr="00AA6BAF">
              <w:rPr>
                <w:rFonts w:eastAsia="Times New Roman" w:cs="Calibri"/>
                <w:color w:val="000000"/>
                <w:lang w:eastAsia="es-MX"/>
              </w:rPr>
              <w:t xml:space="preserve"> con sistema de resucitador integrado.                                                                             2.2 Con modos de operación:                                                                                                                                                                                                                                                   2.2.1 Manual                                                                                                                                                                                                                                                                                              2.2.2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2.3 Con control manual de la potencia del calefactor de 0 a 100%.                                                                                                                                                                                                                                    2.4 Con modo de precalentamiento que se inicie de forma automática al encender el sistema.                                                                                                             2.5 Despliegues en pantalla de manera simultánea de los siguientes parámetros:                                                                                                                                     2.5.1 Temperatura del paciente                                                                                                                                                                                                                                           2.5.2 Temperatura de control                                                                                                                                                                                                                                                     2.5.3 Potencia del calefactor                                                                                                                                                                                                                                                          2.6 Con control de la temperatura automático,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o control de la temperatura del paciente dentro del rango de 34 a 38°C. Resolución de la temperatura 0.1°C.                                                                                                                                                                                                                                       2.7 Función de </w:t>
            </w:r>
            <w:proofErr w:type="spellStart"/>
            <w:r w:rsidRPr="00AA6BAF">
              <w:rPr>
                <w:rFonts w:eastAsia="Times New Roman" w:cs="Calibri"/>
                <w:color w:val="000000"/>
                <w:lang w:eastAsia="es-MX"/>
              </w:rPr>
              <w:t>autoprueba</w:t>
            </w:r>
            <w:proofErr w:type="spellEnd"/>
            <w:r w:rsidRPr="00AA6BAF">
              <w:rPr>
                <w:rFonts w:eastAsia="Times New Roman" w:cs="Calibri"/>
                <w:color w:val="000000"/>
                <w:lang w:eastAsia="es-MX"/>
              </w:rPr>
              <w:t xml:space="preserve"> o </w:t>
            </w:r>
            <w:proofErr w:type="spellStart"/>
            <w:r w:rsidRPr="00AA6BAF">
              <w:rPr>
                <w:rFonts w:eastAsia="Times New Roman" w:cs="Calibri"/>
                <w:color w:val="000000"/>
                <w:lang w:eastAsia="es-MX"/>
              </w:rPr>
              <w:t>autodiagnóstico</w:t>
            </w:r>
            <w:proofErr w:type="spellEnd"/>
            <w:r w:rsidRPr="00AA6BAF">
              <w:rPr>
                <w:rFonts w:eastAsia="Times New Roman" w:cs="Calibri"/>
                <w:color w:val="000000"/>
                <w:lang w:eastAsia="es-MX"/>
              </w:rPr>
              <w:t xml:space="preserve"> al encender el sistema                                                                                                                                                                 2.8 Alarmas visuales y audibles priorizadas o en rampa de:                                                                                                                                                                                        2.8.1 </w:t>
            </w:r>
            <w:proofErr w:type="spellStart"/>
            <w:r w:rsidRPr="00AA6BAF">
              <w:rPr>
                <w:rFonts w:eastAsia="Times New Roman" w:cs="Calibri"/>
                <w:color w:val="000000"/>
                <w:lang w:eastAsia="es-MX"/>
              </w:rPr>
              <w:t>Temperartura</w:t>
            </w:r>
            <w:proofErr w:type="spellEnd"/>
            <w:r w:rsidRPr="00AA6BAF">
              <w:rPr>
                <w:rFonts w:eastAsia="Times New Roman" w:cs="Calibri"/>
                <w:color w:val="000000"/>
                <w:lang w:eastAsia="es-MX"/>
              </w:rPr>
              <w:t xml:space="preserve"> alta y baja del paciente                                                                                                                                                                                                                           2.8.2 Falla en el sensor o sonda de la temperatura del paciente                                                                                                                                                                                        2.8.3 Falla del sistema     </w:t>
            </w:r>
            <w:r w:rsidRPr="00AA6BAF">
              <w:rPr>
                <w:rFonts w:eastAsia="Times New Roman" w:cs="Calibri"/>
                <w:color w:val="000000"/>
                <w:lang w:eastAsia="es-MX"/>
              </w:rPr>
              <w:br/>
              <w:t xml:space="preserve">2.8.4 Falla de alimentación eléctrica o potencia de alimentación eléctrica                                                                                                                                                   2.8.5 Verificación del paciente o vigilar paciente en modo manual                                                                                                                                                             2.8.6 Silenciador temporal de alarmas                                                                                                                                                                                                 2.9 Con ajuste por control de membrana, perilla o con medios para evitar cambios </w:t>
            </w:r>
            <w:r w:rsidRPr="00AA6BAF">
              <w:rPr>
                <w:rFonts w:eastAsia="Times New Roman" w:cs="Calibri"/>
                <w:color w:val="000000"/>
                <w:lang w:eastAsia="es-MX"/>
              </w:rPr>
              <w:lastRenderedPageBreak/>
              <w:t xml:space="preserve">involuntarios en la programación.                                                                                                                                                                                2.10 Con elemento calefactor radiante                                                                                                                                                                                              2.11 Cuna limitada en los cuatro lados por paneles transparentes, abatibles con al menos 2 </w:t>
            </w:r>
            <w:proofErr w:type="spellStart"/>
            <w:r w:rsidRPr="00AA6BAF">
              <w:rPr>
                <w:rFonts w:eastAsia="Times New Roman" w:cs="Calibri"/>
                <w:color w:val="000000"/>
                <w:lang w:eastAsia="es-MX"/>
              </w:rPr>
              <w:t>pasacables</w:t>
            </w:r>
            <w:proofErr w:type="spellEnd"/>
            <w:r w:rsidRPr="00AA6BAF">
              <w:rPr>
                <w:rFonts w:eastAsia="Times New Roman" w:cs="Calibri"/>
                <w:color w:val="000000"/>
                <w:lang w:eastAsia="es-MX"/>
              </w:rPr>
              <w:t xml:space="preserve"> en un panel.                                                                                                                                                                                                         2.12 Con posibilidad de dar posición de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y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inversa, o inclina </w:t>
            </w:r>
            <w:proofErr w:type="spellStart"/>
            <w:r w:rsidRPr="00AA6BAF">
              <w:rPr>
                <w:rFonts w:eastAsia="Times New Roman" w:cs="Calibri"/>
                <w:color w:val="000000"/>
                <w:lang w:eastAsia="es-MX"/>
              </w:rPr>
              <w:t>ción</w:t>
            </w:r>
            <w:proofErr w:type="spellEnd"/>
            <w:r w:rsidRPr="00AA6BAF">
              <w:rPr>
                <w:rFonts w:eastAsia="Times New Roman" w:cs="Calibri"/>
                <w:color w:val="000000"/>
                <w:lang w:eastAsia="es-MX"/>
              </w:rPr>
              <w:t xml:space="preserve"> de la cuna con ángulo de 12 ° de inclinación como mínimo de manera continua.                                                                                                                                                                            2.13 Con ajuste de altura de funcionamiento eléctrico                                                                                                                                                    2.14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con sistema de freno en dos ruedas como mínimo                                                                                                                            2.15 Con </w:t>
            </w:r>
            <w:proofErr w:type="spellStart"/>
            <w:r w:rsidRPr="00AA6BAF">
              <w:rPr>
                <w:rFonts w:eastAsia="Times New Roman" w:cs="Calibri"/>
                <w:color w:val="000000"/>
                <w:lang w:eastAsia="es-MX"/>
              </w:rPr>
              <w:t>almenos</w:t>
            </w:r>
            <w:proofErr w:type="spellEnd"/>
            <w:r w:rsidRPr="00AA6BAF">
              <w:rPr>
                <w:rFonts w:eastAsia="Times New Roman" w:cs="Calibri"/>
                <w:color w:val="000000"/>
                <w:lang w:eastAsia="es-MX"/>
              </w:rPr>
              <w:t xml:space="preserve"> un cajón                                                                                                                                                                                                                 2.16 Charola </w:t>
            </w:r>
            <w:proofErr w:type="spellStart"/>
            <w:r w:rsidRPr="00AA6BAF">
              <w:rPr>
                <w:rFonts w:eastAsia="Times New Roman" w:cs="Calibri"/>
                <w:color w:val="000000"/>
                <w:lang w:eastAsia="es-MX"/>
              </w:rPr>
              <w:t>portachasis</w:t>
            </w:r>
            <w:proofErr w:type="spellEnd"/>
            <w:r w:rsidRPr="00AA6BAF">
              <w:rPr>
                <w:rFonts w:eastAsia="Times New Roman" w:cs="Calibri"/>
                <w:color w:val="000000"/>
                <w:lang w:eastAsia="es-MX"/>
              </w:rPr>
              <w:t xml:space="preserve"> o porta cartucho de rayos X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2.17 Lámpara o elemento calefactor abatible o que permita el acceso del equipo de rayos X                                                                                2.18 Lámpara o luz de </w:t>
            </w:r>
            <w:proofErr w:type="spellStart"/>
            <w:r w:rsidRPr="00AA6BAF">
              <w:rPr>
                <w:rFonts w:eastAsia="Times New Roman" w:cs="Calibri"/>
                <w:color w:val="000000"/>
                <w:lang w:eastAsia="es-MX"/>
              </w:rPr>
              <w:t>examinación</w:t>
            </w:r>
            <w:proofErr w:type="spellEnd"/>
            <w:r w:rsidRPr="00AA6BAF">
              <w:rPr>
                <w:rFonts w:eastAsia="Times New Roman" w:cs="Calibri"/>
                <w:color w:val="000000"/>
                <w:lang w:eastAsia="es-MX"/>
              </w:rPr>
              <w:t xml:space="preserve">, exploración u observación                                                                                                                           2.19 Colchón radiotransparente difusor de presión, con cubierta lavable e impermeable                                                                            2.20 Tomacorriente adicional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uno como mínimo                                                                                                                       2.21 Charola o repisa para monitor e instrumental                                                                                                                                                                  2.22 Módulo de reanimación y resucitador infantil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2.23 Que mida Presión Inspiratoria Pico (PIP), Presión Positiva al Final de la Espiración (PEEP), Fracción Inspirada de Oxígeno (FIO2), flujo de oxígeno y frecuencia respiratoria                                                                                                                                                                                                                                            3. ACCESORIOS                                                                                                                                                                               3.1 Báscula integrada o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con el despliegue del peso sin tener que interrumpir el calor radiante   </w:t>
            </w:r>
            <w:r w:rsidRPr="00AA6BAF">
              <w:rPr>
                <w:rFonts w:eastAsia="Times New Roman" w:cs="Calibri"/>
                <w:color w:val="000000"/>
                <w:lang w:eastAsia="es-MX"/>
              </w:rPr>
              <w:br/>
              <w:t xml:space="preserve">3.2 Tres sensores reusables de temperatura de piel                                                                                                                                                               3.3 Soporte para líquidos y soluciones                                                                                                                                                                                          3.4 Resucitador manual neonatal reusable con mascarilla, bolsa reservorio y extensión para oxígeno                                                         3.5 </w:t>
            </w:r>
            <w:proofErr w:type="spellStart"/>
            <w:r w:rsidRPr="00AA6BAF">
              <w:rPr>
                <w:rFonts w:eastAsia="Times New Roman" w:cs="Calibri"/>
                <w:color w:val="000000"/>
                <w:lang w:eastAsia="es-MX"/>
              </w:rPr>
              <w:t>Cromómetro</w:t>
            </w:r>
            <w:proofErr w:type="spellEnd"/>
            <w:r w:rsidRPr="00AA6BAF">
              <w:rPr>
                <w:rFonts w:eastAsia="Times New Roman" w:cs="Calibri"/>
                <w:color w:val="000000"/>
                <w:lang w:eastAsia="es-MX"/>
              </w:rPr>
              <w:t xml:space="preserve"> digital                                                                                                                                                                                                                   </w:t>
            </w:r>
            <w:r w:rsidRPr="00AA6BAF">
              <w:rPr>
                <w:rFonts w:eastAsia="Times New Roman" w:cs="Calibri"/>
                <w:color w:val="000000"/>
                <w:lang w:eastAsia="es-MX"/>
              </w:rPr>
              <w:lastRenderedPageBreak/>
              <w:t xml:space="preserve">3.6 Batería de respaldo con duración de </w:t>
            </w:r>
            <w:proofErr w:type="spellStart"/>
            <w:r w:rsidRPr="00AA6BAF">
              <w:rPr>
                <w:rFonts w:eastAsia="Times New Roman" w:cs="Calibri"/>
                <w:color w:val="000000"/>
                <w:lang w:eastAsia="es-MX"/>
              </w:rPr>
              <w:t>almenos</w:t>
            </w:r>
            <w:proofErr w:type="spellEnd"/>
            <w:r w:rsidRPr="00AA6BAF">
              <w:rPr>
                <w:rFonts w:eastAsia="Times New Roman" w:cs="Calibri"/>
                <w:color w:val="000000"/>
                <w:lang w:eastAsia="es-MX"/>
              </w:rPr>
              <w:t xml:space="preserve"> 30 minutos                                                                                                                                                           3.7 Sensor de saturación de oxígeno en sangre SpO2 (tipo </w:t>
            </w:r>
            <w:proofErr w:type="spellStart"/>
            <w:r w:rsidRPr="00AA6BAF">
              <w:rPr>
                <w:rFonts w:eastAsia="Times New Roman" w:cs="Calibri"/>
                <w:color w:val="000000"/>
                <w:lang w:eastAsia="es-MX"/>
              </w:rPr>
              <w:t>Massimo</w:t>
            </w:r>
            <w:proofErr w:type="spellEnd"/>
            <w:r w:rsidRPr="00AA6BAF">
              <w:rPr>
                <w:rFonts w:eastAsia="Times New Roman" w:cs="Calibri"/>
                <w:color w:val="000000"/>
                <w:lang w:eastAsia="es-MX"/>
              </w:rPr>
              <w:t xml:space="preserve">).                                                                                                                   4. CONSUMIBLES                                                                                                                                                                                     4.1 Parches reflejantes para fijar el sensor de temperatura (50 piezas)                                                                                                                                                                                                                                                                                5. INSTALACIÓN: 110 V, 60 HZ ± 10%. Por personal especializado y de acuerdo al manual de operación.                                                                                                                                                         6. MANTENIMIENTO:                                                                                                                                                                                                                       6.1 Programa calendarizado o calendario de mantenimiento preventivo, que incluya la descripción de las actividades a efectuar.                                                                                                                                                                                                                                                     7. NORMAS Y ESTÁNDARES:                                                                                                                                                                                               7.1 Para producto de origen extranjero: Que cumpla con algunas de las siguientes: FDA, CE, JIS, IEC 601-2-21 ó ANSI/AAMI.                                                                                                                                                                                            7.2 Para producto de origen nacional: Certificado de buenas prácticas de </w:t>
            </w:r>
            <w:proofErr w:type="spellStart"/>
            <w:r w:rsidRPr="00AA6BAF">
              <w:rPr>
                <w:rFonts w:eastAsia="Times New Roman" w:cs="Calibri"/>
                <w:color w:val="000000"/>
                <w:lang w:eastAsia="es-MX"/>
              </w:rPr>
              <w:t>fabicación</w:t>
            </w:r>
            <w:proofErr w:type="spellEnd"/>
            <w:r w:rsidRPr="00AA6BAF">
              <w:rPr>
                <w:rFonts w:eastAsia="Times New Roman" w:cs="Calibri"/>
                <w:color w:val="000000"/>
                <w:lang w:eastAsia="es-MX"/>
              </w:rPr>
              <w:t xml:space="preserve"> expedido por COFEPRIS ISO 13485.    </w:t>
            </w:r>
          </w:p>
        </w:tc>
        <w:tc>
          <w:tcPr>
            <w:tcW w:w="1200" w:type="dxa"/>
            <w:tcBorders>
              <w:top w:val="nil"/>
              <w:left w:val="nil"/>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4</w:t>
            </w:r>
          </w:p>
        </w:tc>
      </w:tr>
      <w:tr w:rsidR="007A23AC" w:rsidRPr="00AA6BAF" w:rsidTr="007A23AC">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3</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left"/>
              <w:rPr>
                <w:rFonts w:eastAsia="Times New Roman" w:cs="Calibri"/>
                <w:color w:val="000000"/>
                <w:lang w:eastAsia="es-MX"/>
              </w:rPr>
            </w:pPr>
            <w:r w:rsidRPr="00AA6BAF">
              <w:rPr>
                <w:rFonts w:eastAsia="Times New Roman" w:cs="Calibri"/>
                <w:color w:val="000000"/>
                <w:lang w:eastAsia="es-MX"/>
              </w:rPr>
              <w:t>531.497.2083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INCUBADORA DE CUIDADOS INTENSIVOS PARA RECIÉN NA</w:t>
            </w:r>
            <w:r>
              <w:rPr>
                <w:rFonts w:eastAsia="Times New Roman" w:cs="Calibri"/>
                <w:b/>
                <w:color w:val="000000"/>
                <w:lang w:eastAsia="es-MX"/>
              </w:rPr>
              <w:t>C</w:t>
            </w:r>
            <w:r w:rsidRPr="00AA6BAF">
              <w:rPr>
                <w:rFonts w:eastAsia="Times New Roman" w:cs="Calibri"/>
                <w:b/>
                <w:color w:val="000000"/>
                <w:lang w:eastAsia="es-MX"/>
              </w:rPr>
              <w:t xml:space="preserve">IDO                                                                                                                                                                                                                                                                   </w:t>
            </w:r>
            <w:r w:rsidRPr="00AA6BAF">
              <w:rPr>
                <w:rFonts w:eastAsia="Times New Roman" w:cs="Calibri"/>
                <w:color w:val="000000"/>
                <w:lang w:eastAsia="es-MX"/>
              </w:rPr>
              <w:t xml:space="preserve">1. DEFINICIÓN:                                                                                                                                                                                                                                                                   Equipo diseñado para proporcionar en un ambiente cerrado, temperatura, oxigenación y humedad controlada del aire , así como de la temperatura de la piel del paciente, con báscula electrónica que permita el pesado del paciente en el interior de la incubadora.                                                                                                                                           2. DESCRIPCIÓN:                                                                                                                                                                                                                                                                                                                           2.1 Incubadora de cuidados intensivos para el Recién Nacido                                                                                                                                                                                                                                                                                                                                                                                                                                                                                                 2.2 Controlada por microprocesador o micro controlador con sistema de </w:t>
            </w:r>
            <w:proofErr w:type="spellStart"/>
            <w:r w:rsidRPr="00AA6BAF">
              <w:rPr>
                <w:rFonts w:eastAsia="Times New Roman" w:cs="Calibri"/>
                <w:color w:val="000000"/>
                <w:lang w:eastAsia="es-MX"/>
              </w:rPr>
              <w:t>autoprueba</w:t>
            </w:r>
            <w:proofErr w:type="spellEnd"/>
            <w:r w:rsidRPr="00AA6BAF">
              <w:rPr>
                <w:rFonts w:eastAsia="Times New Roman" w:cs="Calibri"/>
                <w:color w:val="000000"/>
                <w:lang w:eastAsia="es-MX"/>
              </w:rPr>
              <w:t xml:space="preserve"> inicial y durante el funcionamiento para verificar las condiciones de seguridad.                                                                                                                                                                                                                                                                            2.3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del aire de 23°C o menor a máximo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39°C.                                                                                                                                                                                     2.4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 la piel del paciente no menor a 34°C hasta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38°C.                                                                                                                                                                                                                                                         2.5 Resolución mínima de 0.1°C.                                                                                                                                                                                                                                                2.6 Sistema de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concentración de oxígeno que cubra el rango de 21% a 60% o mayor con incrementos de 1%.                                                                                                                                                                                                      2.7 Sistema de humidificación con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humedad relativa de 40% o menor a 95% o mayor con incrementos no mayores a 5%.                                                                                                                                                                                                                                                                                                                    2.8 Monitoreo de parámetros:                                                                                                                                                                                                                                                                                                                                                                                                                            2.8.1 Despliegue en pantalla simultáneo de los siguientes parámetros:                                                                                                                                                                       2.8.1.1 Temperatura de piel de paciente, medida y programada.                                                                                                                                                                         2.8.1.2 Temperatura de aire, medida y programada.                                                                                                                                                                                                   2.8.1.3 Con monitoreo simultáneo de 2 </w:t>
            </w:r>
            <w:r w:rsidRPr="00AA6BAF">
              <w:rPr>
                <w:rFonts w:eastAsia="Times New Roman" w:cs="Calibri"/>
                <w:color w:val="000000"/>
                <w:lang w:eastAsia="es-MX"/>
              </w:rPr>
              <w:lastRenderedPageBreak/>
              <w:t xml:space="preserve">temperaturas de la piel del paciente.                                                                                                                                                              2.8.1.4 Humedad relativa, medida y programada.                                                                                                                                                                                                                                       2.8.1.5 Concentración de oxígeno, medida y programada.                                                                                                                                                                                                   2.8.1.6 Indicador del modo de control de temperatura                                                                                                                                                                                        2.8.1.7 Con </w:t>
            </w:r>
            <w:proofErr w:type="spellStart"/>
            <w:r w:rsidRPr="00AA6BAF">
              <w:rPr>
                <w:rFonts w:eastAsia="Times New Roman" w:cs="Calibri"/>
                <w:color w:val="000000"/>
                <w:lang w:eastAsia="es-MX"/>
              </w:rPr>
              <w:t>ilndicador</w:t>
            </w:r>
            <w:proofErr w:type="spellEnd"/>
            <w:r w:rsidRPr="00AA6BAF">
              <w:rPr>
                <w:rFonts w:eastAsia="Times New Roman" w:cs="Calibri"/>
                <w:color w:val="000000"/>
                <w:lang w:eastAsia="es-MX"/>
              </w:rPr>
              <w:t xml:space="preserve"> de </w:t>
            </w:r>
            <w:proofErr w:type="spellStart"/>
            <w:r w:rsidRPr="00AA6BAF">
              <w:rPr>
                <w:rFonts w:eastAsia="Times New Roman" w:cs="Calibri"/>
                <w:color w:val="000000"/>
                <w:lang w:eastAsia="es-MX"/>
              </w:rPr>
              <w:t>lal</w:t>
            </w:r>
            <w:proofErr w:type="spellEnd"/>
            <w:r w:rsidRPr="00AA6BAF">
              <w:rPr>
                <w:rFonts w:eastAsia="Times New Roman" w:cs="Calibri"/>
                <w:color w:val="000000"/>
                <w:lang w:eastAsia="es-MX"/>
              </w:rPr>
              <w:t xml:space="preserve"> potencia o encendido del calefactor   </w:t>
            </w:r>
            <w:r w:rsidRPr="00AA6BAF">
              <w:rPr>
                <w:rFonts w:eastAsia="Times New Roman" w:cs="Calibri"/>
                <w:color w:val="000000"/>
                <w:lang w:eastAsia="es-MX"/>
              </w:rPr>
              <w:br/>
              <w:t xml:space="preserve">2.8.1.8 Despliegue de tendencias gráficas de al menos 24 horas, de los siguiente parámetros: Temperatura aire, temperatura del paciente, humedad relativa y concentración de oxígeno.                                                                                                                                                                                                                                                                                         2.8.1.9 Registro del peso del paciente                                                                                                                                                                                                                                                                                                                                                                  2.9 Alarmas                                                                                                                                                                                                                                                                         2.9.1 Con sistema de alarmas visuales y audibles priorizadas o de tonos de alarmas o con medios para permitir al usuario diferenciar los niveles y tipos de alarma; con silenciador temporal, con mensajes de alarma en pantalla en español, de los siguientes parámetros:                                                                                                        2.9.1.1 Temperatura baja del aire y temperatura alta del aire.                                                                                                                                                                                   2.9.1.2 Temperatura baja y alta de la piel del paciente.                                                                                                                                                                                                  2.9.1.3 Falta de agua y falla en el control de humedad o desviación en el rango de humedad.                                                                                                                 2.9.1.4 Falla del módulo de control de oxígeno.                                                                                                                                                                                                       2.9.1.5 Concentración alta y baja de oxígeno.                                                                                                                                                                                                              2.9.1.6 Falta de energía eléctrica.                                                                                                                                                                                                                                2.9.1.7 Falla del sistema.                                                                                                                                                                                                                                              2.9.1.8 Falla del sensor de piel.                                                                                                                                                                                                                                            2.9.1.9 Falla de la circulación o flujo de aire.                                                                                                                                                                                                              2.10 Gabinete                                                                                                                                                                                                                                                                   2.10.1 Con soporte para monitor de signos vitales.                                                                                                                                                                                                    2.10.2 Base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con sistema de freno en las cuatro ruedas.                                                                                                                                                                       2.10.3 Con ajuste de altura de funcionamiento eléctrico.                                                                                                                                                                                                  2.10.4 Con al menos una puerta o cajón.  </w:t>
            </w:r>
            <w:r w:rsidRPr="00AA6BAF">
              <w:rPr>
                <w:rFonts w:eastAsia="Times New Roman" w:cs="Calibri"/>
                <w:color w:val="000000"/>
                <w:lang w:eastAsia="es-MX"/>
              </w:rPr>
              <w:br/>
              <w:t xml:space="preserve">2.10.5 Capacete transparente                                                                                                                                                                                                                                                                 </w:t>
            </w:r>
            <w:r w:rsidRPr="00AA6BAF">
              <w:rPr>
                <w:rFonts w:eastAsia="Times New Roman" w:cs="Calibri"/>
                <w:color w:val="000000"/>
                <w:lang w:eastAsia="es-MX"/>
              </w:rPr>
              <w:lastRenderedPageBreak/>
              <w:t xml:space="preserve">2.10.6 Doble pared con circulación de aire entre el capacete y la doble pared.                                                                                                                                     2.10.7 Con dos puertas de acceso con cortina de aire.                                                                                                                                                                                                   2.10.8 Que permita el uso de lámparas de fototerapia.                                                                                                                                                                                          2.10.9 Capacete desmontable o removible con acceso fácil para su limpieza.                                                                                                                                           2.10.10 Con al menos 5 portillos de acceso al paciente.                                                                                                                                                                                           2.10.11 Con al menos 6 accesos para tubos al interior al interior del capacete.                                                                                                                                2.10.12 Base deslizable de colchón radiotransparente                                                                                                                                                                                   2.10.13 Con charola integrada al equipo para toma de rayos X.                                                                                                                                                        2.10.14 Con ajuste continuo de inclinación para proporcionar al neonato posiciones de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y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inverso, con un ángulo de inclinación de al menos 12 grados.                                                                                                                                                                                                    2.10.15 Colchón difusor de presión con cubierta lavable e impermeable                                                                                                                                           2.10.16 Filtro de aire                                                                                                                                                                                                                                                                        2.10.17 Filtro de oxígeno                                                                                                                                                                                                                                                               2.10.18 Reservorio o depósito de humidificador                                                                                                                                                                                                                2.10.19 Nivel de ruido en el interior del capacete menor o igual a 50 </w:t>
            </w:r>
            <w:proofErr w:type="spellStart"/>
            <w:r w:rsidRPr="00AA6BAF">
              <w:rPr>
                <w:rFonts w:eastAsia="Times New Roman" w:cs="Calibri"/>
                <w:color w:val="000000"/>
                <w:lang w:eastAsia="es-MX"/>
              </w:rPr>
              <w:t>dBA</w:t>
            </w:r>
            <w:proofErr w:type="spellEnd"/>
            <w:r w:rsidRPr="00AA6BAF">
              <w:rPr>
                <w:rFonts w:eastAsia="Times New Roman" w:cs="Calibri"/>
                <w:color w:val="000000"/>
                <w:lang w:eastAsia="es-MX"/>
              </w:rPr>
              <w:t xml:space="preserve">.                                                                                                                                                                                                                                                                                                                                                                                                                                                                                                                                                                                                                                                                                   2.11 Humidificador                                                                                                                                                                                                                                                                             2.11.1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con depósito de agua, </w:t>
            </w:r>
            <w:proofErr w:type="spellStart"/>
            <w:r w:rsidRPr="00AA6BAF">
              <w:rPr>
                <w:rFonts w:eastAsia="Times New Roman" w:cs="Calibri"/>
                <w:color w:val="000000"/>
                <w:lang w:eastAsia="es-MX"/>
              </w:rPr>
              <w:t>esterilizable</w:t>
            </w:r>
            <w:proofErr w:type="spellEnd"/>
            <w:r w:rsidRPr="00AA6BAF">
              <w:rPr>
                <w:rFonts w:eastAsia="Times New Roman" w:cs="Calibri"/>
                <w:color w:val="000000"/>
                <w:lang w:eastAsia="es-MX"/>
              </w:rPr>
              <w:t xml:space="preserve"> y removible.                                                                                                                                                           2.11.2 Que funcione por ebullición.                                                                                                                                                                                                                                          2.12 Báscula:                                                                                                                                                                                                                                                                             2.12.1 Electrónica neonatal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o  integrada propia de la marca                                                                                                                                           2.12.2 Que pese en el rango de 300 gramos a 8 kilogramos                                                                                                                                                                                          2.12.3 Con una resolución de 10 gramos o menor.                                                                                                                                                                                                            3. ACCESORIOS:                                                                                                                                                                                                                                                               3.1   Puerto de </w:t>
            </w:r>
            <w:proofErr w:type="spellStart"/>
            <w:r w:rsidRPr="00AA6BAF">
              <w:rPr>
                <w:rFonts w:eastAsia="Times New Roman" w:cs="Calibri"/>
                <w:color w:val="000000"/>
                <w:lang w:eastAsia="es-MX"/>
              </w:rPr>
              <w:t>interomunicación</w:t>
            </w:r>
            <w:proofErr w:type="spellEnd"/>
            <w:r w:rsidRPr="00AA6BAF">
              <w:rPr>
                <w:rFonts w:eastAsia="Times New Roman" w:cs="Calibri"/>
                <w:color w:val="000000"/>
                <w:lang w:eastAsia="es-MX"/>
              </w:rPr>
              <w:t xml:space="preserve"> de datos </w:t>
            </w:r>
            <w:r w:rsidRPr="00AA6BAF">
              <w:rPr>
                <w:rFonts w:eastAsia="Times New Roman" w:cs="Calibri"/>
                <w:color w:val="000000"/>
                <w:lang w:eastAsia="es-MX"/>
              </w:rPr>
              <w:br/>
              <w:t xml:space="preserve">3.2 Tanque de oxígeno tipo E (capacidad </w:t>
            </w:r>
            <w:r w:rsidRPr="00AA6BAF">
              <w:rPr>
                <w:rFonts w:eastAsia="Times New Roman" w:cs="Calibri"/>
                <w:color w:val="000000"/>
                <w:lang w:eastAsia="es-MX"/>
              </w:rPr>
              <w:lastRenderedPageBreak/>
              <w:t xml:space="preserve">aproximada de 680 litros), con los insumos necesarios para su funcionamiento.                                                                                                                                                                                                                                                                                                                                                                                                                                                                                3.4 Porta tanque de oxígeno                                                                                                                                                                                                                                               3.5 Dos sensores de temperatura de piel reusables y 40 sensores de temperatura de piel desechable                                                                                                                                                                                             3.6 Soporte para líquidos y soluciones                                                                                                                                                                                                                                                             3.4 Charola para monitor                                                                                                                                                                                                                                                               3.5 3.6 Lámpara de fototerapia en el rango de longitud de onda de 400 a 550 nanómetros, con filtro infrarrojo y ultravioleta. De contacto de fibra óptica. Con </w:t>
            </w:r>
            <w:proofErr w:type="spellStart"/>
            <w:r w:rsidRPr="00AA6BAF">
              <w:rPr>
                <w:rFonts w:eastAsia="Times New Roman" w:cs="Calibri"/>
                <w:color w:val="000000"/>
                <w:lang w:eastAsia="es-MX"/>
              </w:rPr>
              <w:t>irradiancia</w:t>
            </w:r>
            <w:proofErr w:type="spellEnd"/>
            <w:r w:rsidRPr="00AA6BAF">
              <w:rPr>
                <w:rFonts w:eastAsia="Times New Roman" w:cs="Calibri"/>
                <w:color w:val="000000"/>
                <w:lang w:eastAsia="es-MX"/>
              </w:rPr>
              <w:t xml:space="preserve"> de 19 a 45 </w:t>
            </w:r>
            <w:proofErr w:type="spellStart"/>
            <w:r w:rsidRPr="00AA6BAF">
              <w:rPr>
                <w:rFonts w:eastAsia="Times New Roman" w:cs="Calibri"/>
                <w:color w:val="000000"/>
                <w:lang w:eastAsia="es-MX"/>
              </w:rPr>
              <w:t>mW</w:t>
            </w:r>
            <w:proofErr w:type="spellEnd"/>
            <w:r w:rsidRPr="00AA6BAF">
              <w:rPr>
                <w:rFonts w:eastAsia="Times New Roman" w:cs="Calibri"/>
                <w:color w:val="000000"/>
                <w:lang w:eastAsia="es-MX"/>
              </w:rPr>
              <w:t>/cm2/</w:t>
            </w:r>
            <w:proofErr w:type="spellStart"/>
            <w:r w:rsidRPr="00AA6BAF">
              <w:rPr>
                <w:rFonts w:eastAsia="Times New Roman" w:cs="Calibri"/>
                <w:color w:val="000000"/>
                <w:lang w:eastAsia="es-MX"/>
              </w:rPr>
              <w:t>nm</w:t>
            </w:r>
            <w:proofErr w:type="spellEnd"/>
            <w:r w:rsidRPr="00AA6BAF">
              <w:rPr>
                <w:rFonts w:eastAsia="Times New Roman" w:cs="Calibri"/>
                <w:color w:val="000000"/>
                <w:lang w:eastAsia="es-MX"/>
              </w:rPr>
              <w:t xml:space="preserve">.                                                                                                                                                                                4. Consumibles:                                                                                                                                                                                                                                                                                               4.1 Sensor desechable o reusable de temperatura de piel                                                                                                                                                                                              4.2 Parches adheribles reflejantes                                                                                                                                                                                                                                                 4.3 Mangas para portillos (20 piezas)                                                                                                                                                                                                                                                       4.4 Filtro de aire (2 piezas)                                                                                                                                                                                                                                                                       4.5 Celda o sensor de oxígeno (1 pieza)                                                                                                                                                                                                                                      5. Refacciones:                                                                                                                                                                                                                                                                                     5.1 Colchón con cubierta lavable e impermeable                                                                                                                                                                                                                      5.2 Filtro de oxígeno                                                                                                                                                                                                                                                                                 5.3 Reservorio o depósito de humidificador                                                                                                                                                                                                                                                                                                                                                                                                                                     6. Instalación:                                                                                                                                                                                                                                                                                 6.1 Eléctrica 120 V ±10%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7. Mantenimiento:                                                                                                                                                                                                                                                                                                       7.1 Programa calendarizado de servicios, que incluya la </w:t>
            </w:r>
            <w:proofErr w:type="spellStart"/>
            <w:r w:rsidRPr="00AA6BAF">
              <w:rPr>
                <w:rFonts w:eastAsia="Times New Roman" w:cs="Calibri"/>
                <w:color w:val="000000"/>
                <w:lang w:eastAsia="es-MX"/>
              </w:rPr>
              <w:t>descripcion</w:t>
            </w:r>
            <w:proofErr w:type="spellEnd"/>
            <w:r w:rsidRPr="00AA6BAF">
              <w:rPr>
                <w:rFonts w:eastAsia="Times New Roman" w:cs="Calibri"/>
                <w:color w:val="000000"/>
                <w:lang w:eastAsia="es-MX"/>
              </w:rPr>
              <w:t xml:space="preserve"> de las acciones a efectuar, por personal especializado.                                                                                                                                                                                         8. Normas o certificados:                                                                                                                                                                                                                                                                     8.1 Para producto de origen nacional: Certificado de buenas prácticas de fabricación expedido por la COFEPRIS e ISO 13485.                                                                                                                                                                                     8.2 Para productos extranjero: Que cumpla con ISO 13485 y algunas de las siguientes: FDA, CE, JIS o ISO 13485.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3</w:t>
            </w:r>
          </w:p>
        </w:tc>
      </w:tr>
      <w:tr w:rsidR="007A23AC" w:rsidRPr="00AA6BAF" w:rsidTr="007A23AC">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4</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left"/>
              <w:rPr>
                <w:rFonts w:eastAsia="Times New Roman" w:cs="Calibri"/>
                <w:color w:val="000000"/>
                <w:lang w:eastAsia="es-MX"/>
              </w:rPr>
            </w:pPr>
            <w:r w:rsidRPr="00AA6BAF">
              <w:rPr>
                <w:rFonts w:eastAsia="Times New Roman" w:cs="Calibri"/>
                <w:color w:val="000000"/>
                <w:lang w:eastAsia="es-MX"/>
              </w:rPr>
              <w:t>531.497.2083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 xml:space="preserve">CUNA DE CALOR RADIANTE / INCUBADORA (DUAL)                                                                                                                                                                                                                                                                     </w:t>
            </w:r>
            <w:r w:rsidRPr="00AA6BAF">
              <w:rPr>
                <w:rFonts w:eastAsia="Times New Roman" w:cs="Calibri"/>
                <w:color w:val="000000"/>
                <w:lang w:eastAsia="es-MX"/>
              </w:rPr>
              <w:t xml:space="preserve">1. DEFINICIÓN:                                                                                                                                                                                                                                             Equipo de funcionamiento dual con posibilidad de usarse como incubadora y cuna de calor radiante, con control de la temperatura, oxigenación y humedad del aire, así como de la temperatura de la piel del paciente, con báscula electrónica que permita el pesado del paciente en el interior del equipo                                                                                                                                                                                                                                                           2. DESCRIPCIÓN:                                                                                                                                                                                                                                                                                                                           2.1 Incubadora de cuidados intensivos para el recién nacido                                                                                                                                                                                    2.2 Controles:                                                                                                                                                                                                                                                                                    A) Modo incubadora o modo cerrado:                                                                                                                                                                                                    2.2.1 Controlada por microprocesador con sistema de </w:t>
            </w:r>
            <w:proofErr w:type="spellStart"/>
            <w:r w:rsidRPr="00AA6BAF">
              <w:rPr>
                <w:rFonts w:eastAsia="Times New Roman" w:cs="Calibri"/>
                <w:color w:val="000000"/>
                <w:lang w:eastAsia="es-MX"/>
              </w:rPr>
              <w:t>autoprueba</w:t>
            </w:r>
            <w:proofErr w:type="spellEnd"/>
            <w:r w:rsidRPr="00AA6BAF">
              <w:rPr>
                <w:rFonts w:eastAsia="Times New Roman" w:cs="Calibri"/>
                <w:color w:val="000000"/>
                <w:lang w:eastAsia="es-MX"/>
              </w:rPr>
              <w:t xml:space="preserve"> inicial y durante el funcionamiento para verificar las condiciones de seguridad.                                                                                                                                                                                                                                                                                           2.2.2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del aire de 23°C o menor a máximo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39°C.                                                                                                                                                             2.2.3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 la piel del paciente no menor a 34°C hasta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38°C.                                                                                                                                     2.2.4 Resolución mínima de 0.1°C.                                                                                                                                                                                                                                           2.2.5 Sistema de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concentración de oxígeno que cubra el rango de 21% a 60% o mayor con incrementos de 1%.                                                                                                                                                                                                      2.2.6 Sistema de humidificación con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humedad relativa de 40% o menor a 95% o mayor con incrementos no mayores a 5%.                                                                                                                                                                                                                                                                                                                   B) Modo cuna de calor radiante:                                                                                                                                                                                                                   2.2.7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 la  piel del paciente a 35°C hasta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w:t>
            </w:r>
            <w:r w:rsidRPr="00AA6BAF">
              <w:rPr>
                <w:rFonts w:eastAsia="Times New Roman" w:cs="Calibri"/>
                <w:color w:val="000000"/>
                <w:lang w:eastAsia="es-MX"/>
              </w:rPr>
              <w:lastRenderedPageBreak/>
              <w:t xml:space="preserve">hasta 37.5°C.                                                                                                                                                                                2.2.8 Resolución mínima de 0.1°C.   </w:t>
            </w:r>
            <w:r w:rsidRPr="00AA6BAF">
              <w:rPr>
                <w:rFonts w:eastAsia="Times New Roman" w:cs="Calibri"/>
                <w:color w:val="000000"/>
                <w:lang w:eastAsia="es-MX"/>
              </w:rPr>
              <w:br/>
              <w:t xml:space="preserve">2.3.1.14 Despliegue de tendencias gráficas de al menos 24 horas, de los siguiente parámetros: Temperatura aire, temperatura del paciente, peso del paciente.                                                                                                                                                                                                                                                   2.3.1.15 Cronómetro de APGAR.                                                                                                                                                                                                                                                      2.3.1.16 Control de silenciador de alarmas.                                                                                                                                                                                                                                 2.4 ALARMAS:                                                                                                                                                                                                                                                                                       2.4.1 Con sistema de alarmas visuales y audibles priorizadas o de tonos de alarmas o con medios para permitir al usuario diferenciar los niveles y tipos de alarmas; con silenciador temporal, con mensajes de alarma en pantalla en español, de los siguientes parámetros:                                                                                                        2.4.1.1 Temperatura baja del aire y temperatura alta del aire.                                                                                                                                                                  2.4.1.2 Temperatura baja y alta de la piel del paciente.                                                                                                                                                                                               2.4.1.3 Falta de agua y falla en el control de humedad o desviación en el rango de humedad.                                                                                            2.4.1.4 Falla del módulo de control de oxígeno.                                                                                                                                                                                                                          2.4.1.5 Concentración alta y baja de oxígeno.                                                                                                                                                                                                                      2.4.1.6 Falta de energía eléctrica.                                                                                                                                                                                                                                                        2.4.1.7 Falla del sistema.                                                                                                                                                                                                                                                               2.4.1.8 Falla del sensor de piel.                                                                                                                                                                                                                                                     2.4.1.9 Falla de la circulación o flujo de aire.                                                                                                                                                                                                                               2.5 GABINETE:                                                                                                                                                                                                                                                                                     2.5.1 Con soporte para monitor de signos vitales.                                                                                                                                                                                                         2.5.2 Base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con sistema de freno en las cuatro ruedas.                                                                                                                                                                                                   2.5.3 Con ajuste de altura de funcionamiento eléctrico.                                                                                                                                                                                                                           2.5.4 Con al menos una puerta o cajón.                                                                                                                                                                                                                                                    2.5.5 Capacete transparente                                                                                                                                                                                                                                                                 2.5.6 Doble pared con circulación de aire entre el capacete y la doble pared.      </w:t>
            </w:r>
            <w:r w:rsidRPr="00AA6BAF">
              <w:rPr>
                <w:rFonts w:eastAsia="Times New Roman" w:cs="Calibri"/>
                <w:color w:val="000000"/>
                <w:lang w:eastAsia="es-MX"/>
              </w:rPr>
              <w:br/>
              <w:t xml:space="preserve">2.5.7 Con dos puertas de acceso con cortina de aire.                                                                                                                                                                                                                                                                       2.5.8 Que permita el uso de lámparas de fototerapia.                                                                                                                                                                                               </w:t>
            </w:r>
            <w:r w:rsidRPr="00AA6BAF">
              <w:rPr>
                <w:rFonts w:eastAsia="Times New Roman" w:cs="Calibri"/>
                <w:color w:val="000000"/>
                <w:lang w:eastAsia="es-MX"/>
              </w:rPr>
              <w:lastRenderedPageBreak/>
              <w:t xml:space="preserve">2.5.9 Capacete desmontable o removible con acceso fácil para su limpieza.                                                                                                                                                                                         2.5.10 Con al menos 5 portillos de acceso al paciente.                                                                                                                                                                                                             2.5.11 Con al menos 6 accesos para tubos al interior al interior del capacete.                                                                                                                                                    2.5.12 Base deslizable del colchón radiotransparente                                                                                                                                                                                               2.5.13 Con charola integrada al equipo para toma de rayos X.                                                                                                                                                                                         2.5.14 Con ajuste </w:t>
            </w:r>
            <w:proofErr w:type="gramStart"/>
            <w:r w:rsidRPr="00AA6BAF">
              <w:rPr>
                <w:rFonts w:eastAsia="Times New Roman" w:cs="Calibri"/>
                <w:color w:val="000000"/>
                <w:lang w:eastAsia="es-MX"/>
              </w:rPr>
              <w:t>continuo</w:t>
            </w:r>
            <w:proofErr w:type="gramEnd"/>
            <w:r w:rsidRPr="00AA6BAF">
              <w:rPr>
                <w:rFonts w:eastAsia="Times New Roman" w:cs="Calibri"/>
                <w:color w:val="000000"/>
                <w:lang w:eastAsia="es-MX"/>
              </w:rPr>
              <w:t xml:space="preserve"> de inclinación para proporcionar al neonato posiciones de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y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inverso, con un ángulo de inclinación de al menos 12 grados.                                                                                                                                                                                                   2.5.15 Colchón difusor de presión con cubierta lavable e impermeable                                                                                                                                                          2.5.16 Filtro de aire                                                                                                                                                                                                                                                                              2.5.17 Nivel de ruido en el interior del capacete menor a 50 </w:t>
            </w:r>
            <w:proofErr w:type="spellStart"/>
            <w:r w:rsidRPr="00AA6BAF">
              <w:rPr>
                <w:rFonts w:eastAsia="Times New Roman" w:cs="Calibri"/>
                <w:color w:val="000000"/>
                <w:lang w:eastAsia="es-MX"/>
              </w:rPr>
              <w:t>dBA</w:t>
            </w:r>
            <w:proofErr w:type="spellEnd"/>
            <w:r w:rsidRPr="00AA6BAF">
              <w:rPr>
                <w:rFonts w:eastAsia="Times New Roman" w:cs="Calibri"/>
                <w:color w:val="000000"/>
                <w:lang w:eastAsia="es-MX"/>
              </w:rPr>
              <w:t xml:space="preserve">.                                                                                                                                                                                                  2.5.18 Lámpara de </w:t>
            </w:r>
            <w:proofErr w:type="spellStart"/>
            <w:r w:rsidRPr="00AA6BAF">
              <w:rPr>
                <w:rFonts w:eastAsia="Times New Roman" w:cs="Calibri"/>
                <w:color w:val="000000"/>
                <w:lang w:eastAsia="es-MX"/>
              </w:rPr>
              <w:t>examinación</w:t>
            </w:r>
            <w:proofErr w:type="spellEnd"/>
            <w:r w:rsidRPr="00AA6BAF">
              <w:rPr>
                <w:rFonts w:eastAsia="Times New Roman" w:cs="Calibri"/>
                <w:color w:val="000000"/>
                <w:lang w:eastAsia="es-MX"/>
              </w:rPr>
              <w:t xml:space="preserve">                                                                                                                                                                                                                                                                                                                                                                                                                                                                                                                                                                                                          2.6 HUMIDIFICADOR:                                                                                                                                                                                                                                                             2.6.1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con depósito de agua, </w:t>
            </w:r>
            <w:proofErr w:type="spellStart"/>
            <w:r w:rsidRPr="00AA6BAF">
              <w:rPr>
                <w:rFonts w:eastAsia="Times New Roman" w:cs="Calibri"/>
                <w:color w:val="000000"/>
                <w:lang w:eastAsia="es-MX"/>
              </w:rPr>
              <w:t>esterilizable</w:t>
            </w:r>
            <w:proofErr w:type="spellEnd"/>
            <w:r w:rsidRPr="00AA6BAF">
              <w:rPr>
                <w:rFonts w:eastAsia="Times New Roman" w:cs="Calibri"/>
                <w:color w:val="000000"/>
                <w:lang w:eastAsia="es-MX"/>
              </w:rPr>
              <w:t xml:space="preserve"> y removible.                                                                                                                                                                                      2.6.2 Que funcione por ebullición.                                                                                                                                                                                                                                                         2.7 BÁSCULA:                                                                                                                                                                                                                                                                               2.7.1 Electrónica neonatal integrada propia de la marca                                                                                                                                                                                          2.7.2 Que pese en el rango de 300 gramos a 8 kilogramos                                                                                                                                                                                                                     2.7.3 Con una resolución de 10 gramos o menor.                                                                                                                                                                                                              3. ACCESORIOS:                                                                                                                                                                                                                                                                            3.1 Tanque de oxígeno tipo E (capacidad aproximada de 680 litros), con los insumos necesarios para su funcionamiento.                                                                                                                                                                                 3.2 Sensores de temperatura de piel reusable (dos piezas) y sensores de temperatura de piel desechable (40 piezas)       </w:t>
            </w:r>
            <w:r w:rsidRPr="00AA6BAF">
              <w:rPr>
                <w:rFonts w:eastAsia="Times New Roman" w:cs="Calibri"/>
                <w:color w:val="000000"/>
                <w:lang w:eastAsia="es-MX"/>
              </w:rPr>
              <w:br/>
              <w:t xml:space="preserve">3.3 Soporte para líquidos y soluciones.                                                                                                                                                                                                                            3.4 Charola para monitor                                                                                                                                                                                                                                                             3.5 Porta tanque de oxígeno                                                                                                                                                                                                                                                           3.6 Lámpara de fototerapia en el rango de </w:t>
            </w:r>
            <w:r w:rsidRPr="00AA6BAF">
              <w:rPr>
                <w:rFonts w:eastAsia="Times New Roman" w:cs="Calibri"/>
                <w:color w:val="000000"/>
                <w:lang w:eastAsia="es-MX"/>
              </w:rPr>
              <w:lastRenderedPageBreak/>
              <w:t xml:space="preserve">longitud de onda de 400 a 550 nanómetros, con filtro infrarrojo y ultravioleta. De contacto de fibra óptica. Con </w:t>
            </w:r>
            <w:proofErr w:type="spellStart"/>
            <w:r w:rsidRPr="00AA6BAF">
              <w:rPr>
                <w:rFonts w:eastAsia="Times New Roman" w:cs="Calibri"/>
                <w:color w:val="000000"/>
                <w:lang w:eastAsia="es-MX"/>
              </w:rPr>
              <w:t>irradiancia</w:t>
            </w:r>
            <w:proofErr w:type="spellEnd"/>
            <w:r w:rsidRPr="00AA6BAF">
              <w:rPr>
                <w:rFonts w:eastAsia="Times New Roman" w:cs="Calibri"/>
                <w:color w:val="000000"/>
                <w:lang w:eastAsia="es-MX"/>
              </w:rPr>
              <w:t xml:space="preserve"> de 19 a 45 </w:t>
            </w:r>
            <w:proofErr w:type="spellStart"/>
            <w:r w:rsidRPr="00AA6BAF">
              <w:rPr>
                <w:rFonts w:eastAsia="Times New Roman" w:cs="Calibri"/>
                <w:color w:val="000000"/>
                <w:lang w:eastAsia="es-MX"/>
              </w:rPr>
              <w:t>mW</w:t>
            </w:r>
            <w:proofErr w:type="spellEnd"/>
            <w:r w:rsidRPr="00AA6BAF">
              <w:rPr>
                <w:rFonts w:eastAsia="Times New Roman" w:cs="Calibri"/>
                <w:color w:val="000000"/>
                <w:lang w:eastAsia="es-MX"/>
              </w:rPr>
              <w:t>/cm2/</w:t>
            </w:r>
            <w:proofErr w:type="spellStart"/>
            <w:r w:rsidRPr="00AA6BAF">
              <w:rPr>
                <w:rFonts w:eastAsia="Times New Roman" w:cs="Calibri"/>
                <w:color w:val="000000"/>
                <w:lang w:eastAsia="es-MX"/>
              </w:rPr>
              <w:t>nm</w:t>
            </w:r>
            <w:proofErr w:type="spellEnd"/>
            <w:r w:rsidRPr="00AA6BAF">
              <w:rPr>
                <w:rFonts w:eastAsia="Times New Roman" w:cs="Calibri"/>
                <w:color w:val="000000"/>
                <w:lang w:eastAsia="es-MX"/>
              </w:rPr>
              <w:t xml:space="preserve">.                                                                                                                                                4. CONSUMIBLES:                                                                                                                                                                                                                                                                              4.1 Sensor desechable o reusable de temperatura de piel                                                                                                                                                                                                  4.2 Parches adheribles reflejantes                                                                                                                                                                                                                                                    4.3 Mangas para portillos (20 piezas)                                                                                                                                                                                                                                                       4.4 Filtro de aire (2 piezas)                                                                                                                                                                                                                                                                 4.5 Celda o sensor de oxígeno (1 pieza)                                                                                                                                                                                                                                          5. REFACCIONES:                                                                                                                                                                                                                                                                                5.1 Colchón con cubierta lavable e impermeable                                                                                                                                                                                                                      5.2 Filtro de oxígeno                                                                                                                                                                                                                                                                                  5.3 Reservorio o depósito de humidificador                                                                                                                                                                                                                                  6. INSTALACIÓN:                                                                                                                                                                                                                                                                               6.1 Eléctrica 120 V ±10%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7. MANTENIMIENTO:                                                                                                                                                                                                                                                                        7.1 Programa calendarizado de servicios, que incluya la </w:t>
            </w:r>
            <w:proofErr w:type="spellStart"/>
            <w:r w:rsidRPr="00AA6BAF">
              <w:rPr>
                <w:rFonts w:eastAsia="Times New Roman" w:cs="Calibri"/>
                <w:color w:val="000000"/>
                <w:lang w:eastAsia="es-MX"/>
              </w:rPr>
              <w:t>descripcion</w:t>
            </w:r>
            <w:proofErr w:type="spellEnd"/>
            <w:r w:rsidRPr="00AA6BAF">
              <w:rPr>
                <w:rFonts w:eastAsia="Times New Roman" w:cs="Calibri"/>
                <w:color w:val="000000"/>
                <w:lang w:eastAsia="es-MX"/>
              </w:rPr>
              <w:t xml:space="preserve"> de las acciones a efectuar, por personal especializado.                                                                                                                                                                                         8. NORMAS O CERTIFICADOS:                                                                                                                                                                                                                          8.1 Para productos de origen nacional: Certificado de buenas prácticas de fabricación expedido por la COFEPRIS e ISO 13485.                                                                                                                                                                                     8.2 Para productos extranjero: Que cumpla con ISO 13485 y algunas de las siguientes: FDA, CE, JIS, IEC 601-2-21 ó ANSI/AAMI.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1</w:t>
            </w:r>
          </w:p>
        </w:tc>
      </w:tr>
      <w:tr w:rsidR="007A23AC" w:rsidRPr="00AA6BAF" w:rsidTr="007A23AC">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5</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left"/>
              <w:rPr>
                <w:rFonts w:eastAsia="Times New Roman" w:cs="Calibri"/>
                <w:color w:val="000000"/>
                <w:lang w:eastAsia="es-MX"/>
              </w:rPr>
            </w:pPr>
            <w:r w:rsidRPr="00AA6BAF">
              <w:rPr>
                <w:rFonts w:eastAsia="Times New Roman" w:cs="Calibri"/>
                <w:color w:val="000000"/>
                <w:lang w:eastAsia="es-MX"/>
              </w:rPr>
              <w:t>531.619.0403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 xml:space="preserve">MONITOR DE SIGNOS VITALES AVANZADO                                                                                                                                                                                                                                                             </w:t>
            </w:r>
            <w:r w:rsidRPr="00AA6BAF">
              <w:rPr>
                <w:rFonts w:eastAsia="Times New Roman" w:cs="Calibri"/>
                <w:color w:val="000000"/>
                <w:lang w:eastAsia="es-MX"/>
              </w:rPr>
              <w:t xml:space="preserve">1. DEFINICIÓN: Equipo invasivo y no invasivo que registra en pantalla las constantes vitales del paciente, con fines diagnósticos y terapéuticos.                                                                                                                                                                                                                                      2. DESCRIPCIÓN:                                                                                                                                                                                                                2.1 Monitor modular con pantalla de 10" pulgadas como mínimo.                                                                                                                                         2.2 </w:t>
            </w:r>
            <w:proofErr w:type="spellStart"/>
            <w:r w:rsidRPr="00AA6BAF">
              <w:rPr>
                <w:rFonts w:eastAsia="Times New Roman" w:cs="Calibri"/>
                <w:color w:val="000000"/>
                <w:lang w:eastAsia="es-MX"/>
              </w:rPr>
              <w:t>Alámbrica</w:t>
            </w:r>
            <w:proofErr w:type="spellEnd"/>
            <w:r w:rsidRPr="00AA6BAF">
              <w:rPr>
                <w:rFonts w:eastAsia="Times New Roman" w:cs="Calibri"/>
                <w:color w:val="000000"/>
                <w:lang w:eastAsia="es-MX"/>
              </w:rPr>
              <w:t xml:space="preserve"> e Inalámbrica                                                                                                                                                                                                       2.3 Salida analógica de ECG o sincronía para desfibrilación.                                                                                                                                                2.4 Pantalla a color tecnología LCD TFT o tecnología superior con tecnología sensible al tacto.                                                                                                                                                                                                        2.5 Protección contra descarga de </w:t>
            </w:r>
            <w:proofErr w:type="spellStart"/>
            <w:r w:rsidRPr="00AA6BAF">
              <w:rPr>
                <w:rFonts w:eastAsia="Times New Roman" w:cs="Calibri"/>
                <w:color w:val="000000"/>
                <w:lang w:eastAsia="es-MX"/>
              </w:rPr>
              <w:t>desfribilador</w:t>
            </w:r>
            <w:proofErr w:type="spellEnd"/>
            <w:r w:rsidRPr="00AA6BAF">
              <w:rPr>
                <w:rFonts w:eastAsia="Times New Roman" w:cs="Calibri"/>
                <w:color w:val="000000"/>
                <w:lang w:eastAsia="es-MX"/>
              </w:rPr>
              <w:t xml:space="preserve">.                                                                                                                                                                      2.6 Detección de marcapasos.                                                                                                                                                                                                         2.7 Despliegue de curvas fisiológicas en pantalla:                                                                                                                                                                      2.7.1 Al menos 4 curvas simultáneas                                                                                                                                                                                          2.7.2 ECG, que permita el despliegue simultáneo de al menos 2 curvas a elegir de entre 3 derivaciones o más.                                                                                                                                                                                                                                          2.7.3 </w:t>
            </w:r>
            <w:proofErr w:type="spellStart"/>
            <w:r w:rsidRPr="00AA6BAF">
              <w:rPr>
                <w:rFonts w:eastAsia="Times New Roman" w:cs="Calibri"/>
                <w:color w:val="000000"/>
                <w:lang w:eastAsia="es-MX"/>
              </w:rPr>
              <w:t>Plestimografía</w:t>
            </w:r>
            <w:proofErr w:type="spellEnd"/>
            <w:r w:rsidRPr="00AA6BAF">
              <w:rPr>
                <w:rFonts w:eastAsia="Times New Roman" w:cs="Calibri"/>
                <w:color w:val="000000"/>
                <w:lang w:eastAsia="es-MX"/>
              </w:rPr>
              <w:t xml:space="preserve">                                                                                                                                                                                                                           2.7.4 Respiración                                                                                                                                                                                                                             2.7.5 Presión Invasiva                                                                                                                                                                                                                     2.7.6 </w:t>
            </w:r>
            <w:proofErr w:type="spellStart"/>
            <w:r w:rsidRPr="00AA6BAF">
              <w:rPr>
                <w:rFonts w:eastAsia="Times New Roman" w:cs="Calibri"/>
                <w:color w:val="000000"/>
                <w:lang w:eastAsia="es-MX"/>
              </w:rPr>
              <w:t>Capnografía</w:t>
            </w:r>
            <w:proofErr w:type="spellEnd"/>
            <w:r w:rsidRPr="00AA6BAF">
              <w:rPr>
                <w:rFonts w:eastAsia="Times New Roman" w:cs="Calibri"/>
                <w:color w:val="000000"/>
                <w:lang w:eastAsia="es-MX"/>
              </w:rPr>
              <w:t xml:space="preserve">                                                                                                                                                                                                                            2.8 Despliegue numérico de:                                                                                                                                                                                                         2.8.1 Frecuencia cardiaca                                                                                                                                                                                                              2.8.2 Frecuencia respiratoria                                                                                                                                                                                                        2.8.3 Saturación de oxígeno                                                                                                                                                                                                      2.8.4 Presión no invasiva (sistólica, diastólica y media)                                                                                                                                                        2.8.5 Temperatura                                                                                                                                                                                                                          2.8.6 Presión invasiva que al menos mida la presión arterial, intracraneal y venosa (sistólica, diastólica y media), al menos 2 canales.                  </w:t>
            </w:r>
            <w:r w:rsidRPr="00AA6BAF">
              <w:rPr>
                <w:rFonts w:eastAsia="Times New Roman" w:cs="Calibri"/>
                <w:color w:val="000000"/>
                <w:lang w:eastAsia="es-MX"/>
              </w:rPr>
              <w:br/>
              <w:t xml:space="preserve">2.8.7 </w:t>
            </w:r>
            <w:proofErr w:type="spellStart"/>
            <w:r w:rsidRPr="00AA6BAF">
              <w:rPr>
                <w:rFonts w:eastAsia="Times New Roman" w:cs="Calibri"/>
                <w:color w:val="000000"/>
                <w:lang w:eastAsia="es-MX"/>
              </w:rPr>
              <w:t>Capnografía</w:t>
            </w:r>
            <w:proofErr w:type="spellEnd"/>
            <w:r w:rsidRPr="00AA6BAF">
              <w:rPr>
                <w:rFonts w:eastAsia="Times New Roman" w:cs="Calibri"/>
                <w:color w:val="000000"/>
                <w:lang w:eastAsia="es-MX"/>
              </w:rPr>
              <w:t xml:space="preserve"> por medio de </w:t>
            </w:r>
            <w:proofErr w:type="spellStart"/>
            <w:r w:rsidRPr="00AA6BAF">
              <w:rPr>
                <w:rFonts w:eastAsia="Times New Roman" w:cs="Calibri"/>
                <w:color w:val="000000"/>
                <w:lang w:eastAsia="es-MX"/>
              </w:rPr>
              <w:t>mainstream</w:t>
            </w:r>
            <w:proofErr w:type="spellEnd"/>
            <w:r w:rsidRPr="00AA6BAF">
              <w:rPr>
                <w:rFonts w:eastAsia="Times New Roman" w:cs="Calibri"/>
                <w:color w:val="000000"/>
                <w:lang w:eastAsia="es-MX"/>
              </w:rPr>
              <w:t xml:space="preserve"> o </w:t>
            </w:r>
            <w:proofErr w:type="spellStart"/>
            <w:r w:rsidRPr="00AA6BAF">
              <w:rPr>
                <w:rFonts w:eastAsia="Times New Roman" w:cs="Calibri"/>
                <w:color w:val="000000"/>
                <w:lang w:eastAsia="es-MX"/>
              </w:rPr>
              <w:t>didestream</w:t>
            </w:r>
            <w:proofErr w:type="spellEnd"/>
            <w:r w:rsidRPr="00AA6BAF">
              <w:rPr>
                <w:rFonts w:eastAsia="Times New Roman" w:cs="Calibri"/>
                <w:color w:val="000000"/>
                <w:lang w:eastAsia="es-MX"/>
              </w:rPr>
              <w:t xml:space="preserve"> y despliegue de curva de valores numérico inspirado y espirado.                                                                                                                                                                                                     2.9 Modos para la toma de presión: manual y automática a diferentes intervalos de tiempo.                                                                                           </w:t>
            </w:r>
            <w:r w:rsidRPr="00AA6BAF">
              <w:rPr>
                <w:rFonts w:eastAsia="Times New Roman" w:cs="Calibri"/>
                <w:color w:val="000000"/>
                <w:lang w:eastAsia="es-MX"/>
              </w:rPr>
              <w:lastRenderedPageBreak/>
              <w:t xml:space="preserve">2.10 Tendencias gráficas y numéricas de 24 horas como mínimo de todos los parámetros, seleccionados por el usuario.                                                                                                                                                                                                                2.11 Que cubra uso desde neonato hasta adulto.                                                                                                                                                                      2.12 Con batería interna recargable con duración de al menos una hora, con cargador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e indicador de bajo nivel en pantalla.                                                                                                                                                               2.13 Alarmas audibles y visibles, priorizadas en al menos tres niveles con función que permita revisar y modificar los límites superior e inferior de los siguientes parámetros.                                                                                                                                                                                        2.13.1 Saturación de oxígeno                                                                                                                                                                                                       2.13.2 Frecuencia cardiaca                                                                                                                                                                                                            2.13.3 Presión arterial no invasiva (sistólica, diastólica)                                                                                                                                                       2.13.4 Temperatura                                                                                                                                                                                                                           2.13.5 Frecuencia respiratoria                                                                                                                                                                                                          2.14 Alarma de apnea                                                                                                                                                                                                                            2.15 Alarmas del sistema que indiquen el estado de funcionamiento del monitor                                                                                                                     2.16 Con silenciador de alarmas                                                                                                                                                                                                                            2.17 Interface, menús y menajes en español                                                                                                                                                                                    2.18 Con diseño que permita al equipo ser usado como monitor de transporte y monitor de cabecera. 2.19 Detección de arritmias básicas que </w:t>
            </w:r>
            <w:proofErr w:type="spellStart"/>
            <w:r w:rsidRPr="00AA6BAF">
              <w:rPr>
                <w:rFonts w:eastAsia="Times New Roman" w:cs="Calibri"/>
                <w:color w:val="000000"/>
                <w:lang w:eastAsia="es-MX"/>
              </w:rPr>
              <w:t>cumplal</w:t>
            </w:r>
            <w:proofErr w:type="spellEnd"/>
            <w:r w:rsidRPr="00AA6BAF">
              <w:rPr>
                <w:rFonts w:eastAsia="Times New Roman" w:cs="Calibri"/>
                <w:color w:val="000000"/>
                <w:lang w:eastAsia="es-MX"/>
              </w:rPr>
              <w:t xml:space="preserve"> con al menos dos de las siguientes: Taquicardia ventricular, asistolia y fibrilación ventricular.                                                                2.19 Detección de arritmias básicas que cumpla con al menos dos de las siguientes: Taquicardia ventricular, asistolia y fibrilación ventricular.                                                    </w:t>
            </w:r>
            <w:r w:rsidRPr="00AA6BAF">
              <w:rPr>
                <w:rFonts w:eastAsia="Times New Roman" w:cs="Calibri"/>
                <w:color w:val="000000"/>
                <w:lang w:eastAsia="es-MX"/>
              </w:rPr>
              <w:br/>
              <w:t xml:space="preserve">3. ACCESORIOS:                                                                                                                                                                                                                                     3.1 Para oximetría de pulso: Un cable troncal y dos sensores tipo dedal reusables  adulto/pediátrico y dos sensores </w:t>
            </w:r>
            <w:proofErr w:type="spellStart"/>
            <w:r w:rsidRPr="00AA6BAF">
              <w:rPr>
                <w:rFonts w:eastAsia="Times New Roman" w:cs="Calibri"/>
                <w:color w:val="000000"/>
                <w:lang w:eastAsia="es-MX"/>
              </w:rPr>
              <w:t>multisitio</w:t>
            </w:r>
            <w:proofErr w:type="spellEnd"/>
            <w:r w:rsidRPr="00AA6BAF">
              <w:rPr>
                <w:rFonts w:eastAsia="Times New Roman" w:cs="Calibri"/>
                <w:color w:val="000000"/>
                <w:lang w:eastAsia="es-MX"/>
              </w:rPr>
              <w:t xml:space="preserve"> reusables neonatal.                                                                                                                                                                                                                                           3.2 Un sensor reusable de temperatura (De piel o superficie).                                                                                                                                                      3.3 Brazalete reusable para medición de la presión no invasiva, uno adulto y uno </w:t>
            </w:r>
            <w:r w:rsidRPr="00AA6BAF">
              <w:rPr>
                <w:rFonts w:eastAsia="Times New Roman" w:cs="Calibri"/>
                <w:color w:val="000000"/>
                <w:lang w:eastAsia="es-MX"/>
              </w:rPr>
              <w:lastRenderedPageBreak/>
              <w:t xml:space="preserve">pediátrico, una manguera con conector para los brazaletes. Para neonatos 6 brazaletes desechables de cuatro (1, 2, 3 y 4) medidas diferentes incluyendo una manguera con conector para estos brazaletes.                                                                                                                                                                                                                                            3.4 Un cable troncal y un cable de paciente para ECG de al menos cinco latiguillos (puntas) con electrodos </w:t>
            </w:r>
            <w:proofErr w:type="spellStart"/>
            <w:r w:rsidRPr="00AA6BAF">
              <w:rPr>
                <w:rFonts w:eastAsia="Times New Roman" w:cs="Calibri"/>
                <w:color w:val="000000"/>
                <w:lang w:eastAsia="es-MX"/>
              </w:rPr>
              <w:t>pregelados</w:t>
            </w:r>
            <w:proofErr w:type="spellEnd"/>
            <w:r w:rsidRPr="00AA6BAF">
              <w:rPr>
                <w:rFonts w:eastAsia="Times New Roman" w:cs="Calibri"/>
                <w:color w:val="000000"/>
                <w:lang w:eastAsia="es-MX"/>
              </w:rPr>
              <w:t xml:space="preserve">.                                                                                                                                                                                                     3.5 Registrador térmico o impresora térmica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o módulo insertable.                                                                                                              3.5.1 De al menos 2 canales.                                                                                                                                                                                                            3.6 Sistema para fijación de cada monitor: montaje de pared                                                                                                                                                           3.7 Manuales de usuario y servicio                                                                                                                                                                                                          3.8 En caso de </w:t>
            </w:r>
            <w:proofErr w:type="spellStart"/>
            <w:r w:rsidRPr="00AA6BAF">
              <w:rPr>
                <w:rFonts w:eastAsia="Times New Roman" w:cs="Calibri"/>
                <w:color w:val="000000"/>
                <w:lang w:eastAsia="es-MX"/>
              </w:rPr>
              <w:t>mainstream</w:t>
            </w:r>
            <w:proofErr w:type="spellEnd"/>
            <w:r w:rsidRPr="00AA6BAF">
              <w:rPr>
                <w:rFonts w:eastAsia="Times New Roman" w:cs="Calibri"/>
                <w:color w:val="000000"/>
                <w:lang w:eastAsia="es-MX"/>
              </w:rPr>
              <w:t xml:space="preserve">, dos sensores reusables y cable adaptador de vías aéreas para medición de CO2                                                                                                                                                                                                                                                    3.9 Cable troncal para transductor y un transductor reusable con 20 domos desechables.                                                                                                                                                                                                                                                                                                                                                                                                                                                                                                                                                                                                                                                                                                     4. CONSUMIBLES:                                                                                                                                                                                                                            4.1 Electrodos para ECG adulto/pediátrico (Al menos 300)                                                                                                                                                              4.2 Electrodos </w:t>
            </w:r>
            <w:proofErr w:type="spellStart"/>
            <w:r w:rsidRPr="00AA6BAF">
              <w:rPr>
                <w:rFonts w:eastAsia="Times New Roman" w:cs="Calibri"/>
                <w:color w:val="000000"/>
                <w:lang w:eastAsia="es-MX"/>
              </w:rPr>
              <w:t>pregelados</w:t>
            </w:r>
            <w:proofErr w:type="spellEnd"/>
            <w:r w:rsidRPr="00AA6BAF">
              <w:rPr>
                <w:rFonts w:eastAsia="Times New Roman" w:cs="Calibri"/>
                <w:color w:val="000000"/>
                <w:lang w:eastAsia="es-MX"/>
              </w:rPr>
              <w:t xml:space="preserve"> con latiguillo para ECG neonatales (Al menos 300)                                                                                                                       4.3 Al menos cinco rollos de papel para impresora que sea compatible con el equipo.                                                                                                                  4.4 Por técnica </w:t>
            </w:r>
            <w:proofErr w:type="spellStart"/>
            <w:r w:rsidRPr="00AA6BAF">
              <w:rPr>
                <w:rFonts w:eastAsia="Times New Roman" w:cs="Calibri"/>
                <w:color w:val="000000"/>
                <w:lang w:eastAsia="es-MX"/>
              </w:rPr>
              <w:t>mainstream</w:t>
            </w:r>
            <w:proofErr w:type="spellEnd"/>
            <w:r w:rsidRPr="00AA6BAF">
              <w:rPr>
                <w:rFonts w:eastAsia="Times New Roman" w:cs="Calibri"/>
                <w:color w:val="000000"/>
                <w:lang w:eastAsia="es-MX"/>
              </w:rPr>
              <w:t xml:space="preserve">: sensor reusable y cable, adaptador de vías aéreas reusable. Por técnica </w:t>
            </w:r>
            <w:proofErr w:type="spellStart"/>
            <w:r w:rsidRPr="00AA6BAF">
              <w:rPr>
                <w:rFonts w:eastAsia="Times New Roman" w:cs="Calibri"/>
                <w:color w:val="000000"/>
                <w:lang w:eastAsia="es-MX"/>
              </w:rPr>
              <w:t>sidestream</w:t>
            </w:r>
            <w:proofErr w:type="spellEnd"/>
            <w:r w:rsidRPr="00AA6BAF">
              <w:rPr>
                <w:rFonts w:eastAsia="Times New Roman" w:cs="Calibri"/>
                <w:color w:val="000000"/>
                <w:lang w:eastAsia="es-MX"/>
              </w:rPr>
              <w:t xml:space="preserve">: diez trampas de agua (en caso de requerirse veinte líneas de muestra y adaptadores </w:t>
            </w:r>
            <w:proofErr w:type="spellStart"/>
            <w:r w:rsidRPr="00AA6BAF">
              <w:rPr>
                <w:rFonts w:eastAsia="Times New Roman" w:cs="Calibri"/>
                <w:color w:val="000000"/>
                <w:lang w:eastAsia="es-MX"/>
              </w:rPr>
              <w:t>endotraqueales</w:t>
            </w:r>
            <w:proofErr w:type="spellEnd"/>
            <w:r w:rsidRPr="00AA6BAF">
              <w:rPr>
                <w:rFonts w:eastAsia="Times New Roman" w:cs="Calibri"/>
                <w:color w:val="000000"/>
                <w:lang w:eastAsia="es-MX"/>
              </w:rPr>
              <w:t xml:space="preserve">).                                                                                                                                                                                                                                 5. INSTALACIÓN:                                                                                                                                                                                                                               5.1 Eléctrica 110V,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±10%. Con tolerancia a descarga eléctrica de al menos 230 </w:t>
            </w:r>
            <w:proofErr w:type="spellStart"/>
            <w:r w:rsidRPr="00AA6BAF">
              <w:rPr>
                <w:rFonts w:eastAsia="Times New Roman" w:cs="Calibri"/>
                <w:color w:val="000000"/>
                <w:lang w:eastAsia="es-MX"/>
              </w:rPr>
              <w:t>Vac</w:t>
            </w:r>
            <w:proofErr w:type="spellEnd"/>
            <w:r w:rsidRPr="00AA6BAF">
              <w:rPr>
                <w:rFonts w:eastAsia="Times New Roman" w:cs="Calibri"/>
                <w:color w:val="000000"/>
                <w:lang w:eastAsia="es-MX"/>
              </w:rPr>
              <w:t xml:space="preserve">.           </w:t>
            </w:r>
            <w:r w:rsidRPr="00AA6BAF">
              <w:rPr>
                <w:rFonts w:eastAsia="Times New Roman" w:cs="Calibri"/>
                <w:color w:val="000000"/>
                <w:lang w:eastAsia="es-MX"/>
              </w:rPr>
              <w:br/>
              <w:t xml:space="preserve">6. MANTENIMIENTO                                                                                                                                                                                                                     6.1 Preventivo y correctivo por personal calificado, conforme a los requisitos establecidos </w:t>
            </w:r>
            <w:proofErr w:type="spellStart"/>
            <w:r w:rsidRPr="00AA6BAF">
              <w:rPr>
                <w:rFonts w:eastAsia="Times New Roman" w:cs="Calibri"/>
                <w:color w:val="000000"/>
                <w:lang w:eastAsia="es-MX"/>
              </w:rPr>
              <w:t>enla</w:t>
            </w:r>
            <w:proofErr w:type="spellEnd"/>
            <w:r w:rsidRPr="00AA6BAF">
              <w:rPr>
                <w:rFonts w:eastAsia="Times New Roman" w:cs="Calibri"/>
                <w:color w:val="000000"/>
                <w:lang w:eastAsia="es-MX"/>
              </w:rPr>
              <w:t xml:space="preserve"> convocatoria.                                                                                                                                                                                                                                       7. NORMAS-ESTÁNDARES VIGENTES:                                                                                                                                                                                7.1 Para bienes nacionales e internacionales:                                                                                                                                                                                 7.1.1 Registro Sanitario                                                                                                                                                                                                                     7.1.2 Certificado ISO 9001:2008 ISO 13485 </w:t>
            </w:r>
            <w:proofErr w:type="spellStart"/>
            <w:r w:rsidRPr="00AA6BAF">
              <w:rPr>
                <w:rFonts w:eastAsia="Times New Roman" w:cs="Calibri"/>
                <w:color w:val="000000"/>
                <w:lang w:eastAsia="es-MX"/>
              </w:rPr>
              <w:lastRenderedPageBreak/>
              <w:t>oTuV</w:t>
            </w:r>
            <w:proofErr w:type="spellEnd"/>
            <w:r w:rsidRPr="00AA6BAF">
              <w:rPr>
                <w:rFonts w:eastAsia="Times New Roman" w:cs="Calibri"/>
                <w:color w:val="000000"/>
                <w:lang w:eastAsia="es-MX"/>
              </w:rPr>
              <w:t xml:space="preserve">                                                                                                                                                                        7.2 Para bienes nacionales incluir:                                                                                                                                                                                                  7.2.1 Certificado de Buenas Prácticas de Fabricación expedido por la COFEPRIS.                                                                                                                                     7.3 Para bienes internacionales incluir:                                                                                                                                                                                        7.3.1 Certificados FDA O </w:t>
            </w:r>
            <w:proofErr w:type="spellStart"/>
            <w:r w:rsidRPr="00AA6BAF">
              <w:rPr>
                <w:rFonts w:eastAsia="Times New Roman" w:cs="Calibri"/>
                <w:color w:val="000000"/>
                <w:lang w:eastAsia="es-MX"/>
              </w:rPr>
              <w:t>health</w:t>
            </w:r>
            <w:proofErr w:type="spellEnd"/>
            <w:r w:rsidRPr="00AA6BAF">
              <w:rPr>
                <w:rFonts w:eastAsia="Times New Roman" w:cs="Calibri"/>
                <w:color w:val="000000"/>
                <w:lang w:eastAsia="es-MX"/>
              </w:rPr>
              <w:t xml:space="preserve"> Canadá o CE o JIS o su equivalente emitido por la autoridad sanitaria del país de origen.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4</w:t>
            </w:r>
          </w:p>
        </w:tc>
      </w:tr>
      <w:tr w:rsidR="007A23AC" w:rsidRPr="00AA6BAF" w:rsidTr="007A23AC">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6</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left"/>
              <w:rPr>
                <w:rFonts w:eastAsia="Times New Roman" w:cs="Calibri"/>
                <w:color w:val="000000"/>
                <w:lang w:eastAsia="es-MX"/>
              </w:rPr>
            </w:pPr>
            <w:r w:rsidRPr="00AA6BAF">
              <w:rPr>
                <w:rFonts w:eastAsia="Times New Roman" w:cs="Calibri"/>
                <w:color w:val="000000"/>
                <w:lang w:eastAsia="es-MX"/>
              </w:rPr>
              <w:t>531.941.1012</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 xml:space="preserve">VENTILADOR DE ALTA FRECUENCIA OSCILATORIA PEDIÁTRICO / NEONATAL CON MODO CONVENCIONAL                                                                                                                                                                                                                  </w:t>
            </w:r>
            <w:r w:rsidRPr="00AA6BAF">
              <w:rPr>
                <w:rFonts w:eastAsia="Times New Roman" w:cs="Calibri"/>
                <w:color w:val="000000"/>
                <w:lang w:eastAsia="es-MX"/>
              </w:rPr>
              <w:t xml:space="preserve">1. DEFINICIÓN:                                                                                                                                                                                              Equipo electromecánico controlado por microprocesador de soporte de vida para apoyo, en modo de ventilación de alta frecuencia oscilatoria y convencional para pacientes neonatos y pediátricos con compromiso de la función respiratoria.                                                                                                                                                                                                                     2. DESCRIPCIÓN:                                                                                                                                                                            Pantalla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Tipo LCD, LCD-TFT, TFT o LED. A color. Sensible al tacto o </w:t>
            </w:r>
            <w:proofErr w:type="spellStart"/>
            <w:r w:rsidRPr="00AA6BAF">
              <w:rPr>
                <w:rFonts w:eastAsia="Times New Roman" w:cs="Calibri"/>
                <w:color w:val="000000"/>
                <w:lang w:eastAsia="es-MX"/>
              </w:rPr>
              <w:t>touch</w:t>
            </w:r>
            <w:proofErr w:type="spellEnd"/>
            <w:r w:rsidRPr="00AA6BAF">
              <w:rPr>
                <w:rFonts w:eastAsia="Times New Roman" w:cs="Calibri"/>
                <w:color w:val="000000"/>
                <w:lang w:eastAsia="es-MX"/>
              </w:rPr>
              <w:t xml:space="preserve"> </w:t>
            </w:r>
            <w:proofErr w:type="spellStart"/>
            <w:r w:rsidRPr="00AA6BAF">
              <w:rPr>
                <w:rFonts w:eastAsia="Times New Roman" w:cs="Calibri"/>
                <w:color w:val="000000"/>
                <w:lang w:eastAsia="es-MX"/>
              </w:rPr>
              <w:t>screen</w:t>
            </w:r>
            <w:proofErr w:type="spellEnd"/>
            <w:r w:rsidRPr="00AA6BAF">
              <w:rPr>
                <w:rFonts w:eastAsia="Times New Roman" w:cs="Calibri"/>
                <w:color w:val="000000"/>
                <w:lang w:eastAsia="es-MX"/>
              </w:rPr>
              <w:t xml:space="preserve">. Tamaño de 10.4" o mayor.                                                                                                                                                                                                                           2.1 Ventilador de alta frecuencia oscilatoria HFO y convencional:                                                                              2.1.1 Ventilación de alta frecuencia oscilatoria HFO                                                                                                                                           2.1.2 Ventilación controlada por presión PCV y ventilación controlada por volumen VCV                                                                      2.1.3 Ventilación asistida/controlada A/C                                                                                                                                                          2.1.4 Ventilación sincronizada </w:t>
            </w:r>
            <w:proofErr w:type="spellStart"/>
            <w:r w:rsidRPr="00AA6BAF">
              <w:rPr>
                <w:rFonts w:eastAsia="Times New Roman" w:cs="Calibri"/>
                <w:color w:val="000000"/>
                <w:lang w:eastAsia="es-MX"/>
              </w:rPr>
              <w:t>mandatoria</w:t>
            </w:r>
            <w:proofErr w:type="spellEnd"/>
            <w:r w:rsidRPr="00AA6BAF">
              <w:rPr>
                <w:rFonts w:eastAsia="Times New Roman" w:cs="Calibri"/>
                <w:color w:val="000000"/>
                <w:lang w:eastAsia="es-MX"/>
              </w:rPr>
              <w:t xml:space="preserve"> intermitente SIMV y SIPPV                                                                                                         2.1.5 Modo de presión soporte SP                                                                                                                                                                        2.1.6 Ventilación de presión positiva continua CPAP                                                                                                                                         2.1.7 Batería interna de 30 minutos                                                                                                                                                                        2.2 Controles y ajustes de parámetros de: </w:t>
            </w:r>
            <w:r w:rsidRPr="00AA6BAF">
              <w:rPr>
                <w:rFonts w:eastAsia="Times New Roman" w:cs="Calibri"/>
                <w:color w:val="000000"/>
                <w:lang w:eastAsia="es-MX"/>
              </w:rPr>
              <w:br/>
              <w:t xml:space="preserve">2.2.1 Modalidad de alta frecuencia oscilatoria:                                                                                                                                                         2.2.1.1 Presión media </w:t>
            </w:r>
            <w:proofErr w:type="spellStart"/>
            <w:r w:rsidRPr="00AA6BAF">
              <w:rPr>
                <w:rFonts w:eastAsia="Times New Roman" w:cs="Calibri"/>
                <w:color w:val="000000"/>
                <w:lang w:eastAsia="es-MX"/>
              </w:rPr>
              <w:t>enlas</w:t>
            </w:r>
            <w:proofErr w:type="spellEnd"/>
            <w:r w:rsidRPr="00AA6BAF">
              <w:rPr>
                <w:rFonts w:eastAsia="Times New Roman" w:cs="Calibri"/>
                <w:color w:val="000000"/>
                <w:lang w:eastAsia="es-MX"/>
              </w:rPr>
              <w:t xml:space="preserve"> </w:t>
            </w:r>
            <w:proofErr w:type="spellStart"/>
            <w:r w:rsidRPr="00AA6BAF">
              <w:rPr>
                <w:rFonts w:eastAsia="Times New Roman" w:cs="Calibri"/>
                <w:color w:val="000000"/>
                <w:lang w:eastAsia="es-MX"/>
              </w:rPr>
              <w:t>vísa</w:t>
            </w:r>
            <w:proofErr w:type="spellEnd"/>
            <w:r w:rsidRPr="00AA6BAF">
              <w:rPr>
                <w:rFonts w:eastAsia="Times New Roman" w:cs="Calibri"/>
                <w:color w:val="000000"/>
                <w:lang w:eastAsia="es-MX"/>
              </w:rPr>
              <w:t xml:space="preserve"> aéreas de un rango de 0 a 30 o mayor (cmH2O o mbar)                                                                         2.2.1.2 Frecuencia oscilatoria de 3 a 20 Hz                                                                                                                                                      2.2.1.3 Rango de oscilación de 0 a 80 cm o mayor                                                                                                                                          2.2.2 Modalidad convencional:        </w:t>
            </w:r>
            <w:r w:rsidRPr="00AA6BAF">
              <w:rPr>
                <w:rFonts w:eastAsia="Times New Roman" w:cs="Calibri"/>
                <w:color w:val="000000"/>
                <w:lang w:eastAsia="es-MX"/>
              </w:rPr>
              <w:br/>
              <w:t xml:space="preserve">2.2.2.3 Presión inspiratoria de 5 a 60 cm H2O o mayor                                                                                                                                     2.2.2.4 Tiempo inspiratorio: 0:1 a 2: 0 segundo o mayor                                                                                                                                 2.2.2.5 Frecuencia respiratoria de 1 a 200 BPM                                                                                                                                                2.2.2.6 Presión soporte (PSV): de 0 a 99 cmH2O            </w:t>
            </w:r>
            <w:r w:rsidRPr="00AA6BAF">
              <w:rPr>
                <w:rFonts w:eastAsia="Times New Roman" w:cs="Calibri"/>
                <w:color w:val="000000"/>
                <w:lang w:eastAsia="es-MX"/>
              </w:rPr>
              <w:br/>
              <w:t>2.2.2.7 Sensibilidad (</w:t>
            </w:r>
            <w:proofErr w:type="spellStart"/>
            <w:r w:rsidRPr="00AA6BAF">
              <w:rPr>
                <w:rFonts w:eastAsia="Times New Roman" w:cs="Calibri"/>
                <w:color w:val="000000"/>
                <w:lang w:eastAsia="es-MX"/>
              </w:rPr>
              <w:t>trigger</w:t>
            </w:r>
            <w:proofErr w:type="spellEnd"/>
            <w:r w:rsidRPr="00AA6BAF">
              <w:rPr>
                <w:rFonts w:eastAsia="Times New Roman" w:cs="Calibri"/>
                <w:color w:val="000000"/>
                <w:lang w:eastAsia="es-MX"/>
              </w:rPr>
              <w:t xml:space="preserve">) 10 niveles de </w:t>
            </w:r>
            <w:r w:rsidRPr="00AA6BAF">
              <w:rPr>
                <w:rFonts w:eastAsia="Times New Roman" w:cs="Calibri"/>
                <w:color w:val="000000"/>
                <w:lang w:eastAsia="es-MX"/>
              </w:rPr>
              <w:lastRenderedPageBreak/>
              <w:t xml:space="preserve">sensibilidad por volumen </w:t>
            </w:r>
            <w:proofErr w:type="spellStart"/>
            <w:r w:rsidRPr="00AA6BAF">
              <w:rPr>
                <w:rFonts w:eastAsia="Times New Roman" w:cs="Calibri"/>
                <w:color w:val="000000"/>
                <w:lang w:eastAsia="es-MX"/>
              </w:rPr>
              <w:t>tidal</w:t>
            </w:r>
            <w:proofErr w:type="spellEnd"/>
            <w:r w:rsidRPr="00AA6BAF">
              <w:rPr>
                <w:rFonts w:eastAsia="Times New Roman" w:cs="Calibri"/>
                <w:color w:val="000000"/>
                <w:lang w:eastAsia="es-MX"/>
              </w:rPr>
              <w:t xml:space="preserve"> a través de sensor                                                                2.2.2.8 Fracción inspirada de oxígeno de 21 a 100%                      </w:t>
            </w:r>
            <w:r w:rsidRPr="00AA6BAF">
              <w:rPr>
                <w:rFonts w:eastAsia="Times New Roman" w:cs="Calibri"/>
                <w:color w:val="000000"/>
                <w:lang w:eastAsia="es-MX"/>
              </w:rPr>
              <w:br/>
              <w:t>2.2.2.9 Batería interna de 60 min</w:t>
            </w:r>
            <w:r w:rsidRPr="00AA6BAF">
              <w:rPr>
                <w:rFonts w:eastAsia="Times New Roman" w:cs="Calibri"/>
                <w:color w:val="000000"/>
                <w:lang w:eastAsia="es-MX"/>
              </w:rPr>
              <w:br/>
              <w:t xml:space="preserve">2.3 Monitorización              </w:t>
            </w:r>
            <w:r w:rsidRPr="00AA6BAF">
              <w:rPr>
                <w:rFonts w:eastAsia="Times New Roman" w:cs="Calibri"/>
                <w:color w:val="000000"/>
                <w:lang w:eastAsia="es-MX"/>
              </w:rPr>
              <w:br/>
              <w:t>2.3.1 Presión inspiratoria pico</w:t>
            </w:r>
            <w:r w:rsidRPr="00AA6BAF">
              <w:rPr>
                <w:rFonts w:eastAsia="Times New Roman" w:cs="Calibri"/>
                <w:color w:val="000000"/>
                <w:lang w:eastAsia="es-MX"/>
              </w:rPr>
              <w:br/>
              <w:t xml:space="preserve">2.3.2 Presión media de la vía aérea                                                                                                                                                                        2.3.3 Presión positiva al final de la espiración (PEEP)                                                                                                                                       2.3.4 </w:t>
            </w:r>
            <w:proofErr w:type="spellStart"/>
            <w:r w:rsidRPr="00AA6BAF">
              <w:rPr>
                <w:rFonts w:eastAsia="Times New Roman" w:cs="Calibri"/>
                <w:color w:val="000000"/>
                <w:lang w:eastAsia="es-MX"/>
              </w:rPr>
              <w:t>Volulmen</w:t>
            </w:r>
            <w:proofErr w:type="spellEnd"/>
            <w:r w:rsidRPr="00AA6BAF">
              <w:rPr>
                <w:rFonts w:eastAsia="Times New Roman" w:cs="Calibri"/>
                <w:color w:val="000000"/>
                <w:lang w:eastAsia="es-MX"/>
              </w:rPr>
              <w:t xml:space="preserve"> </w:t>
            </w:r>
            <w:proofErr w:type="spellStart"/>
            <w:r w:rsidRPr="00AA6BAF">
              <w:rPr>
                <w:rFonts w:eastAsia="Times New Roman" w:cs="Calibri"/>
                <w:color w:val="000000"/>
                <w:lang w:eastAsia="es-MX"/>
              </w:rPr>
              <w:t>tidal</w:t>
            </w:r>
            <w:proofErr w:type="spellEnd"/>
            <w:r w:rsidRPr="00AA6BAF">
              <w:rPr>
                <w:rFonts w:eastAsia="Times New Roman" w:cs="Calibri"/>
                <w:color w:val="000000"/>
                <w:lang w:eastAsia="es-MX"/>
              </w:rPr>
              <w:t xml:space="preserve">                                                                                                                                                                                                    2.3.5 Volumen minuto espontáneo                                                                                                                                                                           2.3.6 Volumen minuto                                                                                                                                                                                              2.3.7 Suministro de oxígeno                                                                                                                                                                                   2.3.8 Frecuencia respiratoria espontánea                                                                                                                                                             2.3.9 Frecuencia respiratoria total                                                                                                                                                                     2.3.10 Monitoreo de porcentaje de fugas                                                                                                                                                            2.3.11 Relación I:E                                                                                                                                                                                                   2.3.12 Pantalla a color 12" o mayor                                                                                                                                                                      2.3.13 Despliegue de al menos 2 de las tres curvas de ventilación de forma simultánea: Volumen/tiempo, presión/tiempo, flujo/tiempo                                                                                                                                                                                                                2.4 Alarmas                                                                                                                                                                                                         2.4.1 Sistema de alarma audible y visual, en tres tipos de prioridades: alta, media y baja                                                                                                                                                                                                                                                2.2.2.1 Flujo espiratorio 2 L/min a 10 L/min o mayor                                                                                                                                        2.2.2.2 Flujo inspiratorio de 1 a 30 LPM o mayor    </w:t>
            </w:r>
            <w:r w:rsidRPr="00AA6BAF">
              <w:rPr>
                <w:rFonts w:eastAsia="Times New Roman" w:cs="Calibri"/>
                <w:color w:val="000000"/>
                <w:lang w:eastAsia="es-MX"/>
              </w:rPr>
              <w:br/>
              <w:t xml:space="preserve">2.4.2 Límite superior presión inspiratoria                                                                                                                                                                 2.4.3 Límite inferior presión inspiratoria                                                                                                                                                              2.4.4 Disminución de presión PEEP                                                                                                                                                                         2.4.5 Límite bajo de volumen </w:t>
            </w:r>
            <w:proofErr w:type="spellStart"/>
            <w:r w:rsidRPr="00AA6BAF">
              <w:rPr>
                <w:rFonts w:eastAsia="Times New Roman" w:cs="Calibri"/>
                <w:color w:val="000000"/>
                <w:lang w:eastAsia="es-MX"/>
              </w:rPr>
              <w:t>ventilatorio</w:t>
            </w:r>
            <w:proofErr w:type="spellEnd"/>
            <w:r w:rsidRPr="00AA6BAF">
              <w:rPr>
                <w:rFonts w:eastAsia="Times New Roman" w:cs="Calibri"/>
                <w:color w:val="000000"/>
                <w:lang w:eastAsia="es-MX"/>
              </w:rPr>
              <w:t xml:space="preserve">                                                                                                                                                              2.4.6 Disminución de volumen ventilación espontánea                                                                                                                                     2.4.7 Límite superior de frecuencia respiratoria                                                                                                                                                   2.4.8 Tiempo de monitoreo de apnea  2.4.9 MAP límite inferior 2.4.10 MAP límite superior 2.4.11 Límite superior de amplitud 2.4.12 Límite inferior de amplitud 2.4.13 Función de monitoreo de 1000 eventos.                                                                                                                                                                                                                                  3. GENERALES:                                                                                                                                                           </w:t>
            </w:r>
            <w:r w:rsidRPr="00AA6BAF">
              <w:rPr>
                <w:rFonts w:eastAsia="Times New Roman" w:cs="Calibri"/>
                <w:color w:val="000000"/>
                <w:lang w:eastAsia="es-MX"/>
              </w:rPr>
              <w:lastRenderedPageBreak/>
              <w:t>Regulador de aire. Regulador de oxígeno. Módulo inspiratorio controlado por mezclador de aire/oxígeno eléctrico, sensores de flujo. Válvulas reductoras que controlan la presión del aire y oxígeno. Sistema de válvulas de espiración. Sensor de flujo espiratorio. Fuelle (</w:t>
            </w:r>
            <w:proofErr w:type="spellStart"/>
            <w:r w:rsidRPr="00AA6BAF">
              <w:rPr>
                <w:rFonts w:eastAsia="Times New Roman" w:cs="Calibri"/>
                <w:color w:val="000000"/>
                <w:lang w:eastAsia="es-MX"/>
              </w:rPr>
              <w:t>blower</w:t>
            </w:r>
            <w:proofErr w:type="spellEnd"/>
            <w:r w:rsidRPr="00AA6BAF">
              <w:rPr>
                <w:rFonts w:eastAsia="Times New Roman" w:cs="Calibri"/>
                <w:color w:val="000000"/>
                <w:lang w:eastAsia="es-MX"/>
              </w:rPr>
              <w:t xml:space="preserve">) para HFO que genera flujo de aire presurizado por </w:t>
            </w:r>
            <w:proofErr w:type="spellStart"/>
            <w:r w:rsidRPr="00AA6BAF">
              <w:rPr>
                <w:rFonts w:eastAsia="Times New Roman" w:cs="Calibri"/>
                <w:color w:val="000000"/>
                <w:lang w:eastAsia="es-MX"/>
              </w:rPr>
              <w:t>omedio</w:t>
            </w:r>
            <w:proofErr w:type="spellEnd"/>
            <w:r w:rsidRPr="00AA6BAF">
              <w:rPr>
                <w:rFonts w:eastAsia="Times New Roman" w:cs="Calibri"/>
                <w:color w:val="000000"/>
                <w:lang w:eastAsia="es-MX"/>
              </w:rPr>
              <w:t xml:space="preserve"> de una válvula rotatoria. Base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para ventilador. Brazo soporte para circuito. Batería interna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Sistema de humidificación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4. ACCESORIOS: </w:t>
            </w:r>
            <w:r w:rsidRPr="00AA6BAF">
              <w:rPr>
                <w:rFonts w:eastAsia="Times New Roman" w:cs="Calibri"/>
                <w:color w:val="000000"/>
                <w:lang w:eastAsia="es-MX"/>
              </w:rPr>
              <w:br/>
              <w:t xml:space="preserve">Dos filtros de bacterias reusable. Mangueras codificadas de color para aire, pulmón de prueba pediátrico/neonatal. Dos sensores de flujo reusables. Dos circuitos de paciente pediátrico/neonatal reusables libres de </w:t>
            </w:r>
            <w:proofErr w:type="spellStart"/>
            <w:r w:rsidRPr="00AA6BAF">
              <w:rPr>
                <w:rFonts w:eastAsia="Times New Roman" w:cs="Calibri"/>
                <w:color w:val="000000"/>
                <w:lang w:eastAsia="es-MX"/>
              </w:rPr>
              <w:t>latex</w:t>
            </w:r>
            <w:proofErr w:type="spellEnd"/>
            <w:r w:rsidRPr="00AA6BAF">
              <w:rPr>
                <w:rFonts w:eastAsia="Times New Roman" w:cs="Calibri"/>
                <w:color w:val="000000"/>
                <w:lang w:eastAsia="es-MX"/>
              </w:rPr>
              <w:t xml:space="preserve"> (incluye adaptadores y conectores), y si la marca lo requiere dos circuitos de alta frecuencia reusables libres de </w:t>
            </w:r>
            <w:proofErr w:type="spellStart"/>
            <w:r w:rsidRPr="00AA6BAF">
              <w:rPr>
                <w:rFonts w:eastAsia="Times New Roman" w:cs="Calibri"/>
                <w:color w:val="000000"/>
                <w:lang w:eastAsia="es-MX"/>
              </w:rPr>
              <w:t>latex</w:t>
            </w:r>
            <w:proofErr w:type="spellEnd"/>
            <w:r w:rsidRPr="00AA6BAF">
              <w:rPr>
                <w:rFonts w:eastAsia="Times New Roman" w:cs="Calibri"/>
                <w:color w:val="000000"/>
                <w:lang w:eastAsia="es-MX"/>
              </w:rPr>
              <w:t xml:space="preserve">. Cien circuitos desechables con cámara de humidificación convencional para paciente pediátrico/neonatal con alambre calefactor en rama </w:t>
            </w:r>
            <w:proofErr w:type="spellStart"/>
            <w:r w:rsidRPr="00AA6BAF">
              <w:rPr>
                <w:rFonts w:eastAsia="Times New Roman" w:cs="Calibri"/>
                <w:color w:val="000000"/>
                <w:lang w:eastAsia="es-MX"/>
              </w:rPr>
              <w:t>inspiratoia</w:t>
            </w:r>
            <w:proofErr w:type="spellEnd"/>
            <w:r w:rsidRPr="00AA6BAF">
              <w:rPr>
                <w:rFonts w:eastAsia="Times New Roman" w:cs="Calibri"/>
                <w:color w:val="000000"/>
                <w:lang w:eastAsia="es-MX"/>
              </w:rPr>
              <w:t xml:space="preserve"> y rama </w:t>
            </w:r>
            <w:proofErr w:type="spellStart"/>
            <w:r w:rsidRPr="00AA6BAF">
              <w:rPr>
                <w:rFonts w:eastAsia="Times New Roman" w:cs="Calibri"/>
                <w:color w:val="000000"/>
                <w:lang w:eastAsia="es-MX"/>
              </w:rPr>
              <w:t>exhalatoria</w:t>
            </w:r>
            <w:proofErr w:type="spellEnd"/>
            <w:r w:rsidRPr="00AA6BAF">
              <w:rPr>
                <w:rFonts w:eastAsia="Times New Roman" w:cs="Calibri"/>
                <w:color w:val="000000"/>
                <w:lang w:eastAsia="es-MX"/>
              </w:rPr>
              <w:t xml:space="preserve">. Sensor de temperatura para el humidificador.                                                                                                             </w:t>
            </w:r>
            <w:r w:rsidRPr="00AA6BAF">
              <w:rPr>
                <w:rFonts w:eastAsia="Times New Roman" w:cs="Calibri"/>
                <w:color w:val="000000"/>
                <w:lang w:eastAsia="es-MX"/>
              </w:rPr>
              <w:br/>
              <w:t>5. CONSUMIBLES: Filtro de bacterias reusable. Filtro de bacterias desechable. Cámaras de humidificación reusables o desechables neonatales.</w:t>
            </w:r>
            <w:r w:rsidRPr="00AA6BAF">
              <w:rPr>
                <w:rFonts w:eastAsia="Times New Roman" w:cs="Calibri"/>
                <w:color w:val="000000"/>
                <w:lang w:eastAsia="es-MX"/>
              </w:rPr>
              <w:br/>
              <w:t xml:space="preserve">6. INSTALACIÓN: 120V,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 10%. Instalación neumática de oxígeno. Instalación neumática de aire.</w:t>
            </w:r>
            <w:r w:rsidRPr="00AA6BAF">
              <w:rPr>
                <w:rFonts w:eastAsia="Times New Roman" w:cs="Calibri"/>
                <w:color w:val="000000"/>
                <w:lang w:eastAsia="es-MX"/>
              </w:rPr>
              <w:br/>
              <w:t>7. MANTENIMIENTO:</w:t>
            </w:r>
            <w:r w:rsidRPr="00AA6BAF">
              <w:rPr>
                <w:rFonts w:eastAsia="Times New Roman" w:cs="Calibri"/>
                <w:color w:val="000000"/>
                <w:lang w:eastAsia="es-MX"/>
              </w:rPr>
              <w:br/>
              <w:t xml:space="preserve">Programa calendarizado de servicios, con la </w:t>
            </w:r>
            <w:proofErr w:type="spellStart"/>
            <w:r w:rsidRPr="00AA6BAF">
              <w:rPr>
                <w:rFonts w:eastAsia="Times New Roman" w:cs="Calibri"/>
                <w:color w:val="000000"/>
                <w:lang w:eastAsia="es-MX"/>
              </w:rPr>
              <w:t>descripcion</w:t>
            </w:r>
            <w:proofErr w:type="spellEnd"/>
            <w:r w:rsidRPr="00AA6BAF">
              <w:rPr>
                <w:rFonts w:eastAsia="Times New Roman" w:cs="Calibri"/>
                <w:color w:val="000000"/>
                <w:lang w:eastAsia="es-MX"/>
              </w:rPr>
              <w:t xml:space="preserve"> de las acciones a efectuar, por personal especializado.</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AA6BAF" w:rsidRDefault="007A23AC" w:rsidP="00AA6BAF">
            <w:pPr>
              <w:jc w:val="right"/>
              <w:rPr>
                <w:rFonts w:eastAsia="Times New Roman" w:cs="Calibri"/>
                <w:color w:val="000000"/>
                <w:lang w:eastAsia="es-MX"/>
              </w:rPr>
            </w:pPr>
            <w:r w:rsidRPr="00AA6BAF">
              <w:rPr>
                <w:rFonts w:eastAsia="Times New Roman" w:cs="Calibri"/>
                <w:color w:val="000000"/>
                <w:lang w:eastAsia="es-MX"/>
              </w:rPr>
              <w:lastRenderedPageBreak/>
              <w:t>4</w:t>
            </w:r>
          </w:p>
        </w:tc>
      </w:tr>
    </w:tbl>
    <w:p w:rsidR="00A707AE" w:rsidRDefault="00A707AE" w:rsidP="00AF140A">
      <w:pPr>
        <w:tabs>
          <w:tab w:val="left" w:pos="0"/>
        </w:tabs>
        <w:ind w:right="51"/>
        <w:jc w:val="center"/>
        <w:outlineLvl w:val="0"/>
        <w:rPr>
          <w:rFonts w:ascii="Arial" w:hAnsi="Arial" w:cs="Arial"/>
          <w:b/>
          <w:bCs/>
        </w:rPr>
      </w:pPr>
    </w:p>
    <w:p w:rsidR="00735EC1" w:rsidRDefault="00735EC1" w:rsidP="00735EC1">
      <w:pPr>
        <w:tabs>
          <w:tab w:val="left" w:pos="0"/>
        </w:tabs>
        <w:ind w:right="51"/>
        <w:outlineLvl w:val="0"/>
        <w:rPr>
          <w:rFonts w:ascii="Arial" w:hAnsi="Arial" w:cs="Arial"/>
          <w:b/>
          <w:bCs/>
        </w:rPr>
      </w:pPr>
    </w:p>
    <w:p w:rsidR="00F062E1" w:rsidRDefault="00F062E1" w:rsidP="00735EC1">
      <w:pPr>
        <w:tabs>
          <w:tab w:val="left" w:pos="0"/>
        </w:tabs>
        <w:ind w:right="51"/>
        <w:outlineLvl w:val="0"/>
        <w:rPr>
          <w:rFonts w:ascii="Arial" w:hAnsi="Arial" w:cs="Arial"/>
          <w:b/>
          <w:bCs/>
        </w:rPr>
      </w:pPr>
    </w:p>
    <w:p w:rsidR="00F062E1" w:rsidRDefault="00F062E1" w:rsidP="00735EC1">
      <w:pPr>
        <w:tabs>
          <w:tab w:val="left" w:pos="0"/>
        </w:tabs>
        <w:ind w:right="51"/>
        <w:outlineLvl w:val="0"/>
        <w:rPr>
          <w:rFonts w:ascii="Arial" w:hAnsi="Arial" w:cs="Arial"/>
          <w:b/>
          <w:bCs/>
        </w:rPr>
      </w:pPr>
    </w:p>
    <w:p w:rsidR="00F062E1" w:rsidRDefault="00F062E1" w:rsidP="00735EC1">
      <w:pPr>
        <w:tabs>
          <w:tab w:val="left" w:pos="0"/>
        </w:tabs>
        <w:ind w:right="51"/>
        <w:outlineLvl w:val="0"/>
        <w:rPr>
          <w:rFonts w:ascii="Arial" w:hAnsi="Arial" w:cs="Arial"/>
          <w:b/>
          <w:bCs/>
        </w:rPr>
      </w:pPr>
    </w:p>
    <w:p w:rsidR="00F062E1" w:rsidRDefault="00F062E1" w:rsidP="00735EC1">
      <w:pPr>
        <w:tabs>
          <w:tab w:val="left" w:pos="0"/>
        </w:tabs>
        <w:ind w:right="51"/>
        <w:outlineLvl w:val="0"/>
        <w:rPr>
          <w:rFonts w:ascii="Arial" w:hAnsi="Arial" w:cs="Arial"/>
          <w:b/>
          <w:bCs/>
        </w:rPr>
      </w:pPr>
    </w:p>
    <w:p w:rsidR="002E0F5D" w:rsidRDefault="002E0F5D" w:rsidP="00A946BC">
      <w:pPr>
        <w:jc w:val="center"/>
        <w:rPr>
          <w:rFonts w:ascii="Arial" w:hAnsi="Arial" w:cs="Arial"/>
          <w:b/>
          <w:bCs/>
        </w:rPr>
      </w:pPr>
    </w:p>
    <w:p w:rsidR="001370C2" w:rsidRDefault="001370C2" w:rsidP="001370C2">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1370C2" w:rsidRDefault="001370C2" w:rsidP="001370C2">
      <w:pPr>
        <w:jc w:val="center"/>
        <w:rPr>
          <w:rFonts w:ascii="Arial" w:hAnsi="Arial" w:cs="Arial"/>
          <w:b/>
          <w:bCs/>
          <w:sz w:val="28"/>
          <w:szCs w:val="28"/>
        </w:rPr>
      </w:pPr>
    </w:p>
    <w:p w:rsidR="001370C2" w:rsidRPr="005913D2" w:rsidRDefault="001370C2" w:rsidP="001370C2">
      <w:pPr>
        <w:tabs>
          <w:tab w:val="left" w:pos="9546"/>
        </w:tabs>
        <w:rPr>
          <w:rFonts w:cs="Arial"/>
          <w:b/>
        </w:rPr>
      </w:pPr>
      <w:r>
        <w:rPr>
          <w:rFonts w:cs="Arial"/>
          <w:b/>
        </w:rPr>
        <w:t>LOS LICITANTES DEBERÁN INCLUIR EN SU PROPUESTA TÉCNICA LA SIGUIENTE DOCUMENTACIÓN:</w:t>
      </w:r>
    </w:p>
    <w:p w:rsidR="001370C2" w:rsidRDefault="001370C2" w:rsidP="001370C2">
      <w:pPr>
        <w:tabs>
          <w:tab w:val="left" w:pos="9546"/>
        </w:tabs>
        <w:rPr>
          <w:rFonts w:cs="Arial"/>
          <w:b/>
        </w:rPr>
      </w:pPr>
    </w:p>
    <w:p w:rsidR="00AF140A" w:rsidRPr="00D21D3B" w:rsidRDefault="008F3836" w:rsidP="006C189A">
      <w:pPr>
        <w:numPr>
          <w:ilvl w:val="0"/>
          <w:numId w:val="29"/>
        </w:numPr>
        <w:spacing w:after="120"/>
        <w:rPr>
          <w:rFonts w:ascii="Arial" w:hAnsi="Arial" w:cs="Arial"/>
          <w:b/>
          <w:sz w:val="18"/>
          <w:szCs w:val="15"/>
        </w:rPr>
      </w:pPr>
      <w:r>
        <w:rPr>
          <w:rFonts w:ascii="Arial" w:hAnsi="Arial" w:cs="Arial"/>
          <w:b/>
          <w:sz w:val="18"/>
          <w:szCs w:val="15"/>
        </w:rPr>
        <w:t>CATALOGOS Y/O MANUALES</w:t>
      </w:r>
      <w:r w:rsidR="00AF140A" w:rsidRPr="00D21D3B">
        <w:rPr>
          <w:rFonts w:ascii="Arial" w:hAnsi="Arial" w:cs="Arial"/>
          <w:b/>
          <w:sz w:val="18"/>
          <w:szCs w:val="15"/>
        </w:rPr>
        <w:t xml:space="preserve"> Y/O FICHAS TÉCNICAS EN IDIOMA ESPAÑOL</w:t>
      </w:r>
      <w:r w:rsidR="000654C4">
        <w:rPr>
          <w:rFonts w:ascii="Arial" w:hAnsi="Arial" w:cs="Arial"/>
          <w:b/>
          <w:sz w:val="18"/>
          <w:szCs w:val="15"/>
        </w:rPr>
        <w:t xml:space="preserve"> O CON TRADUCCION SIMPLE, DEBIDAMENTE REFERENCIADOS PARA CORROBAR LAS ESPECIFICACIONES OFERTADAS. LOS MANUALES SE DEBERÁN DE FIRMAR EN LA PRIMERA Y ÚLTIMA PÁGINA Y ETIQUETARSE CON NÚMERO DE LICITACIÓN, NÚMERO DE RENGLÓN Y DESCRIPCIÓN CORTA</w:t>
      </w:r>
      <w:r w:rsidR="00AF140A" w:rsidRPr="00D21D3B">
        <w:rPr>
          <w:rFonts w:ascii="Arial" w:hAnsi="Arial" w:cs="Arial"/>
          <w:b/>
          <w:sz w:val="18"/>
          <w:szCs w:val="15"/>
        </w:rPr>
        <w:t>.</w:t>
      </w:r>
    </w:p>
    <w:p w:rsidR="00AF140A" w:rsidRDefault="00AF140A" w:rsidP="00AF140A">
      <w:pPr>
        <w:spacing w:after="120"/>
        <w:ind w:left="720"/>
        <w:rPr>
          <w:rFonts w:ascii="Arial" w:hAnsi="Arial" w:cs="Arial"/>
          <w:b/>
          <w:sz w:val="18"/>
          <w:szCs w:val="15"/>
        </w:rPr>
      </w:pPr>
    </w:p>
    <w:p w:rsidR="00AF140A" w:rsidRDefault="000654C4" w:rsidP="006C189A">
      <w:pPr>
        <w:numPr>
          <w:ilvl w:val="0"/>
          <w:numId w:val="29"/>
        </w:numPr>
        <w:spacing w:after="120"/>
        <w:rPr>
          <w:rFonts w:ascii="Arial" w:hAnsi="Arial" w:cs="Arial"/>
          <w:b/>
          <w:sz w:val="18"/>
          <w:szCs w:val="15"/>
        </w:rPr>
      </w:pPr>
      <w:r>
        <w:rPr>
          <w:rFonts w:ascii="Arial" w:hAnsi="Arial" w:cs="Arial"/>
          <w:b/>
          <w:sz w:val="18"/>
          <w:szCs w:val="15"/>
        </w:rPr>
        <w:t>CARTA DE OBLIGADO SOLIDARIO O DE APOYO DEL FABRICANTE AL LICITANTE O DEL DISTRIBUIDOR PRIMARIO AL LICITANTE EN DONDE SEÑALE LAS PARTIDAS QUE VAN A LICITAR, CON NÚMERO DE RENGLÓN, NOMBRE GENÉRICO, CANTIDAD, MARCA Y MODELO DEL EQUIPO</w:t>
      </w:r>
      <w:r w:rsidR="00AF140A" w:rsidRPr="00D21D3B">
        <w:rPr>
          <w:rFonts w:ascii="Arial" w:hAnsi="Arial" w:cs="Arial"/>
          <w:b/>
          <w:sz w:val="18"/>
          <w:szCs w:val="15"/>
        </w:rPr>
        <w:t>.</w:t>
      </w:r>
    </w:p>
    <w:p w:rsidR="00AF140A" w:rsidRDefault="00AF140A" w:rsidP="00AF140A">
      <w:pPr>
        <w:spacing w:after="120"/>
        <w:ind w:left="720"/>
        <w:rPr>
          <w:rFonts w:ascii="Arial" w:hAnsi="Arial" w:cs="Arial"/>
          <w:b/>
          <w:sz w:val="18"/>
          <w:szCs w:val="15"/>
        </w:rPr>
      </w:pPr>
    </w:p>
    <w:p w:rsidR="00AF140A" w:rsidRPr="00122A1A" w:rsidRDefault="00C945DD" w:rsidP="006C189A">
      <w:pPr>
        <w:numPr>
          <w:ilvl w:val="0"/>
          <w:numId w:val="29"/>
        </w:numPr>
        <w:spacing w:after="120"/>
        <w:rPr>
          <w:rFonts w:ascii="Arial" w:hAnsi="Arial" w:cs="Arial"/>
          <w:b/>
          <w:sz w:val="18"/>
          <w:szCs w:val="15"/>
        </w:rPr>
      </w:pPr>
      <w:r>
        <w:rPr>
          <w:rFonts w:ascii="Arial" w:hAnsi="Arial" w:cs="Arial"/>
          <w:b/>
          <w:sz w:val="18"/>
          <w:szCs w:val="15"/>
        </w:rPr>
        <w:t>ASI COMO LOS REGISTROS Y CERTIFICADOS SEÑALADOS EN EL PUNTO 1.8 DE LAS PRESENTES BASES.</w:t>
      </w:r>
    </w:p>
    <w:p w:rsidR="001370C2" w:rsidRDefault="001370C2" w:rsidP="001370C2">
      <w:pPr>
        <w:tabs>
          <w:tab w:val="left" w:pos="9546"/>
        </w:tabs>
        <w:rPr>
          <w:rFonts w:cs="Arial"/>
          <w:b/>
        </w:rPr>
      </w:pPr>
    </w:p>
    <w:p w:rsidR="00742890" w:rsidRDefault="00742890" w:rsidP="00742890">
      <w:pPr>
        <w:tabs>
          <w:tab w:val="left" w:pos="9546"/>
        </w:tabs>
        <w:jc w:val="center"/>
        <w:rPr>
          <w:rFonts w:cs="Arial"/>
          <w:b/>
        </w:rPr>
      </w:pPr>
      <w:r>
        <w:rPr>
          <w:rFonts w:cs="Arial"/>
          <w:b/>
        </w:rPr>
        <w:t>CONCENTRADO DE EQUIPOS MEDICOS A ADQUIRIR POR HOSPITAL</w:t>
      </w:r>
    </w:p>
    <w:p w:rsidR="00742890" w:rsidRDefault="00742890" w:rsidP="001370C2">
      <w:pPr>
        <w:tabs>
          <w:tab w:val="left" w:pos="9546"/>
        </w:tabs>
        <w:rPr>
          <w:rFonts w:cs="Arial"/>
          <w:b/>
        </w:rPr>
      </w:pPr>
    </w:p>
    <w:tbl>
      <w:tblPr>
        <w:tblW w:w="5840" w:type="dxa"/>
        <w:jc w:val="center"/>
        <w:tblCellMar>
          <w:left w:w="70" w:type="dxa"/>
          <w:right w:w="70" w:type="dxa"/>
        </w:tblCellMar>
        <w:tblLook w:val="04A0"/>
      </w:tblPr>
      <w:tblGrid>
        <w:gridCol w:w="954"/>
        <w:gridCol w:w="3000"/>
        <w:gridCol w:w="640"/>
        <w:gridCol w:w="640"/>
        <w:gridCol w:w="640"/>
      </w:tblGrid>
      <w:tr w:rsidR="00742890" w:rsidRPr="00742890" w:rsidTr="00742890">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PARTIDA</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DESCRIPCION</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HRU</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HGT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HGM</w:t>
            </w:r>
          </w:p>
        </w:tc>
      </w:tr>
      <w:tr w:rsidR="00742890" w:rsidRPr="00742890" w:rsidTr="00742890">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c>
          <w:tcPr>
            <w:tcW w:w="3000" w:type="dxa"/>
            <w:tcBorders>
              <w:top w:val="nil"/>
              <w:left w:val="nil"/>
              <w:bottom w:val="single" w:sz="4" w:space="0" w:color="auto"/>
              <w:right w:val="single" w:sz="4" w:space="0" w:color="auto"/>
            </w:tcBorders>
            <w:shd w:val="clear" w:color="auto" w:fill="auto"/>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CARRO PORTA BACINETE</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0</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0</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r>
      <w:tr w:rsidR="00742890" w:rsidRPr="00742890" w:rsidTr="00742890">
        <w:trPr>
          <w:trHeight w:val="66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2</w:t>
            </w:r>
          </w:p>
        </w:tc>
        <w:tc>
          <w:tcPr>
            <w:tcW w:w="3000" w:type="dxa"/>
            <w:tcBorders>
              <w:top w:val="nil"/>
              <w:left w:val="nil"/>
              <w:bottom w:val="single" w:sz="4" w:space="0" w:color="auto"/>
              <w:right w:val="single" w:sz="4" w:space="0" w:color="auto"/>
            </w:tcBorders>
            <w:shd w:val="clear" w:color="auto" w:fill="auto"/>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CUNA DE CALOR RADIANTE CON RESUCITADOR INTEGRADO</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2</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r>
      <w:tr w:rsidR="00742890" w:rsidRPr="00742890" w:rsidTr="00742890">
        <w:trPr>
          <w:trHeight w:val="6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3</w:t>
            </w:r>
          </w:p>
        </w:tc>
        <w:tc>
          <w:tcPr>
            <w:tcW w:w="3000" w:type="dxa"/>
            <w:tcBorders>
              <w:top w:val="nil"/>
              <w:left w:val="nil"/>
              <w:bottom w:val="single" w:sz="4" w:space="0" w:color="auto"/>
              <w:right w:val="single" w:sz="4" w:space="0" w:color="auto"/>
            </w:tcBorders>
            <w:shd w:val="clear" w:color="auto" w:fill="auto"/>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INCUBADORA PARA RECIÉN NACIDO</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0</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2</w:t>
            </w:r>
          </w:p>
        </w:tc>
      </w:tr>
      <w:tr w:rsidR="00742890" w:rsidRPr="00742890" w:rsidTr="00742890">
        <w:trPr>
          <w:trHeight w:val="6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4</w:t>
            </w:r>
          </w:p>
        </w:tc>
        <w:tc>
          <w:tcPr>
            <w:tcW w:w="3000" w:type="dxa"/>
            <w:tcBorders>
              <w:top w:val="nil"/>
              <w:left w:val="nil"/>
              <w:bottom w:val="single" w:sz="4" w:space="0" w:color="auto"/>
              <w:right w:val="single" w:sz="4" w:space="0" w:color="auto"/>
            </w:tcBorders>
            <w:shd w:val="clear" w:color="auto" w:fill="auto"/>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 xml:space="preserve">CUNA DE CALOR RADIANTE / INCUBADORA (DUAL) </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0</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0</w:t>
            </w:r>
          </w:p>
        </w:tc>
      </w:tr>
      <w:tr w:rsidR="00742890" w:rsidRPr="00742890" w:rsidTr="00742890">
        <w:trPr>
          <w:trHeight w:val="6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5</w:t>
            </w:r>
          </w:p>
        </w:tc>
        <w:tc>
          <w:tcPr>
            <w:tcW w:w="3000" w:type="dxa"/>
            <w:tcBorders>
              <w:top w:val="nil"/>
              <w:left w:val="nil"/>
              <w:bottom w:val="single" w:sz="4" w:space="0" w:color="auto"/>
              <w:right w:val="single" w:sz="4" w:space="0" w:color="auto"/>
            </w:tcBorders>
            <w:shd w:val="clear" w:color="auto" w:fill="auto"/>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MONITOR DE SIGNOS VITALES AVANZADO</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2</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r>
      <w:tr w:rsidR="00742890" w:rsidRPr="00742890" w:rsidTr="00742890">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6</w:t>
            </w:r>
          </w:p>
        </w:tc>
        <w:tc>
          <w:tcPr>
            <w:tcW w:w="3000" w:type="dxa"/>
            <w:tcBorders>
              <w:top w:val="nil"/>
              <w:left w:val="nil"/>
              <w:bottom w:val="single" w:sz="4" w:space="0" w:color="auto"/>
              <w:right w:val="single" w:sz="4" w:space="0" w:color="auto"/>
            </w:tcBorders>
            <w:shd w:val="clear" w:color="auto" w:fill="auto"/>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VENTILADOR DE ALTA FRECUENCIA OSCILATORIA PEDIÁTRICO / NEONATAL CON MODO</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1</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0</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color w:val="000000"/>
                <w:lang w:eastAsia="es-MX"/>
              </w:rPr>
            </w:pPr>
            <w:r w:rsidRPr="00742890">
              <w:rPr>
                <w:rFonts w:eastAsia="Times New Roman"/>
                <w:color w:val="000000"/>
                <w:lang w:eastAsia="es-MX"/>
              </w:rPr>
              <w:t>3</w:t>
            </w:r>
          </w:p>
        </w:tc>
      </w:tr>
      <w:tr w:rsidR="00742890" w:rsidRPr="00742890" w:rsidTr="00742890">
        <w:trPr>
          <w:trHeight w:val="300"/>
          <w:jc w:val="center"/>
        </w:trPr>
        <w:tc>
          <w:tcPr>
            <w:tcW w:w="92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3000" w:type="dxa"/>
            <w:tcBorders>
              <w:top w:val="nil"/>
              <w:left w:val="single" w:sz="4" w:space="0" w:color="auto"/>
              <w:bottom w:val="single" w:sz="4" w:space="0" w:color="auto"/>
              <w:right w:val="single" w:sz="4" w:space="0" w:color="auto"/>
            </w:tcBorders>
            <w:shd w:val="clear" w:color="auto" w:fill="auto"/>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TOTAL</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6</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3</w:t>
            </w:r>
          </w:p>
        </w:tc>
        <w:tc>
          <w:tcPr>
            <w:tcW w:w="640" w:type="dxa"/>
            <w:tcBorders>
              <w:top w:val="nil"/>
              <w:left w:val="nil"/>
              <w:bottom w:val="single" w:sz="4" w:space="0" w:color="auto"/>
              <w:right w:val="single" w:sz="4" w:space="0" w:color="auto"/>
            </w:tcBorders>
            <w:shd w:val="clear" w:color="auto" w:fill="auto"/>
            <w:noWrap/>
            <w:vAlign w:val="center"/>
            <w:hideMark/>
          </w:tcPr>
          <w:p w:rsidR="00742890" w:rsidRPr="00742890" w:rsidRDefault="00742890" w:rsidP="00742890">
            <w:pPr>
              <w:jc w:val="center"/>
              <w:rPr>
                <w:rFonts w:eastAsia="Times New Roman"/>
                <w:b/>
                <w:bCs/>
                <w:color w:val="000000"/>
                <w:lang w:eastAsia="es-MX"/>
              </w:rPr>
            </w:pPr>
            <w:r w:rsidRPr="00742890">
              <w:rPr>
                <w:rFonts w:eastAsia="Times New Roman"/>
                <w:b/>
                <w:bCs/>
                <w:color w:val="000000"/>
                <w:lang w:eastAsia="es-MX"/>
              </w:rPr>
              <w:t>8</w:t>
            </w:r>
          </w:p>
        </w:tc>
      </w:tr>
      <w:tr w:rsidR="00742890" w:rsidRPr="00742890" w:rsidTr="00742890">
        <w:trPr>
          <w:trHeight w:val="300"/>
          <w:jc w:val="center"/>
        </w:trPr>
        <w:tc>
          <w:tcPr>
            <w:tcW w:w="92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300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r>
      <w:tr w:rsidR="00742890" w:rsidRPr="00742890" w:rsidTr="00742890">
        <w:trPr>
          <w:trHeight w:val="300"/>
          <w:jc w:val="center"/>
        </w:trPr>
        <w:tc>
          <w:tcPr>
            <w:tcW w:w="920" w:type="dxa"/>
            <w:tcBorders>
              <w:top w:val="nil"/>
              <w:left w:val="nil"/>
              <w:bottom w:val="nil"/>
              <w:right w:val="nil"/>
            </w:tcBorders>
            <w:shd w:val="clear" w:color="auto" w:fill="auto"/>
            <w:noWrap/>
            <w:vAlign w:val="center"/>
            <w:hideMark/>
          </w:tcPr>
          <w:p w:rsidR="00742890" w:rsidRPr="00742890" w:rsidRDefault="00742890" w:rsidP="00742890">
            <w:pPr>
              <w:jc w:val="right"/>
              <w:rPr>
                <w:rFonts w:eastAsia="Times New Roman"/>
                <w:b/>
                <w:bCs/>
                <w:color w:val="000000"/>
                <w:lang w:eastAsia="es-MX"/>
              </w:rPr>
            </w:pPr>
            <w:r w:rsidRPr="00742890">
              <w:rPr>
                <w:rFonts w:eastAsia="Times New Roman"/>
                <w:b/>
                <w:bCs/>
                <w:color w:val="000000"/>
                <w:lang w:eastAsia="es-MX"/>
              </w:rPr>
              <w:t>HRU:</w:t>
            </w:r>
          </w:p>
        </w:tc>
        <w:tc>
          <w:tcPr>
            <w:tcW w:w="3640" w:type="dxa"/>
            <w:gridSpan w:val="2"/>
            <w:tcBorders>
              <w:top w:val="nil"/>
              <w:left w:val="nil"/>
              <w:bottom w:val="nil"/>
              <w:right w:val="nil"/>
            </w:tcBorders>
            <w:shd w:val="clear" w:color="auto" w:fill="auto"/>
            <w:vAlign w:val="center"/>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HOSPITAL REGIONAL UNIVERSITARIO</w:t>
            </w: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r>
      <w:tr w:rsidR="00742890" w:rsidRPr="00742890" w:rsidTr="00742890">
        <w:trPr>
          <w:trHeight w:val="300"/>
          <w:jc w:val="center"/>
        </w:trPr>
        <w:tc>
          <w:tcPr>
            <w:tcW w:w="920" w:type="dxa"/>
            <w:tcBorders>
              <w:top w:val="nil"/>
              <w:left w:val="nil"/>
              <w:bottom w:val="nil"/>
              <w:right w:val="nil"/>
            </w:tcBorders>
            <w:shd w:val="clear" w:color="auto" w:fill="auto"/>
            <w:noWrap/>
            <w:vAlign w:val="center"/>
            <w:hideMark/>
          </w:tcPr>
          <w:p w:rsidR="00742890" w:rsidRPr="00742890" w:rsidRDefault="00742890" w:rsidP="00742890">
            <w:pPr>
              <w:jc w:val="right"/>
              <w:rPr>
                <w:rFonts w:eastAsia="Times New Roman"/>
                <w:b/>
                <w:bCs/>
                <w:color w:val="000000"/>
                <w:lang w:eastAsia="es-MX"/>
              </w:rPr>
            </w:pPr>
            <w:r w:rsidRPr="00742890">
              <w:rPr>
                <w:rFonts w:eastAsia="Times New Roman"/>
                <w:b/>
                <w:bCs/>
                <w:color w:val="000000"/>
                <w:lang w:eastAsia="es-MX"/>
              </w:rPr>
              <w:t>HGT:</w:t>
            </w:r>
          </w:p>
        </w:tc>
        <w:tc>
          <w:tcPr>
            <w:tcW w:w="3640" w:type="dxa"/>
            <w:gridSpan w:val="2"/>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HOSPTAL GENERAL DE TECOMAN</w:t>
            </w: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r>
      <w:tr w:rsidR="00742890" w:rsidRPr="00742890" w:rsidTr="00742890">
        <w:trPr>
          <w:trHeight w:val="300"/>
          <w:jc w:val="center"/>
        </w:trPr>
        <w:tc>
          <w:tcPr>
            <w:tcW w:w="920" w:type="dxa"/>
            <w:tcBorders>
              <w:top w:val="nil"/>
              <w:left w:val="nil"/>
              <w:bottom w:val="nil"/>
              <w:right w:val="nil"/>
            </w:tcBorders>
            <w:shd w:val="clear" w:color="auto" w:fill="auto"/>
            <w:noWrap/>
            <w:vAlign w:val="center"/>
            <w:hideMark/>
          </w:tcPr>
          <w:p w:rsidR="00742890" w:rsidRPr="00742890" w:rsidRDefault="00742890" w:rsidP="00742890">
            <w:pPr>
              <w:jc w:val="right"/>
              <w:rPr>
                <w:rFonts w:eastAsia="Times New Roman"/>
                <w:b/>
                <w:bCs/>
                <w:color w:val="000000"/>
                <w:lang w:eastAsia="es-MX"/>
              </w:rPr>
            </w:pPr>
            <w:r w:rsidRPr="00742890">
              <w:rPr>
                <w:rFonts w:eastAsia="Times New Roman"/>
                <w:b/>
                <w:bCs/>
                <w:color w:val="000000"/>
                <w:lang w:eastAsia="es-MX"/>
              </w:rPr>
              <w:t>HGM:</w:t>
            </w:r>
          </w:p>
        </w:tc>
        <w:tc>
          <w:tcPr>
            <w:tcW w:w="3640" w:type="dxa"/>
            <w:gridSpan w:val="2"/>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r w:rsidRPr="00742890">
              <w:rPr>
                <w:rFonts w:eastAsia="Times New Roman"/>
                <w:color w:val="000000"/>
                <w:lang w:eastAsia="es-MX"/>
              </w:rPr>
              <w:t>HOSPITAL GENERAL DE MANZANILLO</w:t>
            </w: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c>
          <w:tcPr>
            <w:tcW w:w="640" w:type="dxa"/>
            <w:tcBorders>
              <w:top w:val="nil"/>
              <w:left w:val="nil"/>
              <w:bottom w:val="nil"/>
              <w:right w:val="nil"/>
            </w:tcBorders>
            <w:shd w:val="clear" w:color="auto" w:fill="auto"/>
            <w:noWrap/>
            <w:vAlign w:val="bottom"/>
            <w:hideMark/>
          </w:tcPr>
          <w:p w:rsidR="00742890" w:rsidRPr="00742890" w:rsidRDefault="00742890" w:rsidP="00742890">
            <w:pPr>
              <w:jc w:val="left"/>
              <w:rPr>
                <w:rFonts w:eastAsia="Times New Roman"/>
                <w:color w:val="000000"/>
                <w:lang w:eastAsia="es-MX"/>
              </w:rPr>
            </w:pPr>
          </w:p>
        </w:tc>
      </w:tr>
    </w:tbl>
    <w:p w:rsidR="00742890" w:rsidRDefault="00742890" w:rsidP="001370C2">
      <w:pPr>
        <w:tabs>
          <w:tab w:val="left" w:pos="9546"/>
        </w:tabs>
        <w:rPr>
          <w:rFonts w:cs="Arial"/>
          <w:b/>
        </w:rPr>
      </w:pPr>
    </w:p>
    <w:p w:rsidR="001370C2" w:rsidRDefault="001370C2" w:rsidP="001370C2">
      <w:pPr>
        <w:pStyle w:val="Piedepgina"/>
        <w:jc w:val="center"/>
        <w:rPr>
          <w:rFonts w:cs="Arial"/>
          <w:b/>
          <w:bCs/>
          <w:u w:val="single"/>
          <w:lang w:eastAsia="es-MX"/>
        </w:rPr>
      </w:pPr>
      <w:r w:rsidRPr="009947F6">
        <w:rPr>
          <w:rFonts w:cs="Arial"/>
          <w:b/>
          <w:bCs/>
          <w:u w:val="single"/>
          <w:lang w:eastAsia="es-MX"/>
        </w:rPr>
        <w:lastRenderedPageBreak/>
        <w:t>DE NO CUMPLIR CON LO ANTERIOR LA PROPUESTA SERA ELIMINADA</w:t>
      </w: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Pr="009947F6" w:rsidRDefault="00AF140A" w:rsidP="001370C2">
      <w:pPr>
        <w:pStyle w:val="Piedepgina"/>
        <w:jc w:val="center"/>
        <w:rPr>
          <w:rFonts w:cs="Arial"/>
          <w:b/>
          <w:u w:val="single"/>
        </w:rPr>
      </w:pPr>
    </w:p>
    <w:p w:rsidR="00AF742A" w:rsidRPr="0085346A" w:rsidRDefault="00AF742A" w:rsidP="00AF742A">
      <w:pPr>
        <w:jc w:val="center"/>
        <w:rPr>
          <w:rFonts w:ascii="Arial" w:hAnsi="Arial" w:cs="Arial"/>
        </w:rPr>
      </w:pPr>
      <w:r w:rsidRPr="0085346A">
        <w:rPr>
          <w:rFonts w:ascii="Arial" w:hAnsi="Arial" w:cs="Arial"/>
        </w:rPr>
        <w:t>__________________________________________</w:t>
      </w:r>
    </w:p>
    <w:p w:rsidR="00AF742A" w:rsidRPr="0085346A" w:rsidRDefault="00AF742A" w:rsidP="00AF742A">
      <w:pPr>
        <w:ind w:left="1418" w:hanging="709"/>
        <w:rPr>
          <w:rFonts w:ascii="Arial" w:hAnsi="Arial" w:cs="Arial"/>
        </w:rPr>
      </w:pPr>
      <w:r w:rsidRPr="0085346A">
        <w:rPr>
          <w:rFonts w:ascii="Arial" w:hAnsi="Arial" w:cs="Arial"/>
        </w:rPr>
        <w:t xml:space="preserve">                               NOMBRE COMPLETO, CARGO Y FIRMA</w:t>
      </w:r>
    </w:p>
    <w:p w:rsidR="00AF742A" w:rsidRPr="0085346A" w:rsidRDefault="00AF742A" w:rsidP="00AF742A">
      <w:pPr>
        <w:jc w:val="center"/>
        <w:rPr>
          <w:rFonts w:ascii="Arial" w:hAnsi="Arial" w:cs="Arial"/>
          <w:b/>
          <w:bCs/>
        </w:rPr>
      </w:pPr>
      <w:r w:rsidRPr="0085346A">
        <w:rPr>
          <w:rFonts w:ascii="Arial" w:hAnsi="Arial" w:cs="Arial"/>
          <w:b/>
          <w:bCs/>
        </w:rPr>
        <w:t xml:space="preserve">       BAJO PROTESTA DE DECIR VERDAD</w:t>
      </w:r>
    </w:p>
    <w:p w:rsidR="00AF140A" w:rsidRDefault="00AF140A" w:rsidP="00A946BC">
      <w:pPr>
        <w:jc w:val="center"/>
        <w:rPr>
          <w:rFonts w:ascii="Arial" w:hAnsi="Arial" w:cs="Arial"/>
          <w:b/>
          <w:bCs/>
        </w:rPr>
      </w:pPr>
    </w:p>
    <w:p w:rsidR="00C945DD" w:rsidRDefault="00C945DD" w:rsidP="00A946BC">
      <w:pPr>
        <w:jc w:val="center"/>
        <w:rPr>
          <w:rFonts w:ascii="Arial" w:hAnsi="Arial" w:cs="Arial"/>
          <w:b/>
          <w:bCs/>
        </w:rPr>
      </w:pPr>
    </w:p>
    <w:p w:rsidR="00C945DD" w:rsidRDefault="00C945DD"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F062E1" w:rsidRDefault="00F062E1"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57316F">
        <w:rPr>
          <w:rFonts w:ascii="Arial" w:hAnsi="Arial" w:cs="Arial"/>
          <w:b/>
          <w:bCs/>
        </w:rPr>
        <w:t>-037</w:t>
      </w:r>
      <w:r w:rsidR="004333DD">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005B425F" w:rsidRPr="0085346A">
        <w:rPr>
          <w:rFonts w:ascii="Arial" w:hAnsi="Arial" w:cs="Arial"/>
          <w:b/>
          <w:bCs/>
        </w:rPr>
        <w:t>.</w:t>
      </w:r>
      <w:r w:rsidR="00574402">
        <w:rPr>
          <w:rFonts w:ascii="Arial" w:hAnsi="Arial" w:cs="Arial"/>
          <w:b/>
          <w:bCs/>
        </w:rPr>
        <w:t xml:space="preserve"> </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AF140A">
        <w:rPr>
          <w:rFonts w:ascii="Arial" w:hAnsi="Arial" w:cs="Arial"/>
          <w:b/>
          <w:bCs/>
        </w:rPr>
        <w:t>RTIDA</w:t>
      </w:r>
      <w:r w:rsidR="00A707AE">
        <w:rPr>
          <w:rFonts w:ascii="Arial" w:hAnsi="Arial" w:cs="Arial"/>
          <w:b/>
          <w:bCs/>
        </w:rPr>
        <w:t>S</w:t>
      </w:r>
    </w:p>
    <w:p w:rsidR="00AF140A" w:rsidRDefault="00AF140A" w:rsidP="00A946BC">
      <w:pPr>
        <w:jc w:val="center"/>
        <w:rPr>
          <w:rFonts w:ascii="Arial" w:hAnsi="Arial" w:cs="Arial"/>
          <w:b/>
          <w:bCs/>
        </w:rPr>
      </w:pPr>
    </w:p>
    <w:tbl>
      <w:tblPr>
        <w:tblW w:w="10520" w:type="dxa"/>
        <w:tblInd w:w="-782" w:type="dxa"/>
        <w:tblCellMar>
          <w:left w:w="70" w:type="dxa"/>
          <w:right w:w="70" w:type="dxa"/>
        </w:tblCellMar>
        <w:tblLook w:val="04A0"/>
      </w:tblPr>
      <w:tblGrid>
        <w:gridCol w:w="1200"/>
        <w:gridCol w:w="1367"/>
        <w:gridCol w:w="4353"/>
        <w:gridCol w:w="1200"/>
        <w:gridCol w:w="1200"/>
        <w:gridCol w:w="1200"/>
      </w:tblGrid>
      <w:tr w:rsidR="00F062E1" w:rsidRPr="00F062E1" w:rsidTr="00F062E1">
        <w:trPr>
          <w:trHeight w:val="58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62E1" w:rsidRPr="00F062E1" w:rsidRDefault="00F062E1" w:rsidP="00F062E1">
            <w:pPr>
              <w:jc w:val="center"/>
              <w:rPr>
                <w:rFonts w:ascii="Arial" w:eastAsia="Times New Roman" w:hAnsi="Arial" w:cs="Arial"/>
                <w:b/>
                <w:bCs/>
                <w:color w:val="000000"/>
                <w:lang w:eastAsia="es-MX"/>
              </w:rPr>
            </w:pPr>
            <w:r w:rsidRPr="00F062E1">
              <w:rPr>
                <w:rFonts w:ascii="Arial" w:eastAsia="Times New Roman" w:hAnsi="Arial" w:cs="Arial"/>
                <w:b/>
                <w:bCs/>
                <w:color w:val="000000"/>
                <w:lang w:eastAsia="es-MX"/>
              </w:rPr>
              <w:t>No.</w:t>
            </w:r>
          </w:p>
        </w:tc>
        <w:tc>
          <w:tcPr>
            <w:tcW w:w="13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62E1" w:rsidRPr="00F062E1" w:rsidRDefault="00F062E1" w:rsidP="00F062E1">
            <w:pPr>
              <w:jc w:val="center"/>
              <w:rPr>
                <w:rFonts w:ascii="Arial" w:eastAsia="Times New Roman" w:hAnsi="Arial" w:cs="Arial"/>
                <w:b/>
                <w:bCs/>
                <w:color w:val="000000"/>
                <w:lang w:eastAsia="es-MX"/>
              </w:rPr>
            </w:pPr>
            <w:r w:rsidRPr="00F062E1">
              <w:rPr>
                <w:rFonts w:ascii="Arial" w:eastAsia="Times New Roman" w:hAnsi="Arial" w:cs="Arial"/>
                <w:b/>
                <w:bCs/>
                <w:color w:val="000000"/>
                <w:lang w:eastAsia="es-MX"/>
              </w:rPr>
              <w:t>No. Clave      del cuadro básico</w:t>
            </w:r>
          </w:p>
        </w:tc>
        <w:tc>
          <w:tcPr>
            <w:tcW w:w="435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62E1" w:rsidRPr="00F062E1" w:rsidRDefault="00F062E1" w:rsidP="00F062E1">
            <w:pPr>
              <w:jc w:val="center"/>
              <w:rPr>
                <w:rFonts w:ascii="Arial" w:eastAsia="Times New Roman" w:hAnsi="Arial" w:cs="Arial"/>
                <w:b/>
                <w:bCs/>
                <w:color w:val="000000"/>
                <w:lang w:eastAsia="es-MX"/>
              </w:rPr>
            </w:pPr>
            <w:r w:rsidRPr="00F062E1">
              <w:rPr>
                <w:rFonts w:ascii="Arial" w:eastAsia="Times New Roman" w:hAnsi="Arial" w:cs="Arial"/>
                <w:b/>
                <w:bCs/>
                <w:color w:val="000000"/>
                <w:lang w:eastAsia="es-MX"/>
              </w:rPr>
              <w:t>Descripción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62E1" w:rsidRPr="00F062E1" w:rsidRDefault="00F062E1" w:rsidP="00F062E1">
            <w:pPr>
              <w:jc w:val="center"/>
              <w:rPr>
                <w:rFonts w:ascii="Arial" w:eastAsia="Times New Roman" w:hAnsi="Arial" w:cs="Arial"/>
                <w:b/>
                <w:bCs/>
                <w:color w:val="000000"/>
                <w:lang w:eastAsia="es-MX"/>
              </w:rPr>
            </w:pPr>
            <w:r w:rsidRPr="00F062E1">
              <w:rPr>
                <w:rFonts w:ascii="Arial" w:eastAsia="Times New Roman" w:hAnsi="Arial" w:cs="Arial"/>
                <w:b/>
                <w:bCs/>
                <w:color w:val="000000"/>
                <w:lang w:eastAsia="es-MX"/>
              </w:rPr>
              <w:t>Cantidad</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62E1" w:rsidRPr="00F062E1" w:rsidRDefault="00F062E1" w:rsidP="00F062E1">
            <w:pPr>
              <w:jc w:val="center"/>
              <w:rPr>
                <w:rFonts w:ascii="Arial" w:eastAsia="Times New Roman" w:hAnsi="Arial" w:cs="Arial"/>
                <w:b/>
                <w:bCs/>
                <w:color w:val="000000"/>
                <w:lang w:eastAsia="es-MX"/>
              </w:rPr>
            </w:pPr>
            <w:r w:rsidRPr="00F062E1">
              <w:rPr>
                <w:rFonts w:ascii="Arial" w:eastAsia="Times New Roman" w:hAnsi="Arial" w:cs="Arial"/>
                <w:b/>
                <w:bCs/>
                <w:color w:val="000000"/>
                <w:lang w:eastAsia="es-MX"/>
              </w:rPr>
              <w:t>Precio Unitario S/IVA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062E1" w:rsidRPr="00F062E1" w:rsidRDefault="00F062E1" w:rsidP="00F062E1">
            <w:pPr>
              <w:jc w:val="center"/>
              <w:rPr>
                <w:rFonts w:ascii="Arial" w:eastAsia="Times New Roman" w:hAnsi="Arial" w:cs="Arial"/>
                <w:b/>
                <w:bCs/>
                <w:color w:val="000000"/>
                <w:lang w:eastAsia="es-MX"/>
              </w:rPr>
            </w:pPr>
            <w:r w:rsidRPr="00F062E1">
              <w:rPr>
                <w:rFonts w:ascii="Arial" w:eastAsia="Times New Roman" w:hAnsi="Arial" w:cs="Arial"/>
                <w:b/>
                <w:bCs/>
                <w:color w:val="000000"/>
                <w:lang w:eastAsia="es-MX"/>
              </w:rPr>
              <w:t>Importe S/IVA</w:t>
            </w:r>
          </w:p>
        </w:tc>
      </w:tr>
      <w:tr w:rsidR="00F062E1" w:rsidRPr="00F062E1" w:rsidTr="00F062E1">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F062E1" w:rsidRPr="00F062E1" w:rsidRDefault="00F062E1" w:rsidP="00F062E1">
            <w:pPr>
              <w:jc w:val="left"/>
              <w:rPr>
                <w:rFonts w:ascii="Arial" w:eastAsia="Times New Roman" w:hAnsi="Arial" w:cs="Arial"/>
                <w:b/>
                <w:bCs/>
                <w:color w:val="000000"/>
                <w:lang w:eastAsia="es-MX"/>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F062E1" w:rsidRPr="00F062E1" w:rsidRDefault="00F062E1" w:rsidP="00F062E1">
            <w:pPr>
              <w:jc w:val="left"/>
              <w:rPr>
                <w:rFonts w:ascii="Arial" w:eastAsia="Times New Roman" w:hAnsi="Arial" w:cs="Arial"/>
                <w:b/>
                <w:bCs/>
                <w:color w:val="000000"/>
                <w:lang w:eastAsia="es-MX"/>
              </w:rPr>
            </w:pPr>
          </w:p>
        </w:tc>
        <w:tc>
          <w:tcPr>
            <w:tcW w:w="4353" w:type="dxa"/>
            <w:vMerge/>
            <w:tcBorders>
              <w:top w:val="single" w:sz="8" w:space="0" w:color="auto"/>
              <w:left w:val="single" w:sz="8" w:space="0" w:color="auto"/>
              <w:bottom w:val="single" w:sz="8" w:space="0" w:color="000000"/>
              <w:right w:val="single" w:sz="8" w:space="0" w:color="auto"/>
            </w:tcBorders>
            <w:vAlign w:val="center"/>
            <w:hideMark/>
          </w:tcPr>
          <w:p w:rsidR="00F062E1" w:rsidRPr="00F062E1" w:rsidRDefault="00F062E1" w:rsidP="00F062E1">
            <w:pPr>
              <w:jc w:val="left"/>
              <w:rPr>
                <w:rFonts w:ascii="Arial" w:eastAsia="Times New Roman" w:hAnsi="Arial" w:cs="Arial"/>
                <w:b/>
                <w:bCs/>
                <w:color w:val="00000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62E1" w:rsidRPr="00F062E1" w:rsidRDefault="00F062E1" w:rsidP="00F062E1">
            <w:pPr>
              <w:jc w:val="left"/>
              <w:rPr>
                <w:rFonts w:ascii="Arial" w:eastAsia="Times New Roman" w:hAnsi="Arial" w:cs="Arial"/>
                <w:b/>
                <w:bCs/>
                <w:color w:val="00000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62E1" w:rsidRPr="00F062E1" w:rsidRDefault="00F062E1" w:rsidP="00F062E1">
            <w:pPr>
              <w:jc w:val="left"/>
              <w:rPr>
                <w:rFonts w:ascii="Arial" w:eastAsia="Times New Roman" w:hAnsi="Arial" w:cs="Arial"/>
                <w:b/>
                <w:bCs/>
                <w:color w:val="00000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62E1" w:rsidRPr="00F062E1" w:rsidRDefault="00F062E1" w:rsidP="00F062E1">
            <w:pPr>
              <w:jc w:val="left"/>
              <w:rPr>
                <w:rFonts w:ascii="Arial" w:eastAsia="Times New Roman" w:hAnsi="Arial" w:cs="Arial"/>
                <w:b/>
                <w:bCs/>
                <w:color w:val="000000"/>
                <w:lang w:eastAsia="es-MX"/>
              </w:rPr>
            </w:pPr>
          </w:p>
        </w:tc>
      </w:tr>
      <w:tr w:rsidR="007A23AC" w:rsidRPr="00F062E1" w:rsidTr="00F062E1">
        <w:trPr>
          <w:trHeight w:val="78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A23AC" w:rsidRPr="00F062E1" w:rsidRDefault="007A23AC" w:rsidP="00F062E1">
            <w:pPr>
              <w:jc w:val="center"/>
              <w:rPr>
                <w:rFonts w:eastAsia="Times New Roman" w:cs="Calibri"/>
                <w:color w:val="000000"/>
                <w:lang w:eastAsia="es-MX"/>
              </w:rPr>
            </w:pPr>
            <w:r w:rsidRPr="00F062E1">
              <w:rPr>
                <w:rFonts w:eastAsia="Times New Roman" w:cs="Calibri"/>
                <w:color w:val="000000"/>
                <w:lang w:eastAsia="es-MX"/>
              </w:rPr>
              <w:lastRenderedPageBreak/>
              <w:t>1</w:t>
            </w:r>
          </w:p>
        </w:tc>
        <w:tc>
          <w:tcPr>
            <w:tcW w:w="1367" w:type="dxa"/>
            <w:tcBorders>
              <w:top w:val="nil"/>
              <w:left w:val="nil"/>
              <w:bottom w:val="single" w:sz="8" w:space="0" w:color="auto"/>
              <w:right w:val="single" w:sz="8" w:space="0" w:color="auto"/>
            </w:tcBorders>
            <w:shd w:val="clear" w:color="auto" w:fill="auto"/>
            <w:noWrap/>
            <w:vAlign w:val="center"/>
            <w:hideMark/>
          </w:tcPr>
          <w:p w:rsidR="007A23AC" w:rsidRPr="00F062E1" w:rsidRDefault="007A23AC" w:rsidP="00F062E1">
            <w:pPr>
              <w:jc w:val="center"/>
              <w:rPr>
                <w:rFonts w:eastAsia="Times New Roman" w:cs="Calibri"/>
                <w:color w:val="000000"/>
                <w:lang w:eastAsia="es-MX"/>
              </w:rPr>
            </w:pPr>
            <w:r w:rsidRPr="00F062E1">
              <w:rPr>
                <w:rFonts w:eastAsia="Times New Roman" w:cs="Calibri"/>
                <w:color w:val="000000"/>
                <w:lang w:eastAsia="es-MX"/>
              </w:rPr>
              <w:t>513.263.0079</w:t>
            </w:r>
          </w:p>
        </w:tc>
        <w:tc>
          <w:tcPr>
            <w:tcW w:w="4353" w:type="dxa"/>
            <w:tcBorders>
              <w:top w:val="nil"/>
              <w:left w:val="nil"/>
              <w:bottom w:val="single" w:sz="8" w:space="0" w:color="auto"/>
              <w:right w:val="single" w:sz="8" w:space="0" w:color="auto"/>
            </w:tcBorders>
            <w:shd w:val="clear" w:color="auto" w:fill="auto"/>
            <w:vAlign w:val="center"/>
            <w:hideMark/>
          </w:tcPr>
          <w:p w:rsidR="007A23AC" w:rsidRDefault="007A23AC" w:rsidP="00CF7ED3">
            <w:pPr>
              <w:jc w:val="left"/>
              <w:rPr>
                <w:rFonts w:eastAsia="Times New Roman" w:cs="Calibri"/>
                <w:color w:val="000000"/>
                <w:lang w:eastAsia="es-MX"/>
              </w:rPr>
            </w:pPr>
            <w:r w:rsidRPr="00AA6BAF">
              <w:rPr>
                <w:rFonts w:eastAsia="Times New Roman" w:cs="Calibri"/>
                <w:b/>
                <w:color w:val="000000"/>
                <w:lang w:eastAsia="es-MX"/>
              </w:rPr>
              <w:t>CARRO PORTA BACINETE</w:t>
            </w:r>
            <w:r w:rsidRPr="00AA6BAF">
              <w:rPr>
                <w:rFonts w:eastAsia="Times New Roman" w:cs="Calibri"/>
                <w:color w:val="000000"/>
                <w:lang w:eastAsia="es-MX"/>
              </w:rPr>
              <w:t xml:space="preserve"> </w:t>
            </w:r>
          </w:p>
          <w:p w:rsidR="007A23AC" w:rsidRPr="00AA6BAF" w:rsidRDefault="007A23AC" w:rsidP="00CF7ED3">
            <w:pPr>
              <w:jc w:val="left"/>
              <w:rPr>
                <w:rFonts w:eastAsia="Times New Roman" w:cs="Calibri"/>
                <w:color w:val="000000"/>
                <w:lang w:eastAsia="es-MX"/>
              </w:rPr>
            </w:pPr>
            <w:proofErr w:type="gramStart"/>
            <w:r w:rsidRPr="00AA6BAF">
              <w:rPr>
                <w:rFonts w:eastAsia="Times New Roman" w:cs="Calibri"/>
                <w:color w:val="000000"/>
                <w:lang w:eastAsia="es-MX"/>
              </w:rPr>
              <w:t>fabricado</w:t>
            </w:r>
            <w:proofErr w:type="gramEnd"/>
            <w:r w:rsidRPr="00AA6BAF">
              <w:rPr>
                <w:rFonts w:eastAsia="Times New Roman" w:cs="Calibri"/>
                <w:color w:val="000000"/>
                <w:lang w:eastAsia="es-MX"/>
              </w:rPr>
              <w:t xml:space="preserve"> en tubular redondo de 25.4 mm (1Pg) calibre 18 de acero inoxidable, rolado, acabado pulido sanitario; soldaduras pulidas. Dimensiones generales ancho de 46 cm, largo de 88 cm, alto de 87 cm. Soporte de bacinete tipo balancín con mecanismo de inclinación de accionamiento por perilla retráctil, con 5 posiciones (Menos 8°, menos 5°, 0°, más 7°, más 12 °) con topes de seguridad en ambos extremos. Entrepaño con lámina de acero inoxidable calibre 18 con doblez perimetral soldado </w:t>
            </w:r>
            <w:proofErr w:type="spellStart"/>
            <w:r w:rsidRPr="00AA6BAF">
              <w:rPr>
                <w:rFonts w:eastAsia="Times New Roman" w:cs="Calibri"/>
                <w:color w:val="000000"/>
                <w:lang w:eastAsia="es-MX"/>
              </w:rPr>
              <w:t>aq</w:t>
            </w:r>
            <w:proofErr w:type="spellEnd"/>
            <w:r w:rsidRPr="00AA6BAF">
              <w:rPr>
                <w:rFonts w:eastAsia="Times New Roman" w:cs="Calibri"/>
                <w:color w:val="000000"/>
                <w:lang w:eastAsia="es-MX"/>
              </w:rPr>
              <w:t xml:space="preserve"> los refuerzos de la estructura, montado sobre 4 ruedas de gel </w:t>
            </w:r>
            <w:proofErr w:type="spellStart"/>
            <w:r w:rsidRPr="00AA6BAF">
              <w:rPr>
                <w:rFonts w:eastAsia="Times New Roman" w:cs="Calibri"/>
                <w:color w:val="000000"/>
                <w:lang w:eastAsia="es-MX"/>
              </w:rPr>
              <w:t>antivibratorias</w:t>
            </w:r>
            <w:proofErr w:type="spellEnd"/>
            <w:r w:rsidRPr="00AA6BAF">
              <w:rPr>
                <w:rFonts w:eastAsia="Times New Roman" w:cs="Calibri"/>
                <w:color w:val="000000"/>
                <w:lang w:eastAsia="es-MX"/>
              </w:rPr>
              <w:t xml:space="preserve"> de 7.6 cm (3 </w:t>
            </w:r>
            <w:proofErr w:type="spellStart"/>
            <w:r w:rsidRPr="00AA6BAF">
              <w:rPr>
                <w:rFonts w:eastAsia="Times New Roman" w:cs="Calibri"/>
                <w:color w:val="000000"/>
                <w:lang w:eastAsia="es-MX"/>
              </w:rPr>
              <w:t>Pg</w:t>
            </w:r>
            <w:proofErr w:type="spellEnd"/>
            <w:r w:rsidRPr="00AA6BAF">
              <w:rPr>
                <w:rFonts w:eastAsia="Times New Roman" w:cs="Calibri"/>
                <w:color w:val="000000"/>
                <w:lang w:eastAsia="es-MX"/>
              </w:rPr>
              <w:t xml:space="preserve">) 2 con freno. Bacinete </w:t>
            </w:r>
            <w:proofErr w:type="spellStart"/>
            <w:r w:rsidRPr="00AA6BAF">
              <w:rPr>
                <w:rFonts w:eastAsia="Times New Roman" w:cs="Calibri"/>
                <w:color w:val="000000"/>
                <w:lang w:eastAsia="es-MX"/>
              </w:rPr>
              <w:t>termoformado</w:t>
            </w:r>
            <w:proofErr w:type="spellEnd"/>
            <w:r w:rsidRPr="00AA6BAF">
              <w:rPr>
                <w:rFonts w:eastAsia="Times New Roman" w:cs="Calibri"/>
                <w:color w:val="000000"/>
                <w:lang w:eastAsia="es-MX"/>
              </w:rPr>
              <w:t xml:space="preserve"> en una sola pieza en lámina acrílica transparente resistente al impacto, de 6 mm de espesor, sin aristas cortantes, con orificios para drenaje y canales de </w:t>
            </w:r>
            <w:proofErr w:type="spellStart"/>
            <w:r w:rsidRPr="00AA6BAF">
              <w:rPr>
                <w:rFonts w:eastAsia="Times New Roman" w:cs="Calibri"/>
                <w:color w:val="000000"/>
                <w:lang w:eastAsia="es-MX"/>
              </w:rPr>
              <w:t>estructuramiento</w:t>
            </w:r>
            <w:proofErr w:type="spellEnd"/>
            <w:r w:rsidRPr="00AA6BAF">
              <w:rPr>
                <w:rFonts w:eastAsia="Times New Roman" w:cs="Calibri"/>
                <w:color w:val="000000"/>
                <w:lang w:eastAsia="es-MX"/>
              </w:rPr>
              <w:t xml:space="preserve"> en el fondo del bacinete; orificios en los costados laterales longitudinales para la sujeción del neonato, </w:t>
            </w:r>
            <w:proofErr w:type="spellStart"/>
            <w:r w:rsidRPr="00AA6BAF">
              <w:rPr>
                <w:rFonts w:eastAsia="Times New Roman" w:cs="Calibri"/>
                <w:color w:val="000000"/>
                <w:lang w:eastAsia="es-MX"/>
              </w:rPr>
              <w:t>aletón</w:t>
            </w:r>
            <w:proofErr w:type="spellEnd"/>
            <w:r w:rsidRPr="00AA6BAF">
              <w:rPr>
                <w:rFonts w:eastAsia="Times New Roman" w:cs="Calibri"/>
                <w:color w:val="000000"/>
                <w:lang w:eastAsia="es-MX"/>
              </w:rPr>
              <w:t xml:space="preserve"> perimetral de 2.5 a 3 cm para fácil maniobrabilidad, </w:t>
            </w:r>
            <w:proofErr w:type="spellStart"/>
            <w:r w:rsidRPr="00AA6BAF">
              <w:rPr>
                <w:rFonts w:eastAsia="Times New Roman" w:cs="Calibri"/>
                <w:color w:val="000000"/>
                <w:lang w:eastAsia="es-MX"/>
              </w:rPr>
              <w:t>portatarjetas</w:t>
            </w:r>
            <w:proofErr w:type="spellEnd"/>
            <w:r w:rsidRPr="00AA6BAF">
              <w:rPr>
                <w:rFonts w:eastAsia="Times New Roman" w:cs="Calibri"/>
                <w:color w:val="000000"/>
                <w:lang w:eastAsia="es-MX"/>
              </w:rPr>
              <w:t xml:space="preserve"> en </w:t>
            </w:r>
            <w:proofErr w:type="spellStart"/>
            <w:r w:rsidRPr="00AA6BAF">
              <w:rPr>
                <w:rFonts w:eastAsia="Times New Roman" w:cs="Calibri"/>
                <w:color w:val="000000"/>
                <w:lang w:eastAsia="es-MX"/>
              </w:rPr>
              <w:t>piecera</w:t>
            </w:r>
            <w:proofErr w:type="spellEnd"/>
            <w:r w:rsidRPr="00AA6BAF">
              <w:rPr>
                <w:rFonts w:eastAsia="Times New Roman" w:cs="Calibri"/>
                <w:color w:val="000000"/>
                <w:lang w:eastAsia="es-MX"/>
              </w:rPr>
              <w:t xml:space="preserve"> para número de cuna, 2 </w:t>
            </w:r>
            <w:proofErr w:type="spellStart"/>
            <w:r w:rsidRPr="00AA6BAF">
              <w:rPr>
                <w:rFonts w:eastAsia="Times New Roman" w:cs="Calibri"/>
                <w:color w:val="000000"/>
                <w:lang w:eastAsia="es-MX"/>
              </w:rPr>
              <w:t>portatarjetas</w:t>
            </w:r>
            <w:proofErr w:type="spellEnd"/>
            <w:r w:rsidRPr="00AA6BAF">
              <w:rPr>
                <w:rFonts w:eastAsia="Times New Roman" w:cs="Calibri"/>
                <w:color w:val="000000"/>
                <w:lang w:eastAsia="es-MX"/>
              </w:rPr>
              <w:t xml:space="preserve"> en la cabecera para tarjetas de medicamento y otra para datos del recién nacido.</w:t>
            </w:r>
          </w:p>
        </w:tc>
        <w:tc>
          <w:tcPr>
            <w:tcW w:w="1200" w:type="dxa"/>
            <w:tcBorders>
              <w:top w:val="nil"/>
              <w:left w:val="nil"/>
              <w:bottom w:val="single" w:sz="8" w:space="0" w:color="auto"/>
              <w:right w:val="single" w:sz="8" w:space="0" w:color="auto"/>
            </w:tcBorders>
            <w:shd w:val="clear" w:color="auto" w:fill="auto"/>
            <w:noWrap/>
            <w:vAlign w:val="center"/>
            <w:hideMark/>
          </w:tcPr>
          <w:p w:rsidR="007A23AC" w:rsidRPr="00F062E1" w:rsidRDefault="007A23AC" w:rsidP="00F062E1">
            <w:pPr>
              <w:jc w:val="center"/>
              <w:rPr>
                <w:rFonts w:eastAsia="Times New Roman" w:cs="Calibri"/>
                <w:color w:val="000000"/>
                <w:lang w:eastAsia="es-MX"/>
              </w:rPr>
            </w:pPr>
            <w:r w:rsidRPr="00F062E1">
              <w:rPr>
                <w:rFonts w:eastAsia="Times New Roman" w:cs="Calibri"/>
                <w:color w:val="000000"/>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r>
      <w:tr w:rsidR="007A23AC" w:rsidRPr="00F062E1" w:rsidTr="00F062E1">
        <w:trPr>
          <w:trHeight w:val="8192"/>
        </w:trPr>
        <w:tc>
          <w:tcPr>
            <w:tcW w:w="1200" w:type="dxa"/>
            <w:tcBorders>
              <w:top w:val="nil"/>
              <w:left w:val="single" w:sz="8" w:space="0" w:color="auto"/>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2</w:t>
            </w:r>
          </w:p>
        </w:tc>
        <w:tc>
          <w:tcPr>
            <w:tcW w:w="1367" w:type="dxa"/>
            <w:tcBorders>
              <w:top w:val="nil"/>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531.252.0033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CUNA DE CALOR RADIANTE CON RESUCITADOR INTEGRADO</w:t>
            </w:r>
            <w:r w:rsidRPr="00AA6BAF">
              <w:rPr>
                <w:rFonts w:eastAsia="Times New Roman" w:cs="Calibri"/>
                <w:color w:val="000000"/>
                <w:lang w:eastAsia="es-MX"/>
              </w:rPr>
              <w:t xml:space="preserve">                                                                                                                                                                                                                                                                                       1. DEFINICIÓN                                                                                                                                                                                                                                                                                                                      Equipo </w:t>
            </w:r>
            <w:proofErr w:type="spellStart"/>
            <w:r w:rsidRPr="00AA6BAF">
              <w:rPr>
                <w:rFonts w:eastAsia="Times New Roman" w:cs="Calibri"/>
                <w:color w:val="000000"/>
                <w:lang w:eastAsia="es-MX"/>
              </w:rPr>
              <w:t>electromédico</w:t>
            </w:r>
            <w:proofErr w:type="spellEnd"/>
            <w:r w:rsidRPr="00AA6BAF">
              <w:rPr>
                <w:rFonts w:eastAsia="Times New Roman" w:cs="Calibri"/>
                <w:color w:val="000000"/>
                <w:lang w:eastAsia="es-MX"/>
              </w:rPr>
              <w:t xml:space="preserve"> con ruedas, que permita controlar manualmente y por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el ambiente térmico del paciente en estado crítico en un medio abierto.                                                                                                                                                                                                                                                            2. DESCRIPCIÓN:                                                                                                                                                                                                                                                                        2.1 Cuna térmica controlada por microprocesador o </w:t>
            </w:r>
            <w:proofErr w:type="spellStart"/>
            <w:r w:rsidRPr="00AA6BAF">
              <w:rPr>
                <w:rFonts w:eastAsia="Times New Roman" w:cs="Calibri"/>
                <w:color w:val="000000"/>
                <w:lang w:eastAsia="es-MX"/>
              </w:rPr>
              <w:t>microcontrolador</w:t>
            </w:r>
            <w:proofErr w:type="spellEnd"/>
            <w:r w:rsidRPr="00AA6BAF">
              <w:rPr>
                <w:rFonts w:eastAsia="Times New Roman" w:cs="Calibri"/>
                <w:color w:val="000000"/>
                <w:lang w:eastAsia="es-MX"/>
              </w:rPr>
              <w:t xml:space="preserve"> con sistema de resucitador integrado.                                                                             2.2 Con modos de operación:                                                                                                                                                                                                                                                   2.2.1 Manual                                                                                                                                                                                                                                                                                              2.2.2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2.3 Con control manual de la potencia del calefactor de 0 a 100%.                                                                                                                                                                                                                                    2.4 Con modo de precalentamiento que se inicie de forma automática al encender el sistema.                                                                                                             2.5 Despliegues en pantalla de manera simultánea de los siguientes parámetros:                                                                                                                                     2.5.1 Temperatura del paciente                                                                                                                                                                                                                                           2.5.2 Temperatura de control                                                                                                                                                                                                                                                     2.5.3 Potencia del calefactor                                                                                                                                                                                                                                                          2.6 Con control de la temperatura automático,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o control de la temperatura del paciente dentro del rango de 34 a 38°C. Resolución de la temperatura 0.1°C.                                                                                                                                                                                                                                       2.7 Función de </w:t>
            </w:r>
            <w:proofErr w:type="spellStart"/>
            <w:r w:rsidRPr="00AA6BAF">
              <w:rPr>
                <w:rFonts w:eastAsia="Times New Roman" w:cs="Calibri"/>
                <w:color w:val="000000"/>
                <w:lang w:eastAsia="es-MX"/>
              </w:rPr>
              <w:t>autoprueba</w:t>
            </w:r>
            <w:proofErr w:type="spellEnd"/>
            <w:r w:rsidRPr="00AA6BAF">
              <w:rPr>
                <w:rFonts w:eastAsia="Times New Roman" w:cs="Calibri"/>
                <w:color w:val="000000"/>
                <w:lang w:eastAsia="es-MX"/>
              </w:rPr>
              <w:t xml:space="preserve"> o </w:t>
            </w:r>
            <w:proofErr w:type="spellStart"/>
            <w:r w:rsidRPr="00AA6BAF">
              <w:rPr>
                <w:rFonts w:eastAsia="Times New Roman" w:cs="Calibri"/>
                <w:color w:val="000000"/>
                <w:lang w:eastAsia="es-MX"/>
              </w:rPr>
              <w:t>autodiagnóstico</w:t>
            </w:r>
            <w:proofErr w:type="spellEnd"/>
            <w:r w:rsidRPr="00AA6BAF">
              <w:rPr>
                <w:rFonts w:eastAsia="Times New Roman" w:cs="Calibri"/>
                <w:color w:val="000000"/>
                <w:lang w:eastAsia="es-MX"/>
              </w:rPr>
              <w:t xml:space="preserve"> al encender el sistema                                                                                                                                                                 2.8 Alarmas visuales y audibles priorizadas o en rampa de:                                                                                                                                                                                        2.8.1 </w:t>
            </w:r>
            <w:proofErr w:type="spellStart"/>
            <w:r w:rsidRPr="00AA6BAF">
              <w:rPr>
                <w:rFonts w:eastAsia="Times New Roman" w:cs="Calibri"/>
                <w:color w:val="000000"/>
                <w:lang w:eastAsia="es-MX"/>
              </w:rPr>
              <w:t>Temperartura</w:t>
            </w:r>
            <w:proofErr w:type="spellEnd"/>
            <w:r w:rsidRPr="00AA6BAF">
              <w:rPr>
                <w:rFonts w:eastAsia="Times New Roman" w:cs="Calibri"/>
                <w:color w:val="000000"/>
                <w:lang w:eastAsia="es-MX"/>
              </w:rPr>
              <w:t xml:space="preserve"> alta y baja del paciente                                                                                                                                                                                                                           2.8.2 Falla en el sensor o sonda de la temperatura del paciente                                                                                                                                                                                        2.8.3 Falla del sistema     </w:t>
            </w:r>
            <w:r w:rsidRPr="00AA6BAF">
              <w:rPr>
                <w:rFonts w:eastAsia="Times New Roman" w:cs="Calibri"/>
                <w:color w:val="000000"/>
                <w:lang w:eastAsia="es-MX"/>
              </w:rPr>
              <w:br/>
              <w:t xml:space="preserve">2.8.4 Falla de alimentación eléctrica o potencia de alimentación eléctrica                                                                                                                                                   2.8.5 Verificación del paciente o vigilar paciente en modo manual                                                                                                                                                             2.8.6 Silenciador temporal de alarmas                                                                                                                                                                                                 2.9 Con ajuste por control de membrana, perilla o con medios para evitar cambios </w:t>
            </w:r>
            <w:r w:rsidRPr="00AA6BAF">
              <w:rPr>
                <w:rFonts w:eastAsia="Times New Roman" w:cs="Calibri"/>
                <w:color w:val="000000"/>
                <w:lang w:eastAsia="es-MX"/>
              </w:rPr>
              <w:lastRenderedPageBreak/>
              <w:t xml:space="preserve">involuntarios en la programación.                                                                                                                                                                                2.10 Con elemento calefactor radiante                                                                                                                                                                                              2.11 Cuna limitada en los cuatro lados por paneles transparentes, abatibles con al menos 2 </w:t>
            </w:r>
            <w:proofErr w:type="spellStart"/>
            <w:r w:rsidRPr="00AA6BAF">
              <w:rPr>
                <w:rFonts w:eastAsia="Times New Roman" w:cs="Calibri"/>
                <w:color w:val="000000"/>
                <w:lang w:eastAsia="es-MX"/>
              </w:rPr>
              <w:t>pasacables</w:t>
            </w:r>
            <w:proofErr w:type="spellEnd"/>
            <w:r w:rsidRPr="00AA6BAF">
              <w:rPr>
                <w:rFonts w:eastAsia="Times New Roman" w:cs="Calibri"/>
                <w:color w:val="000000"/>
                <w:lang w:eastAsia="es-MX"/>
              </w:rPr>
              <w:t xml:space="preserve"> en un panel.                                                                                                                                                                                                         2.12 Con posibilidad de dar posición de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y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inversa, o inclina </w:t>
            </w:r>
            <w:proofErr w:type="spellStart"/>
            <w:r w:rsidRPr="00AA6BAF">
              <w:rPr>
                <w:rFonts w:eastAsia="Times New Roman" w:cs="Calibri"/>
                <w:color w:val="000000"/>
                <w:lang w:eastAsia="es-MX"/>
              </w:rPr>
              <w:t>ción</w:t>
            </w:r>
            <w:proofErr w:type="spellEnd"/>
            <w:r w:rsidRPr="00AA6BAF">
              <w:rPr>
                <w:rFonts w:eastAsia="Times New Roman" w:cs="Calibri"/>
                <w:color w:val="000000"/>
                <w:lang w:eastAsia="es-MX"/>
              </w:rPr>
              <w:t xml:space="preserve"> de la cuna con ángulo de 12 ° de inclinación como mínimo de manera continua.                                                                                                                                                                            2.13 Con ajuste de altura de funcionamiento eléctrico                                                                                                                                                    2.14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con sistema de freno en dos ruedas como mínimo                                                                                                                            2.15 Con </w:t>
            </w:r>
            <w:proofErr w:type="spellStart"/>
            <w:r w:rsidRPr="00AA6BAF">
              <w:rPr>
                <w:rFonts w:eastAsia="Times New Roman" w:cs="Calibri"/>
                <w:color w:val="000000"/>
                <w:lang w:eastAsia="es-MX"/>
              </w:rPr>
              <w:t>almenos</w:t>
            </w:r>
            <w:proofErr w:type="spellEnd"/>
            <w:r w:rsidRPr="00AA6BAF">
              <w:rPr>
                <w:rFonts w:eastAsia="Times New Roman" w:cs="Calibri"/>
                <w:color w:val="000000"/>
                <w:lang w:eastAsia="es-MX"/>
              </w:rPr>
              <w:t xml:space="preserve"> un cajón                                                                                                                                                                                                                 2.16 Charola </w:t>
            </w:r>
            <w:proofErr w:type="spellStart"/>
            <w:r w:rsidRPr="00AA6BAF">
              <w:rPr>
                <w:rFonts w:eastAsia="Times New Roman" w:cs="Calibri"/>
                <w:color w:val="000000"/>
                <w:lang w:eastAsia="es-MX"/>
              </w:rPr>
              <w:t>portachasis</w:t>
            </w:r>
            <w:proofErr w:type="spellEnd"/>
            <w:r w:rsidRPr="00AA6BAF">
              <w:rPr>
                <w:rFonts w:eastAsia="Times New Roman" w:cs="Calibri"/>
                <w:color w:val="000000"/>
                <w:lang w:eastAsia="es-MX"/>
              </w:rPr>
              <w:t xml:space="preserve"> o porta cartucho de rayos X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2.17 Lámpara o elemento calefactor abatible o que permita el acceso del equipo de rayos X                                                                                2.18 Lámpara o luz de </w:t>
            </w:r>
            <w:proofErr w:type="spellStart"/>
            <w:r w:rsidRPr="00AA6BAF">
              <w:rPr>
                <w:rFonts w:eastAsia="Times New Roman" w:cs="Calibri"/>
                <w:color w:val="000000"/>
                <w:lang w:eastAsia="es-MX"/>
              </w:rPr>
              <w:t>examinación</w:t>
            </w:r>
            <w:proofErr w:type="spellEnd"/>
            <w:r w:rsidRPr="00AA6BAF">
              <w:rPr>
                <w:rFonts w:eastAsia="Times New Roman" w:cs="Calibri"/>
                <w:color w:val="000000"/>
                <w:lang w:eastAsia="es-MX"/>
              </w:rPr>
              <w:t xml:space="preserve">, exploración u observación                                                                                                                           2.19 Colchón radiotransparente difusor de presión, con cubierta lavable e impermeable                                                                            2.20 Tomacorriente adicional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uno como mínimo                                                                                                                       2.21 Charola o repisa para monitor e instrumental                                                                                                                                                                  2.22 Módulo de reanimación y resucitador infantil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2.23 Que mida Presión Inspiratoria Pico (PIP), Presión Positiva al Final de la Espiración (PEEP), Fracción Inspirada de Oxígeno (FIO2), flujo de oxígeno y frecuencia respiratoria                                                                                                                                                                                                                                            3. ACCESORIOS                                                                                                                                                                               3.1 Báscula integrada o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con el despliegue del peso sin tener que interrumpir el calor radiante   </w:t>
            </w:r>
            <w:r w:rsidRPr="00AA6BAF">
              <w:rPr>
                <w:rFonts w:eastAsia="Times New Roman" w:cs="Calibri"/>
                <w:color w:val="000000"/>
                <w:lang w:eastAsia="es-MX"/>
              </w:rPr>
              <w:br/>
              <w:t xml:space="preserve">3.2 Tres sensores reusables de temperatura de piel                                                                                                                                                               3.3 Soporte para líquidos y soluciones                                                                                                                                                                                          3.4 Resucitador manual neonatal reusable con mascarilla, bolsa reservorio y extensión para oxígeno                                                         3.5 </w:t>
            </w:r>
            <w:proofErr w:type="spellStart"/>
            <w:r w:rsidRPr="00AA6BAF">
              <w:rPr>
                <w:rFonts w:eastAsia="Times New Roman" w:cs="Calibri"/>
                <w:color w:val="000000"/>
                <w:lang w:eastAsia="es-MX"/>
              </w:rPr>
              <w:t>Cromómetro</w:t>
            </w:r>
            <w:proofErr w:type="spellEnd"/>
            <w:r w:rsidRPr="00AA6BAF">
              <w:rPr>
                <w:rFonts w:eastAsia="Times New Roman" w:cs="Calibri"/>
                <w:color w:val="000000"/>
                <w:lang w:eastAsia="es-MX"/>
              </w:rPr>
              <w:t xml:space="preserve"> digital                                                                                                                                                                                                                   </w:t>
            </w:r>
            <w:r w:rsidRPr="00AA6BAF">
              <w:rPr>
                <w:rFonts w:eastAsia="Times New Roman" w:cs="Calibri"/>
                <w:color w:val="000000"/>
                <w:lang w:eastAsia="es-MX"/>
              </w:rPr>
              <w:lastRenderedPageBreak/>
              <w:t xml:space="preserve">3.6 Batería de respaldo con duración de </w:t>
            </w:r>
            <w:proofErr w:type="spellStart"/>
            <w:r w:rsidRPr="00AA6BAF">
              <w:rPr>
                <w:rFonts w:eastAsia="Times New Roman" w:cs="Calibri"/>
                <w:color w:val="000000"/>
                <w:lang w:eastAsia="es-MX"/>
              </w:rPr>
              <w:t>almenos</w:t>
            </w:r>
            <w:proofErr w:type="spellEnd"/>
            <w:r w:rsidRPr="00AA6BAF">
              <w:rPr>
                <w:rFonts w:eastAsia="Times New Roman" w:cs="Calibri"/>
                <w:color w:val="000000"/>
                <w:lang w:eastAsia="es-MX"/>
              </w:rPr>
              <w:t xml:space="preserve"> 30 minutos                                                                                                                                                           3.7 Sensor de saturación de oxígeno en sangre SpO2 (tipo </w:t>
            </w:r>
            <w:proofErr w:type="spellStart"/>
            <w:r w:rsidRPr="00AA6BAF">
              <w:rPr>
                <w:rFonts w:eastAsia="Times New Roman" w:cs="Calibri"/>
                <w:color w:val="000000"/>
                <w:lang w:eastAsia="es-MX"/>
              </w:rPr>
              <w:t>Massimo</w:t>
            </w:r>
            <w:proofErr w:type="spellEnd"/>
            <w:r w:rsidRPr="00AA6BAF">
              <w:rPr>
                <w:rFonts w:eastAsia="Times New Roman" w:cs="Calibri"/>
                <w:color w:val="000000"/>
                <w:lang w:eastAsia="es-MX"/>
              </w:rPr>
              <w:t xml:space="preserve">).                                                                                                                   4. CONSUMIBLES                                                                                                                                                                                     4.1 Parches reflejantes para fijar el sensor de temperatura (50 piezas)                                                                                                                                                                                                                                                                                5. INSTALACIÓN: 110 V, 60 HZ ± 10%. Por personal especializado y de acuerdo al manual de operación.                                                                                                                                                         6. MANTENIMIENTO:                                                                                                                                                                                                                       6.1 Programa calendarizado o calendario de mantenimiento preventivo, que incluya la descripción de las actividades a efectuar.                                                                                                                                                                                                                                                     7. NORMAS Y ESTÁNDARES:                                                                                                                                                                                               7.1 Para producto de origen extranjero: Que cumpla con algunas de las siguientes: FDA, CE, JIS, IEC 601-2-21 ó ANSI/AAMI.                                                                                                                                                                                            7.2 Para producto de origen nacional: Certificado de buenas prácticas de </w:t>
            </w:r>
            <w:proofErr w:type="spellStart"/>
            <w:r w:rsidRPr="00AA6BAF">
              <w:rPr>
                <w:rFonts w:eastAsia="Times New Roman" w:cs="Calibri"/>
                <w:color w:val="000000"/>
                <w:lang w:eastAsia="es-MX"/>
              </w:rPr>
              <w:t>fabicación</w:t>
            </w:r>
            <w:proofErr w:type="spellEnd"/>
            <w:r w:rsidRPr="00AA6BAF">
              <w:rPr>
                <w:rFonts w:eastAsia="Times New Roman" w:cs="Calibri"/>
                <w:color w:val="000000"/>
                <w:lang w:eastAsia="es-MX"/>
              </w:rPr>
              <w:t xml:space="preserve"> expedido por COFEPRIS ISO 13485.    </w:t>
            </w:r>
          </w:p>
        </w:tc>
        <w:tc>
          <w:tcPr>
            <w:tcW w:w="1200" w:type="dxa"/>
            <w:tcBorders>
              <w:top w:val="nil"/>
              <w:left w:val="nil"/>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4</w:t>
            </w:r>
          </w:p>
        </w:tc>
        <w:tc>
          <w:tcPr>
            <w:tcW w:w="1200" w:type="dxa"/>
            <w:tcBorders>
              <w:top w:val="nil"/>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nil"/>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r>
      <w:tr w:rsidR="007A23AC" w:rsidRPr="00F062E1" w:rsidTr="00F062E1">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3</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531.497.2083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INCUBADORA DE CUIDADOS INTENSIVOS PARA RECIÉN NA</w:t>
            </w:r>
            <w:r>
              <w:rPr>
                <w:rFonts w:eastAsia="Times New Roman" w:cs="Calibri"/>
                <w:b/>
                <w:color w:val="000000"/>
                <w:lang w:eastAsia="es-MX"/>
              </w:rPr>
              <w:t>C</w:t>
            </w:r>
            <w:r w:rsidRPr="00AA6BAF">
              <w:rPr>
                <w:rFonts w:eastAsia="Times New Roman" w:cs="Calibri"/>
                <w:b/>
                <w:color w:val="000000"/>
                <w:lang w:eastAsia="es-MX"/>
              </w:rPr>
              <w:t xml:space="preserve">IDO                                                                                                                                                                                                                                                                   </w:t>
            </w:r>
            <w:r w:rsidRPr="00AA6BAF">
              <w:rPr>
                <w:rFonts w:eastAsia="Times New Roman" w:cs="Calibri"/>
                <w:color w:val="000000"/>
                <w:lang w:eastAsia="es-MX"/>
              </w:rPr>
              <w:t xml:space="preserve">1. DEFINICIÓN:                                                                                                                                                                                                                                                                   Equipo diseñado para proporcionar en un ambiente cerrado, temperatura, oxigenación y humedad controlada del aire , así como de la temperatura de la piel del paciente, con báscula electrónica que permita el pesado del paciente en el interior de la incubadora.                                                                                                                                           2. DESCRIPCIÓN:                                                                                                                                                                                                                                                                                                                           2.1 Incubadora de cuidados intensivos para el Recién Nacido                                                                                                                                                                                                                                                                                                                                                                                                                                                                                                 2.2 Controlada por microprocesador o micro controlador con sistema de </w:t>
            </w:r>
            <w:proofErr w:type="spellStart"/>
            <w:r w:rsidRPr="00AA6BAF">
              <w:rPr>
                <w:rFonts w:eastAsia="Times New Roman" w:cs="Calibri"/>
                <w:color w:val="000000"/>
                <w:lang w:eastAsia="es-MX"/>
              </w:rPr>
              <w:t>autoprueba</w:t>
            </w:r>
            <w:proofErr w:type="spellEnd"/>
            <w:r w:rsidRPr="00AA6BAF">
              <w:rPr>
                <w:rFonts w:eastAsia="Times New Roman" w:cs="Calibri"/>
                <w:color w:val="000000"/>
                <w:lang w:eastAsia="es-MX"/>
              </w:rPr>
              <w:t xml:space="preserve"> inicial y durante el funcionamiento para verificar las condiciones de seguridad.                                                                                                                                                                                                                                                                            2.3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del aire de 23°C o menor a máximo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39°C.                                                                                                                                                                                     2.4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 la piel del paciente no menor a 34°C hasta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38°C.                                                                                                                                                                                                                                                         2.5 Resolución mínima de 0.1°C.                                                                                                                                                                                                                                                2.6 Sistema de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concentración de oxígeno que cubra el rango de 21% a 60% o mayor con incrementos de 1%.                                                                                                                                                                                                      2.7 Sistema de humidificación con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humedad relativa de 40% o menor a 95% o mayor con incrementos no mayores a 5%.                                                                                                                                                                                                                                                                                                                    2.8 Monitoreo de parámetros:                                                                                                                                                                                                                                                                                                                                                                                                                            2.8.1 Despliegue en pantalla simultáneo de los siguientes parámetros:                                                                                                                                                                       2.8.1.1 Temperatura de piel de paciente, medida y programada.                                                                                                                                                                         2.8.1.2 Temperatura de aire, medida y programada.                                                                                                                                                                                                   2.8.1.3 Con monitoreo simultáneo de 2 </w:t>
            </w:r>
            <w:r w:rsidRPr="00AA6BAF">
              <w:rPr>
                <w:rFonts w:eastAsia="Times New Roman" w:cs="Calibri"/>
                <w:color w:val="000000"/>
                <w:lang w:eastAsia="es-MX"/>
              </w:rPr>
              <w:lastRenderedPageBreak/>
              <w:t xml:space="preserve">temperaturas de la piel del paciente.                                                                                                                                                              2.8.1.4 Humedad relativa, medida y programada.                                                                                                                                                                                                                                       2.8.1.5 Concentración de oxígeno, medida y programada.                                                                                                                                                                                                   2.8.1.6 Indicador del modo de control de temperatura                                                                                                                                                                                        2.8.1.7 Con </w:t>
            </w:r>
            <w:proofErr w:type="spellStart"/>
            <w:r w:rsidRPr="00AA6BAF">
              <w:rPr>
                <w:rFonts w:eastAsia="Times New Roman" w:cs="Calibri"/>
                <w:color w:val="000000"/>
                <w:lang w:eastAsia="es-MX"/>
              </w:rPr>
              <w:t>ilndicador</w:t>
            </w:r>
            <w:proofErr w:type="spellEnd"/>
            <w:r w:rsidRPr="00AA6BAF">
              <w:rPr>
                <w:rFonts w:eastAsia="Times New Roman" w:cs="Calibri"/>
                <w:color w:val="000000"/>
                <w:lang w:eastAsia="es-MX"/>
              </w:rPr>
              <w:t xml:space="preserve"> de </w:t>
            </w:r>
            <w:proofErr w:type="spellStart"/>
            <w:r w:rsidRPr="00AA6BAF">
              <w:rPr>
                <w:rFonts w:eastAsia="Times New Roman" w:cs="Calibri"/>
                <w:color w:val="000000"/>
                <w:lang w:eastAsia="es-MX"/>
              </w:rPr>
              <w:t>lal</w:t>
            </w:r>
            <w:proofErr w:type="spellEnd"/>
            <w:r w:rsidRPr="00AA6BAF">
              <w:rPr>
                <w:rFonts w:eastAsia="Times New Roman" w:cs="Calibri"/>
                <w:color w:val="000000"/>
                <w:lang w:eastAsia="es-MX"/>
              </w:rPr>
              <w:t xml:space="preserve"> potencia o encendido del calefactor   </w:t>
            </w:r>
            <w:r w:rsidRPr="00AA6BAF">
              <w:rPr>
                <w:rFonts w:eastAsia="Times New Roman" w:cs="Calibri"/>
                <w:color w:val="000000"/>
                <w:lang w:eastAsia="es-MX"/>
              </w:rPr>
              <w:br/>
              <w:t xml:space="preserve">2.8.1.8 Despliegue de tendencias gráficas de al menos 24 horas, de los siguiente parámetros: Temperatura aire, temperatura del paciente, humedad relativa y concentración de oxígeno.                                                                                                                                                                                                                                                                                         2.8.1.9 Registro del peso del paciente                                                                                                                                                                                                                                                                                                                                                                  2.9 Alarmas                                                                                                                                                                                                                                                                         2.9.1 Con sistema de alarmas visuales y audibles priorizadas o de tonos de alarmas o con medios para permitir al usuario diferenciar los niveles y tipos de alarma; con silenciador temporal, con mensajes de alarma en pantalla en español, de los siguientes parámetros:                                                                                                        2.9.1.1 Temperatura baja del aire y temperatura alta del aire.                                                                                                                                                                                   2.9.1.2 Temperatura baja y alta de la piel del paciente.                                                                                                                                                                                                  2.9.1.3 Falta de agua y falla en el control de humedad o desviación en el rango de humedad.                                                                                                                 2.9.1.4 Falla del módulo de control de oxígeno.                                                                                                                                                                                                       2.9.1.5 Concentración alta y baja de oxígeno.                                                                                                                                                                                                              2.9.1.6 Falta de energía eléctrica.                                                                                                                                                                                                                                2.9.1.7 Falla del sistema.                                                                                                                                                                                                                                              2.9.1.8 Falla del sensor de piel.                                                                                                                                                                                                                                            2.9.1.9 Falla de la circulación o flujo de aire.                                                                                                                                                                                                              2.10 Gabinete                                                                                                                                                                                                                                                                   2.10.1 Con soporte para monitor de signos vitales.                                                                                                                                                                                                    2.10.2 Base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con sistema de freno en las cuatro ruedas.                                                                                                                                                                       2.10.3 Con ajuste de altura de funcionamiento eléctrico.                                                                                                                                                                                                  2.10.4 Con al menos una puerta o cajón.  </w:t>
            </w:r>
            <w:r w:rsidRPr="00AA6BAF">
              <w:rPr>
                <w:rFonts w:eastAsia="Times New Roman" w:cs="Calibri"/>
                <w:color w:val="000000"/>
                <w:lang w:eastAsia="es-MX"/>
              </w:rPr>
              <w:br/>
              <w:t xml:space="preserve">2.10.5 Capacete transparente                                                                                                                                                                                                                                                                 </w:t>
            </w:r>
            <w:r w:rsidRPr="00AA6BAF">
              <w:rPr>
                <w:rFonts w:eastAsia="Times New Roman" w:cs="Calibri"/>
                <w:color w:val="000000"/>
                <w:lang w:eastAsia="es-MX"/>
              </w:rPr>
              <w:lastRenderedPageBreak/>
              <w:t xml:space="preserve">2.10.6 Doble pared con circulación de aire entre el capacete y la doble pared.                                                                                                                                     2.10.7 Con dos puertas de acceso con cortina de aire.                                                                                                                                                                                                   2.10.8 Que permita el uso de lámparas de fototerapia.                                                                                                                                                                                          2.10.9 Capacete desmontable o removible con acceso fácil para su limpieza.                                                                                                                                           2.10.10 Con al menos 5 portillos de acceso al paciente.                                                                                                                                                                                           2.10.11 Con al menos 6 accesos para tubos al interior al interior del capacete.                                                                                                                                2.10.12 Base deslizable de colchón radiotransparente                                                                                                                                                                                   2.10.13 Con charola integrada al equipo para toma de rayos X.                                                                                                                                                        2.10.14 Con ajuste continuo de inclinación para proporcionar al neonato posiciones de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y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inverso, con un ángulo de inclinación de al menos 12 grados.                                                                                                                                                                                                    2.10.15 Colchón difusor de presión con cubierta lavable e impermeable                                                                                                                                           2.10.16 Filtro de aire                                                                                                                                                                                                                                                                        2.10.17 Filtro de oxígeno                                                                                                                                                                                                                                                               2.10.18 Reservorio o depósito de humidificador                                                                                                                                                                                                                2.10.19 Nivel de ruido en el interior del capacete menor o igual a 50 </w:t>
            </w:r>
            <w:proofErr w:type="spellStart"/>
            <w:r w:rsidRPr="00AA6BAF">
              <w:rPr>
                <w:rFonts w:eastAsia="Times New Roman" w:cs="Calibri"/>
                <w:color w:val="000000"/>
                <w:lang w:eastAsia="es-MX"/>
              </w:rPr>
              <w:t>dBA</w:t>
            </w:r>
            <w:proofErr w:type="spellEnd"/>
            <w:r w:rsidRPr="00AA6BAF">
              <w:rPr>
                <w:rFonts w:eastAsia="Times New Roman" w:cs="Calibri"/>
                <w:color w:val="000000"/>
                <w:lang w:eastAsia="es-MX"/>
              </w:rPr>
              <w:t xml:space="preserve">.                                                                                                                                                                                                                                                                                                                                                                                                                                                                                                                                                                                                                                                                                   2.11 Humidificador                                                                                                                                                                                                                                                                             2.11.1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con depósito de agua, </w:t>
            </w:r>
            <w:proofErr w:type="spellStart"/>
            <w:r w:rsidRPr="00AA6BAF">
              <w:rPr>
                <w:rFonts w:eastAsia="Times New Roman" w:cs="Calibri"/>
                <w:color w:val="000000"/>
                <w:lang w:eastAsia="es-MX"/>
              </w:rPr>
              <w:t>esterilizable</w:t>
            </w:r>
            <w:proofErr w:type="spellEnd"/>
            <w:r w:rsidRPr="00AA6BAF">
              <w:rPr>
                <w:rFonts w:eastAsia="Times New Roman" w:cs="Calibri"/>
                <w:color w:val="000000"/>
                <w:lang w:eastAsia="es-MX"/>
              </w:rPr>
              <w:t xml:space="preserve"> y removible.                                                                                                                                                           2.11.2 Que funcione por ebullición.                                                                                                                                                                                                                                          2.12 Báscula:                                                                                                                                                                                                                                                                             2.12.1 Electrónica neonatal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o  integrada propia de la marca                                                                                                                                           2.12.2 Que pese en el rango de 300 gramos a 8 kilogramos                                                                                                                                                                                          2.12.3 Con una resolución de 10 gramos o menor.                                                                                                                                                                                                            3. ACCESORIOS:                                                                                                                                                                                                                                                               3.1   Puerto de </w:t>
            </w:r>
            <w:proofErr w:type="spellStart"/>
            <w:r w:rsidRPr="00AA6BAF">
              <w:rPr>
                <w:rFonts w:eastAsia="Times New Roman" w:cs="Calibri"/>
                <w:color w:val="000000"/>
                <w:lang w:eastAsia="es-MX"/>
              </w:rPr>
              <w:t>interomunicación</w:t>
            </w:r>
            <w:proofErr w:type="spellEnd"/>
            <w:r w:rsidRPr="00AA6BAF">
              <w:rPr>
                <w:rFonts w:eastAsia="Times New Roman" w:cs="Calibri"/>
                <w:color w:val="000000"/>
                <w:lang w:eastAsia="es-MX"/>
              </w:rPr>
              <w:t xml:space="preserve"> de datos </w:t>
            </w:r>
            <w:r w:rsidRPr="00AA6BAF">
              <w:rPr>
                <w:rFonts w:eastAsia="Times New Roman" w:cs="Calibri"/>
                <w:color w:val="000000"/>
                <w:lang w:eastAsia="es-MX"/>
              </w:rPr>
              <w:br/>
              <w:t xml:space="preserve">3.2 Tanque de oxígeno tipo E (capacidad </w:t>
            </w:r>
            <w:r w:rsidRPr="00AA6BAF">
              <w:rPr>
                <w:rFonts w:eastAsia="Times New Roman" w:cs="Calibri"/>
                <w:color w:val="000000"/>
                <w:lang w:eastAsia="es-MX"/>
              </w:rPr>
              <w:lastRenderedPageBreak/>
              <w:t xml:space="preserve">aproximada de 680 litros), con los insumos necesarios para su funcionamiento.                                                                                                                                                                                                                                                                                                                                                                                                                                                                                3.4 Porta tanque de oxígeno                                                                                                                                                                                                                                               3.5 Dos sensores de temperatura de piel reusables y 40 sensores de temperatura de piel desechable                                                                                                                                                                                             3.6 Soporte para líquidos y soluciones                                                                                                                                                                                                                                                             3.4 Charola para monitor                                                                                                                                                                                                                                                               3.5 3.6 Lámpara de fototerapia en el rango de longitud de onda de 400 a 550 nanómetros, con filtro infrarrojo y ultravioleta. De contacto de fibra óptica. Con </w:t>
            </w:r>
            <w:proofErr w:type="spellStart"/>
            <w:r w:rsidRPr="00AA6BAF">
              <w:rPr>
                <w:rFonts w:eastAsia="Times New Roman" w:cs="Calibri"/>
                <w:color w:val="000000"/>
                <w:lang w:eastAsia="es-MX"/>
              </w:rPr>
              <w:t>irradiancia</w:t>
            </w:r>
            <w:proofErr w:type="spellEnd"/>
            <w:r w:rsidRPr="00AA6BAF">
              <w:rPr>
                <w:rFonts w:eastAsia="Times New Roman" w:cs="Calibri"/>
                <w:color w:val="000000"/>
                <w:lang w:eastAsia="es-MX"/>
              </w:rPr>
              <w:t xml:space="preserve"> de 19 a 45 </w:t>
            </w:r>
            <w:proofErr w:type="spellStart"/>
            <w:r w:rsidRPr="00AA6BAF">
              <w:rPr>
                <w:rFonts w:eastAsia="Times New Roman" w:cs="Calibri"/>
                <w:color w:val="000000"/>
                <w:lang w:eastAsia="es-MX"/>
              </w:rPr>
              <w:t>mW</w:t>
            </w:r>
            <w:proofErr w:type="spellEnd"/>
            <w:r w:rsidRPr="00AA6BAF">
              <w:rPr>
                <w:rFonts w:eastAsia="Times New Roman" w:cs="Calibri"/>
                <w:color w:val="000000"/>
                <w:lang w:eastAsia="es-MX"/>
              </w:rPr>
              <w:t>/cm2/</w:t>
            </w:r>
            <w:proofErr w:type="spellStart"/>
            <w:r w:rsidRPr="00AA6BAF">
              <w:rPr>
                <w:rFonts w:eastAsia="Times New Roman" w:cs="Calibri"/>
                <w:color w:val="000000"/>
                <w:lang w:eastAsia="es-MX"/>
              </w:rPr>
              <w:t>nm</w:t>
            </w:r>
            <w:proofErr w:type="spellEnd"/>
            <w:r w:rsidRPr="00AA6BAF">
              <w:rPr>
                <w:rFonts w:eastAsia="Times New Roman" w:cs="Calibri"/>
                <w:color w:val="000000"/>
                <w:lang w:eastAsia="es-MX"/>
              </w:rPr>
              <w:t xml:space="preserve">.                                                                                                                                                                                4. Consumibles:                                                                                                                                                                                                                                                                                               4.1 Sensor desechable o reusable de temperatura de piel                                                                                                                                                                                              4.2 Parches adheribles reflejantes                                                                                                                                                                                                                                                 4.3 Mangas para portillos (20 piezas)                                                                                                                                                                                                                                                       4.4 Filtro de aire (2 piezas)                                                                                                                                                                                                                                                                       4.5 Celda o sensor de oxígeno (1 pieza)                                                                                                                                                                                                                                      5. Refacciones:                                                                                                                                                                                                                                                                                     5.1 Colchón con cubierta lavable e impermeable                                                                                                                                                                                                                      5.2 Filtro de oxígeno                                                                                                                                                                                                                                                                                 5.3 Reservorio o depósito de humidificador                                                                                                                                                                                                                                                                                                                                                                                                                                     6. Instalación:                                                                                                                                                                                                                                                                                 6.1 Eléctrica 120 V ±10%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7. Mantenimiento:                                                                                                                                                                                                                                                                                                       7.1 Programa calendarizado de servicios, que incluya la </w:t>
            </w:r>
            <w:proofErr w:type="spellStart"/>
            <w:r w:rsidRPr="00AA6BAF">
              <w:rPr>
                <w:rFonts w:eastAsia="Times New Roman" w:cs="Calibri"/>
                <w:color w:val="000000"/>
                <w:lang w:eastAsia="es-MX"/>
              </w:rPr>
              <w:t>descripcion</w:t>
            </w:r>
            <w:proofErr w:type="spellEnd"/>
            <w:r w:rsidRPr="00AA6BAF">
              <w:rPr>
                <w:rFonts w:eastAsia="Times New Roman" w:cs="Calibri"/>
                <w:color w:val="000000"/>
                <w:lang w:eastAsia="es-MX"/>
              </w:rPr>
              <w:t xml:space="preserve"> de las acciones a efectuar, por personal especializado.                                                                                                                                                                                         8. Normas o certificados:                                                                                                                                                                                                                                                                     8.1 Para producto de origen nacional: Certificado de buenas prácticas de fabricación expedido por la COFEPRIS e ISO 13485.                                                                                                                                                                                     8.2 Para productos extranjero: Que cumpla con ISO 13485 y algunas de las siguientes: FDA, CE, JIS o ISO 13485.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3</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r>
      <w:tr w:rsidR="007A23AC" w:rsidRPr="00F062E1" w:rsidTr="00F062E1">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4</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531.497.2083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 xml:space="preserve">CUNA DE CALOR RADIANTE / INCUBADORA (DUAL)                                                                                                                                                                                                                                                                     </w:t>
            </w:r>
            <w:r w:rsidRPr="00AA6BAF">
              <w:rPr>
                <w:rFonts w:eastAsia="Times New Roman" w:cs="Calibri"/>
                <w:color w:val="000000"/>
                <w:lang w:eastAsia="es-MX"/>
              </w:rPr>
              <w:t xml:space="preserve">1. DEFINICIÓN:                                                                                                                                                                                                                                             Equipo de funcionamiento dual con posibilidad de usarse como incubadora y cuna de calor radiante, con control de la temperatura, oxigenación y humedad del aire, así como de la temperatura de la piel del paciente, con báscula electrónica que permita el pesado del paciente en el interior del equipo                                                                                                                                                                                                                                                           2. DESCRIPCIÓN:                                                                                                                                                                                                                                                                                                                           2.1 Incubadora de cuidados intensivos para el recién nacido                                                                                                                                                                                    2.2 Controles:                                                                                                                                                                                                                                                                                    A) Modo incubadora o modo cerrado:                                                                                                                                                                                                    2.2.1 Controlada por microprocesador con sistema de </w:t>
            </w:r>
            <w:proofErr w:type="spellStart"/>
            <w:r w:rsidRPr="00AA6BAF">
              <w:rPr>
                <w:rFonts w:eastAsia="Times New Roman" w:cs="Calibri"/>
                <w:color w:val="000000"/>
                <w:lang w:eastAsia="es-MX"/>
              </w:rPr>
              <w:t>autoprueba</w:t>
            </w:r>
            <w:proofErr w:type="spellEnd"/>
            <w:r w:rsidRPr="00AA6BAF">
              <w:rPr>
                <w:rFonts w:eastAsia="Times New Roman" w:cs="Calibri"/>
                <w:color w:val="000000"/>
                <w:lang w:eastAsia="es-MX"/>
              </w:rPr>
              <w:t xml:space="preserve"> inicial y durante el funcionamiento para verificar las condiciones de seguridad.                                                                                                                                                                                                                                                                                           2.2.2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del aire de 23°C o menor a máximo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39°C.                                                                                                                                                             2.2.3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 la piel del paciente no menor a 34°C hasta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de más de 37 hasta 38°C.                                                                                                                                     2.2.4 Resolución mínima de 0.1°C.                                                                                                                                                                                                                                           2.2.5 Sistema de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concentración de oxígeno que cubra el rango de 21% a 60% o mayor con incrementos de 1%.                                                                                                                                                                                                      2.2.6 Sistema de humidificación con </w:t>
            </w:r>
            <w:proofErr w:type="spellStart"/>
            <w:r w:rsidRPr="00AA6BAF">
              <w:rPr>
                <w:rFonts w:eastAsia="Times New Roman" w:cs="Calibri"/>
                <w:color w:val="000000"/>
                <w:lang w:eastAsia="es-MX"/>
              </w:rPr>
              <w:t>servocontrol</w:t>
            </w:r>
            <w:proofErr w:type="spellEnd"/>
            <w:r w:rsidRPr="00AA6BAF">
              <w:rPr>
                <w:rFonts w:eastAsia="Times New Roman" w:cs="Calibri"/>
                <w:color w:val="000000"/>
                <w:lang w:eastAsia="es-MX"/>
              </w:rPr>
              <w:t xml:space="preserve"> de la humedad relativa de 40% o menor a 95% o mayor con incrementos no mayores a 5%.                                                                                                                                                                                                                                                                                                                   B) Modo cuna de calor radiante:                                                                                                                                                                                                                   2.2.7 Control con modo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para ajuste de temperatura de la  piel del paciente a 35°C hasta 37°C. Con sobregiro o rango ampliado de temperatura o </w:t>
            </w:r>
            <w:proofErr w:type="spellStart"/>
            <w:r w:rsidRPr="00AA6BAF">
              <w:rPr>
                <w:rFonts w:eastAsia="Times New Roman" w:cs="Calibri"/>
                <w:color w:val="000000"/>
                <w:lang w:eastAsia="es-MX"/>
              </w:rPr>
              <w:t>sobretemperatura</w:t>
            </w:r>
            <w:proofErr w:type="spellEnd"/>
            <w:r w:rsidRPr="00AA6BAF">
              <w:rPr>
                <w:rFonts w:eastAsia="Times New Roman" w:cs="Calibri"/>
                <w:color w:val="000000"/>
                <w:lang w:eastAsia="es-MX"/>
              </w:rPr>
              <w:t xml:space="preserve"> </w:t>
            </w:r>
            <w:r w:rsidRPr="00AA6BAF">
              <w:rPr>
                <w:rFonts w:eastAsia="Times New Roman" w:cs="Calibri"/>
                <w:color w:val="000000"/>
                <w:lang w:eastAsia="es-MX"/>
              </w:rPr>
              <w:lastRenderedPageBreak/>
              <w:t xml:space="preserve">hasta 37.5°C.                                                                                                                                                                                2.2.8 Resolución mínima de 0.1°C.   </w:t>
            </w:r>
            <w:r w:rsidRPr="00AA6BAF">
              <w:rPr>
                <w:rFonts w:eastAsia="Times New Roman" w:cs="Calibri"/>
                <w:color w:val="000000"/>
                <w:lang w:eastAsia="es-MX"/>
              </w:rPr>
              <w:br/>
              <w:t xml:space="preserve">2.3.1.14 Despliegue de tendencias gráficas de al menos 24 horas, de los siguiente parámetros: Temperatura aire, temperatura del paciente, peso del paciente.                                                                                                                                                                                                                                                   2.3.1.15 Cronómetro de APGAR.                                                                                                                                                                                                                                                      2.3.1.16 Control de silenciador de alarmas.                                                                                                                                                                                                                                 2.4 ALARMAS:                                                                                                                                                                                                                                                                                       2.4.1 Con sistema de alarmas visuales y audibles priorizadas o de tonos de alarmas o con medios para permitir al usuario diferenciar los niveles y tipos de alarmas; con silenciador temporal, con mensajes de alarma en pantalla en español, de los siguientes parámetros:                                                                                                        2.4.1.1 Temperatura baja del aire y temperatura alta del aire.                                                                                                                                                                  2.4.1.2 Temperatura baja y alta de la piel del paciente.                                                                                                                                                                                               2.4.1.3 Falta de agua y falla en el control de humedad o desviación en el rango de humedad.                                                                                            2.4.1.4 Falla del módulo de control de oxígeno.                                                                                                                                                                                                                          2.4.1.5 Concentración alta y baja de oxígeno.                                                                                                                                                                                                                      2.4.1.6 Falta de energía eléctrica.                                                                                                                                                                                                                                                        2.4.1.7 Falla del sistema.                                                                                                                                                                                                                                                               2.4.1.8 Falla del sensor de piel.                                                                                                                                                                                                                                                     2.4.1.9 Falla de la circulación o flujo de aire.                                                                                                                                                                                                                               2.5 GABINETE:                                                                                                                                                                                                                                                                                     2.5.1 Con soporte para monitor de signos vitales.                                                                                                                                                                                                         2.5.2 Base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con sistema de freno en las cuatro ruedas.                                                                                                                                                                                                   2.5.3 Con ajuste de altura de funcionamiento eléctrico.                                                                                                                                                                                                                           2.5.4 Con al menos una puerta o cajón.                                                                                                                                                                                                                                                    2.5.5 Capacete transparente                                                                                                                                                                                                                                                                 2.5.6 Doble pared con circulación de aire entre el capacete y la doble pared.      </w:t>
            </w:r>
            <w:r w:rsidRPr="00AA6BAF">
              <w:rPr>
                <w:rFonts w:eastAsia="Times New Roman" w:cs="Calibri"/>
                <w:color w:val="000000"/>
                <w:lang w:eastAsia="es-MX"/>
              </w:rPr>
              <w:br/>
              <w:t xml:space="preserve">2.5.7 Con dos puertas de acceso con cortina de aire.                                                                                                                                                                                                                                                                       2.5.8 Que permita el uso de lámparas de fototerapia.                                                                                                                                                                                               </w:t>
            </w:r>
            <w:r w:rsidRPr="00AA6BAF">
              <w:rPr>
                <w:rFonts w:eastAsia="Times New Roman" w:cs="Calibri"/>
                <w:color w:val="000000"/>
                <w:lang w:eastAsia="es-MX"/>
              </w:rPr>
              <w:lastRenderedPageBreak/>
              <w:t xml:space="preserve">2.5.9 Capacete desmontable o removible con acceso fácil para su limpieza.                                                                                                                                                                                         2.5.10 Con al menos 5 portillos de acceso al paciente.                                                                                                                                                                                                             2.5.11 Con al menos 6 accesos para tubos al interior al interior del capacete.                                                                                                                                                    2.5.12 Base deslizable del colchón radiotransparente                                                                                                                                                                                               2.5.13 Con charola integrada al equipo para toma de rayos X.                                                                                                                                                                                         2.5.14 Con ajuste </w:t>
            </w:r>
            <w:proofErr w:type="gramStart"/>
            <w:r w:rsidRPr="00AA6BAF">
              <w:rPr>
                <w:rFonts w:eastAsia="Times New Roman" w:cs="Calibri"/>
                <w:color w:val="000000"/>
                <w:lang w:eastAsia="es-MX"/>
              </w:rPr>
              <w:t>continuo</w:t>
            </w:r>
            <w:proofErr w:type="gramEnd"/>
            <w:r w:rsidRPr="00AA6BAF">
              <w:rPr>
                <w:rFonts w:eastAsia="Times New Roman" w:cs="Calibri"/>
                <w:color w:val="000000"/>
                <w:lang w:eastAsia="es-MX"/>
              </w:rPr>
              <w:t xml:space="preserve"> de inclinación para proporcionar al neonato posiciones de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y </w:t>
            </w:r>
            <w:proofErr w:type="spellStart"/>
            <w:r w:rsidRPr="00AA6BAF">
              <w:rPr>
                <w:rFonts w:eastAsia="Times New Roman" w:cs="Calibri"/>
                <w:color w:val="000000"/>
                <w:lang w:eastAsia="es-MX"/>
              </w:rPr>
              <w:t>Trendelemburg</w:t>
            </w:r>
            <w:proofErr w:type="spellEnd"/>
            <w:r w:rsidRPr="00AA6BAF">
              <w:rPr>
                <w:rFonts w:eastAsia="Times New Roman" w:cs="Calibri"/>
                <w:color w:val="000000"/>
                <w:lang w:eastAsia="es-MX"/>
              </w:rPr>
              <w:t xml:space="preserve"> inverso, con un ángulo de inclinación de al menos 12 grados.                                                                                                                                                                                                   2.5.15 Colchón difusor de presión con cubierta lavable e impermeable                                                                                                                                                          2.5.16 Filtro de aire                                                                                                                                                                                                                                                                              2.5.17 Nivel de ruido en el interior del capacete menor a 50 </w:t>
            </w:r>
            <w:proofErr w:type="spellStart"/>
            <w:r w:rsidRPr="00AA6BAF">
              <w:rPr>
                <w:rFonts w:eastAsia="Times New Roman" w:cs="Calibri"/>
                <w:color w:val="000000"/>
                <w:lang w:eastAsia="es-MX"/>
              </w:rPr>
              <w:t>dBA</w:t>
            </w:r>
            <w:proofErr w:type="spellEnd"/>
            <w:r w:rsidRPr="00AA6BAF">
              <w:rPr>
                <w:rFonts w:eastAsia="Times New Roman" w:cs="Calibri"/>
                <w:color w:val="000000"/>
                <w:lang w:eastAsia="es-MX"/>
              </w:rPr>
              <w:t xml:space="preserve">.                                                                                                                                                                                                  2.5.18 Lámpara de </w:t>
            </w:r>
            <w:proofErr w:type="spellStart"/>
            <w:r w:rsidRPr="00AA6BAF">
              <w:rPr>
                <w:rFonts w:eastAsia="Times New Roman" w:cs="Calibri"/>
                <w:color w:val="000000"/>
                <w:lang w:eastAsia="es-MX"/>
              </w:rPr>
              <w:t>examinación</w:t>
            </w:r>
            <w:proofErr w:type="spellEnd"/>
            <w:r w:rsidRPr="00AA6BAF">
              <w:rPr>
                <w:rFonts w:eastAsia="Times New Roman" w:cs="Calibri"/>
                <w:color w:val="000000"/>
                <w:lang w:eastAsia="es-MX"/>
              </w:rPr>
              <w:t xml:space="preserve">                                                                                                                                                                                                                                                                                                                                                                                                                                                                                                                                                                                                          2.6 HUMIDIFICADOR:                                                                                                                                                                                                                                                             2.6.1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con depósito de agua, </w:t>
            </w:r>
            <w:proofErr w:type="spellStart"/>
            <w:r w:rsidRPr="00AA6BAF">
              <w:rPr>
                <w:rFonts w:eastAsia="Times New Roman" w:cs="Calibri"/>
                <w:color w:val="000000"/>
                <w:lang w:eastAsia="es-MX"/>
              </w:rPr>
              <w:t>esterilizable</w:t>
            </w:r>
            <w:proofErr w:type="spellEnd"/>
            <w:r w:rsidRPr="00AA6BAF">
              <w:rPr>
                <w:rFonts w:eastAsia="Times New Roman" w:cs="Calibri"/>
                <w:color w:val="000000"/>
                <w:lang w:eastAsia="es-MX"/>
              </w:rPr>
              <w:t xml:space="preserve"> y removible.                                                                                                                                                                                      2.6.2 Que funcione por ebullición.                                                                                                                                                                                                                                                         2.7 BÁSCULA:                                                                                                                                                                                                                                                                               2.7.1 Electrónica neonatal integrada propia de la marca                                                                                                                                                                                          2.7.2 Que pese en el rango de 300 gramos a 8 kilogramos                                                                                                                                                                                                                     2.7.3 Con una resolución de 10 gramos o menor.                                                                                                                                                                                                              3. ACCESORIOS:                                                                                                                                                                                                                                                                            3.1 Tanque de oxígeno tipo E (capacidad aproximada de 680 litros), con los insumos necesarios para su funcionamiento.                                                                                                                                                                                 3.2 Sensores de temperatura de piel reusable (dos piezas) y sensores de temperatura de piel desechable (40 piezas)       </w:t>
            </w:r>
            <w:r w:rsidRPr="00AA6BAF">
              <w:rPr>
                <w:rFonts w:eastAsia="Times New Roman" w:cs="Calibri"/>
                <w:color w:val="000000"/>
                <w:lang w:eastAsia="es-MX"/>
              </w:rPr>
              <w:br/>
              <w:t xml:space="preserve">3.3 Soporte para líquidos y soluciones.                                                                                                                                                                                                                            3.4 Charola para monitor                                                                                                                                                                                                                                                             3.5 Porta tanque de oxígeno                                                                                                                                                                                                                                                           3.6 Lámpara de fototerapia en el rango de </w:t>
            </w:r>
            <w:r w:rsidRPr="00AA6BAF">
              <w:rPr>
                <w:rFonts w:eastAsia="Times New Roman" w:cs="Calibri"/>
                <w:color w:val="000000"/>
                <w:lang w:eastAsia="es-MX"/>
              </w:rPr>
              <w:lastRenderedPageBreak/>
              <w:t xml:space="preserve">longitud de onda de 400 a 550 nanómetros, con filtro infrarrojo y ultravioleta. De contacto de fibra óptica. Con </w:t>
            </w:r>
            <w:proofErr w:type="spellStart"/>
            <w:r w:rsidRPr="00AA6BAF">
              <w:rPr>
                <w:rFonts w:eastAsia="Times New Roman" w:cs="Calibri"/>
                <w:color w:val="000000"/>
                <w:lang w:eastAsia="es-MX"/>
              </w:rPr>
              <w:t>irradiancia</w:t>
            </w:r>
            <w:proofErr w:type="spellEnd"/>
            <w:r w:rsidRPr="00AA6BAF">
              <w:rPr>
                <w:rFonts w:eastAsia="Times New Roman" w:cs="Calibri"/>
                <w:color w:val="000000"/>
                <w:lang w:eastAsia="es-MX"/>
              </w:rPr>
              <w:t xml:space="preserve"> de 19 a 45 </w:t>
            </w:r>
            <w:proofErr w:type="spellStart"/>
            <w:r w:rsidRPr="00AA6BAF">
              <w:rPr>
                <w:rFonts w:eastAsia="Times New Roman" w:cs="Calibri"/>
                <w:color w:val="000000"/>
                <w:lang w:eastAsia="es-MX"/>
              </w:rPr>
              <w:t>mW</w:t>
            </w:r>
            <w:proofErr w:type="spellEnd"/>
            <w:r w:rsidRPr="00AA6BAF">
              <w:rPr>
                <w:rFonts w:eastAsia="Times New Roman" w:cs="Calibri"/>
                <w:color w:val="000000"/>
                <w:lang w:eastAsia="es-MX"/>
              </w:rPr>
              <w:t>/cm2/</w:t>
            </w:r>
            <w:proofErr w:type="spellStart"/>
            <w:r w:rsidRPr="00AA6BAF">
              <w:rPr>
                <w:rFonts w:eastAsia="Times New Roman" w:cs="Calibri"/>
                <w:color w:val="000000"/>
                <w:lang w:eastAsia="es-MX"/>
              </w:rPr>
              <w:t>nm</w:t>
            </w:r>
            <w:proofErr w:type="spellEnd"/>
            <w:r w:rsidRPr="00AA6BAF">
              <w:rPr>
                <w:rFonts w:eastAsia="Times New Roman" w:cs="Calibri"/>
                <w:color w:val="000000"/>
                <w:lang w:eastAsia="es-MX"/>
              </w:rPr>
              <w:t xml:space="preserve">.                                                                                                                                                4. CONSUMIBLES:                                                                                                                                                                                                                                                                              4.1 Sensor desechable o reusable de temperatura de piel                                                                                                                                                                                                  4.2 Parches adheribles reflejantes                                                                                                                                                                                                                                                    4.3 Mangas para portillos (20 piezas)                                                                                                                                                                                                                                                       4.4 Filtro de aire (2 piezas)                                                                                                                                                                                                                                                                 4.5 Celda o sensor de oxígeno (1 pieza)                                                                                                                                                                                                                                          5. REFACCIONES:                                                                                                                                                                                                                                                                                5.1 Colchón con cubierta lavable e impermeable                                                                                                                                                                                                                      5.2 Filtro de oxígeno                                                                                                                                                                                                                                                                                  5.3 Reservorio o depósito de humidificador                                                                                                                                                                                                                                  6. INSTALACIÓN:                                                                                                                                                                                                                                                                               6.1 Eléctrica 120 V ±10%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7. MANTENIMIENTO:                                                                                                                                                                                                                                                                        7.1 Programa calendarizado de servicios, que incluya la </w:t>
            </w:r>
            <w:proofErr w:type="spellStart"/>
            <w:r w:rsidRPr="00AA6BAF">
              <w:rPr>
                <w:rFonts w:eastAsia="Times New Roman" w:cs="Calibri"/>
                <w:color w:val="000000"/>
                <w:lang w:eastAsia="es-MX"/>
              </w:rPr>
              <w:t>descripcion</w:t>
            </w:r>
            <w:proofErr w:type="spellEnd"/>
            <w:r w:rsidRPr="00AA6BAF">
              <w:rPr>
                <w:rFonts w:eastAsia="Times New Roman" w:cs="Calibri"/>
                <w:color w:val="000000"/>
                <w:lang w:eastAsia="es-MX"/>
              </w:rPr>
              <w:t xml:space="preserve"> de las acciones a efectuar, por personal especializado.                                                                                                                                                                                         8. NORMAS O CERTIFICADOS:                                                                                                                                                                                                                          8.1 Para productos de origen nacional: Certificado de buenas prácticas de fabricación expedido por la COFEPRIS e ISO 13485.                                                                                                                                                                                     8.2 Para productos extranjero: Que cumpla con ISO 13485 y algunas de las siguientes: FDA, CE, JIS, IEC 601-2-21 ó ANSI/AAMI.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1</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r>
      <w:tr w:rsidR="007A23AC" w:rsidRPr="00F062E1" w:rsidTr="00F062E1">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5</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531.619.0403</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 xml:space="preserve">MONITOR DE SIGNOS VITALES AVANZADO                                                                                                                                                                                                                                                             </w:t>
            </w:r>
            <w:r w:rsidRPr="00AA6BAF">
              <w:rPr>
                <w:rFonts w:eastAsia="Times New Roman" w:cs="Calibri"/>
                <w:color w:val="000000"/>
                <w:lang w:eastAsia="es-MX"/>
              </w:rPr>
              <w:t xml:space="preserve">1. DEFINICIÓN: Equipo invasivo y no invasivo que registra en pantalla las constantes vitales del paciente, con fines diagnósticos y terapéuticos.                                                                                                                                                                                                                                      2. DESCRIPCIÓN:                                                                                                                                                                                                                2.1 Monitor modular con pantalla de 10" pulgadas como mínimo.                                                                                                                                         2.2 </w:t>
            </w:r>
            <w:proofErr w:type="spellStart"/>
            <w:r w:rsidRPr="00AA6BAF">
              <w:rPr>
                <w:rFonts w:eastAsia="Times New Roman" w:cs="Calibri"/>
                <w:color w:val="000000"/>
                <w:lang w:eastAsia="es-MX"/>
              </w:rPr>
              <w:t>Alámbrica</w:t>
            </w:r>
            <w:proofErr w:type="spellEnd"/>
            <w:r w:rsidRPr="00AA6BAF">
              <w:rPr>
                <w:rFonts w:eastAsia="Times New Roman" w:cs="Calibri"/>
                <w:color w:val="000000"/>
                <w:lang w:eastAsia="es-MX"/>
              </w:rPr>
              <w:t xml:space="preserve"> e Inalámbrica                                                                                                                                                                                                       2.3 Salida analógica de ECG o sincronía para desfibrilación.                                                                                                                                                2.4 Pantalla a color tecnología LCD TFT o tecnología superior con tecnología sensible al tacto.                                                                                                                                                                                                        2.5 Protección contra descarga de </w:t>
            </w:r>
            <w:proofErr w:type="spellStart"/>
            <w:r w:rsidRPr="00AA6BAF">
              <w:rPr>
                <w:rFonts w:eastAsia="Times New Roman" w:cs="Calibri"/>
                <w:color w:val="000000"/>
                <w:lang w:eastAsia="es-MX"/>
              </w:rPr>
              <w:t>desfribilador</w:t>
            </w:r>
            <w:proofErr w:type="spellEnd"/>
            <w:r w:rsidRPr="00AA6BAF">
              <w:rPr>
                <w:rFonts w:eastAsia="Times New Roman" w:cs="Calibri"/>
                <w:color w:val="000000"/>
                <w:lang w:eastAsia="es-MX"/>
              </w:rPr>
              <w:t xml:space="preserve">.                                                                                                                                                                      2.6 Detección de marcapasos.                                                                                                                                                                                                         2.7 Despliegue de curvas fisiológicas en pantalla:                                                                                                                                                                      2.7.1 Al menos 4 curvas simultáneas                                                                                                                                                                                          2.7.2 ECG, que permita el despliegue simultáneo de al menos 2 curvas a elegir de entre 3 derivaciones o más.                                                                                                                                                                                                                                          2.7.3 </w:t>
            </w:r>
            <w:proofErr w:type="spellStart"/>
            <w:r w:rsidRPr="00AA6BAF">
              <w:rPr>
                <w:rFonts w:eastAsia="Times New Roman" w:cs="Calibri"/>
                <w:color w:val="000000"/>
                <w:lang w:eastAsia="es-MX"/>
              </w:rPr>
              <w:t>Plestimografía</w:t>
            </w:r>
            <w:proofErr w:type="spellEnd"/>
            <w:r w:rsidRPr="00AA6BAF">
              <w:rPr>
                <w:rFonts w:eastAsia="Times New Roman" w:cs="Calibri"/>
                <w:color w:val="000000"/>
                <w:lang w:eastAsia="es-MX"/>
              </w:rPr>
              <w:t xml:space="preserve">                                                                                                                                                                                                                           2.7.4 Respiración                                                                                                                                                                                                                             2.7.5 Presión Invasiva                                                                                                                                                                                                                     2.7.6 </w:t>
            </w:r>
            <w:proofErr w:type="spellStart"/>
            <w:r w:rsidRPr="00AA6BAF">
              <w:rPr>
                <w:rFonts w:eastAsia="Times New Roman" w:cs="Calibri"/>
                <w:color w:val="000000"/>
                <w:lang w:eastAsia="es-MX"/>
              </w:rPr>
              <w:t>Capnografía</w:t>
            </w:r>
            <w:proofErr w:type="spellEnd"/>
            <w:r w:rsidRPr="00AA6BAF">
              <w:rPr>
                <w:rFonts w:eastAsia="Times New Roman" w:cs="Calibri"/>
                <w:color w:val="000000"/>
                <w:lang w:eastAsia="es-MX"/>
              </w:rPr>
              <w:t xml:space="preserve">                                                                                                                                                                                                                            2.8 Despliegue numérico de:                                                                                                                                                                                                         2.8.1 Frecuencia cardiaca                                                                                                                                                                                                              2.8.2 Frecuencia respiratoria                                                                                                                                                                                                        2.8.3 Saturación de oxígeno                                                                                                                                                                                                      2.8.4 Presión no invasiva (sistólica, diastólica y media)                                                                                                                                                        2.8.5 Temperatura                                                                                                                                                                                                                          2.8.6 Presión invasiva que al menos mida la presión arterial, intracraneal y venosa (sistólica, diastólica y media), al menos 2 canales.                  </w:t>
            </w:r>
            <w:r w:rsidRPr="00AA6BAF">
              <w:rPr>
                <w:rFonts w:eastAsia="Times New Roman" w:cs="Calibri"/>
                <w:color w:val="000000"/>
                <w:lang w:eastAsia="es-MX"/>
              </w:rPr>
              <w:br/>
              <w:t xml:space="preserve">2.8.7 </w:t>
            </w:r>
            <w:proofErr w:type="spellStart"/>
            <w:r w:rsidRPr="00AA6BAF">
              <w:rPr>
                <w:rFonts w:eastAsia="Times New Roman" w:cs="Calibri"/>
                <w:color w:val="000000"/>
                <w:lang w:eastAsia="es-MX"/>
              </w:rPr>
              <w:t>Capnografía</w:t>
            </w:r>
            <w:proofErr w:type="spellEnd"/>
            <w:r w:rsidRPr="00AA6BAF">
              <w:rPr>
                <w:rFonts w:eastAsia="Times New Roman" w:cs="Calibri"/>
                <w:color w:val="000000"/>
                <w:lang w:eastAsia="es-MX"/>
              </w:rPr>
              <w:t xml:space="preserve"> por medio de </w:t>
            </w:r>
            <w:proofErr w:type="spellStart"/>
            <w:r w:rsidRPr="00AA6BAF">
              <w:rPr>
                <w:rFonts w:eastAsia="Times New Roman" w:cs="Calibri"/>
                <w:color w:val="000000"/>
                <w:lang w:eastAsia="es-MX"/>
              </w:rPr>
              <w:t>mainstream</w:t>
            </w:r>
            <w:proofErr w:type="spellEnd"/>
            <w:r w:rsidRPr="00AA6BAF">
              <w:rPr>
                <w:rFonts w:eastAsia="Times New Roman" w:cs="Calibri"/>
                <w:color w:val="000000"/>
                <w:lang w:eastAsia="es-MX"/>
              </w:rPr>
              <w:t xml:space="preserve"> o </w:t>
            </w:r>
            <w:proofErr w:type="spellStart"/>
            <w:r w:rsidRPr="00AA6BAF">
              <w:rPr>
                <w:rFonts w:eastAsia="Times New Roman" w:cs="Calibri"/>
                <w:color w:val="000000"/>
                <w:lang w:eastAsia="es-MX"/>
              </w:rPr>
              <w:t>didestream</w:t>
            </w:r>
            <w:proofErr w:type="spellEnd"/>
            <w:r w:rsidRPr="00AA6BAF">
              <w:rPr>
                <w:rFonts w:eastAsia="Times New Roman" w:cs="Calibri"/>
                <w:color w:val="000000"/>
                <w:lang w:eastAsia="es-MX"/>
              </w:rPr>
              <w:t xml:space="preserve"> y despliegue de curva de valores numérico inspirado y espirado.                                                                                                                                                                                                     2.9 Modos para la toma de presión: manual y automática a diferentes intervalos de tiempo.                                                                                           </w:t>
            </w:r>
            <w:r w:rsidRPr="00AA6BAF">
              <w:rPr>
                <w:rFonts w:eastAsia="Times New Roman" w:cs="Calibri"/>
                <w:color w:val="000000"/>
                <w:lang w:eastAsia="es-MX"/>
              </w:rPr>
              <w:lastRenderedPageBreak/>
              <w:t xml:space="preserve">2.10 Tendencias gráficas y numéricas de 24 horas como mínimo de todos los parámetros, seleccionados por el usuario.                                                                                                                                                                                                                2.11 Que cubra uso desde neonato hasta adulto.                                                                                                                                                                      2.12 Con batería interna recargable con duración de al menos una hora, con cargador </w:t>
            </w:r>
            <w:proofErr w:type="spellStart"/>
            <w:r w:rsidRPr="00AA6BAF">
              <w:rPr>
                <w:rFonts w:eastAsia="Times New Roman" w:cs="Calibri"/>
                <w:color w:val="000000"/>
                <w:lang w:eastAsia="es-MX"/>
              </w:rPr>
              <w:t>interconstruido</w:t>
            </w:r>
            <w:proofErr w:type="spellEnd"/>
            <w:r w:rsidRPr="00AA6BAF">
              <w:rPr>
                <w:rFonts w:eastAsia="Times New Roman" w:cs="Calibri"/>
                <w:color w:val="000000"/>
                <w:lang w:eastAsia="es-MX"/>
              </w:rPr>
              <w:t xml:space="preserve"> e indicador de bajo nivel en pantalla.                                                                                                                                                               2.13 Alarmas audibles y visibles, priorizadas en al menos tres niveles con función que permita revisar y modificar los límites superior e inferior de los siguientes parámetros.                                                                                                                                                                                        2.13.1 Saturación de oxígeno                                                                                                                                                                                                       2.13.2 Frecuencia cardiaca                                                                                                                                                                                                            2.13.3 Presión arterial no invasiva (sistólica, diastólica)                                                                                                                                                       2.13.4 Temperatura                                                                                                                                                                                                                           2.13.5 Frecuencia respiratoria                                                                                                                                                                                                          2.14 Alarma de apnea                                                                                                                                                                                                                            2.15 Alarmas del sistema que indiquen el estado de funcionamiento del monitor                                                                                                                     2.16 Con silenciador de alarmas                                                                                                                                                                                                                            2.17 Interface, menús y menajes en español                                                                                                                                                                                    2.18 Con diseño que permita al equipo ser usado como monitor de transporte y monitor de cabecera. 2.19 Detección de arritmias básicas que </w:t>
            </w:r>
            <w:proofErr w:type="spellStart"/>
            <w:r w:rsidRPr="00AA6BAF">
              <w:rPr>
                <w:rFonts w:eastAsia="Times New Roman" w:cs="Calibri"/>
                <w:color w:val="000000"/>
                <w:lang w:eastAsia="es-MX"/>
              </w:rPr>
              <w:t>cumplal</w:t>
            </w:r>
            <w:proofErr w:type="spellEnd"/>
            <w:r w:rsidRPr="00AA6BAF">
              <w:rPr>
                <w:rFonts w:eastAsia="Times New Roman" w:cs="Calibri"/>
                <w:color w:val="000000"/>
                <w:lang w:eastAsia="es-MX"/>
              </w:rPr>
              <w:t xml:space="preserve"> con al menos dos de las siguientes: Taquicardia ventricular, asistolia y fibrilación ventricular.                                                                2.19 Detección de arritmias básicas que cumpla con al menos dos de las siguientes: Taquicardia ventricular, asistolia y fibrilación ventricular.                                                    </w:t>
            </w:r>
            <w:r w:rsidRPr="00AA6BAF">
              <w:rPr>
                <w:rFonts w:eastAsia="Times New Roman" w:cs="Calibri"/>
                <w:color w:val="000000"/>
                <w:lang w:eastAsia="es-MX"/>
              </w:rPr>
              <w:br/>
              <w:t xml:space="preserve">3. ACCESORIOS:                                                                                                                                                                                                                                     3.1 Para oximetría de pulso: Un cable troncal y dos sensores tipo dedal reusables  adulto/pediátrico y dos sensores </w:t>
            </w:r>
            <w:proofErr w:type="spellStart"/>
            <w:r w:rsidRPr="00AA6BAF">
              <w:rPr>
                <w:rFonts w:eastAsia="Times New Roman" w:cs="Calibri"/>
                <w:color w:val="000000"/>
                <w:lang w:eastAsia="es-MX"/>
              </w:rPr>
              <w:t>multisitio</w:t>
            </w:r>
            <w:proofErr w:type="spellEnd"/>
            <w:r w:rsidRPr="00AA6BAF">
              <w:rPr>
                <w:rFonts w:eastAsia="Times New Roman" w:cs="Calibri"/>
                <w:color w:val="000000"/>
                <w:lang w:eastAsia="es-MX"/>
              </w:rPr>
              <w:t xml:space="preserve"> reusables neonatal.                                                                                                                                                                                                                                           3.2 Un sensor reusable de temperatura (De piel o superficie).                                                                                                                                                      3.3 Brazalete reusable para medición de la presión no invasiva, uno adulto y uno </w:t>
            </w:r>
            <w:r w:rsidRPr="00AA6BAF">
              <w:rPr>
                <w:rFonts w:eastAsia="Times New Roman" w:cs="Calibri"/>
                <w:color w:val="000000"/>
                <w:lang w:eastAsia="es-MX"/>
              </w:rPr>
              <w:lastRenderedPageBreak/>
              <w:t xml:space="preserve">pediátrico, una manguera con conector para los brazaletes. Para neonatos 6 brazaletes desechables de cuatro (1, 2, 3 y 4) medidas diferentes incluyendo una manguera con conector para estos brazaletes.                                                                                                                                                                                                                                            3.4 Un cable troncal y un cable de paciente para ECG de al menos cinco latiguillos (puntas) con electrodos </w:t>
            </w:r>
            <w:proofErr w:type="spellStart"/>
            <w:r w:rsidRPr="00AA6BAF">
              <w:rPr>
                <w:rFonts w:eastAsia="Times New Roman" w:cs="Calibri"/>
                <w:color w:val="000000"/>
                <w:lang w:eastAsia="es-MX"/>
              </w:rPr>
              <w:t>pregelados</w:t>
            </w:r>
            <w:proofErr w:type="spellEnd"/>
            <w:r w:rsidRPr="00AA6BAF">
              <w:rPr>
                <w:rFonts w:eastAsia="Times New Roman" w:cs="Calibri"/>
                <w:color w:val="000000"/>
                <w:lang w:eastAsia="es-MX"/>
              </w:rPr>
              <w:t xml:space="preserve">.                                                                                                                                                                                                     3.5 Registrador térmico o impresora térmica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o módulo insertable.                                                                                                              3.5.1 De al menos 2 canales.                                                                                                                                                                                                            3.6 Sistema para fijación de cada monitor: montaje de pared                                                                                                                                                           3.7 Manuales de usuario y servicio                                                                                                                                                                                                          3.8 En caso de </w:t>
            </w:r>
            <w:proofErr w:type="spellStart"/>
            <w:r w:rsidRPr="00AA6BAF">
              <w:rPr>
                <w:rFonts w:eastAsia="Times New Roman" w:cs="Calibri"/>
                <w:color w:val="000000"/>
                <w:lang w:eastAsia="es-MX"/>
              </w:rPr>
              <w:t>mainstream</w:t>
            </w:r>
            <w:proofErr w:type="spellEnd"/>
            <w:r w:rsidRPr="00AA6BAF">
              <w:rPr>
                <w:rFonts w:eastAsia="Times New Roman" w:cs="Calibri"/>
                <w:color w:val="000000"/>
                <w:lang w:eastAsia="es-MX"/>
              </w:rPr>
              <w:t xml:space="preserve">, dos sensores reusables y cable adaptador de vías aéreas para medición de CO2                                                                                                                                                                                                                                                    3.9 Cable troncal para transductor y un transductor reusable con 20 domos desechables.                                                                                                                                                                                                                                                                                                                                                                                                                                                                                                                                                                                                                                                                                                     4. CONSUMIBLES:                                                                                                                                                                                                                            4.1 Electrodos para ECG adulto/pediátrico (Al menos 300)                                                                                                                                                              4.2 Electrodos </w:t>
            </w:r>
            <w:proofErr w:type="spellStart"/>
            <w:r w:rsidRPr="00AA6BAF">
              <w:rPr>
                <w:rFonts w:eastAsia="Times New Roman" w:cs="Calibri"/>
                <w:color w:val="000000"/>
                <w:lang w:eastAsia="es-MX"/>
              </w:rPr>
              <w:t>pregelados</w:t>
            </w:r>
            <w:proofErr w:type="spellEnd"/>
            <w:r w:rsidRPr="00AA6BAF">
              <w:rPr>
                <w:rFonts w:eastAsia="Times New Roman" w:cs="Calibri"/>
                <w:color w:val="000000"/>
                <w:lang w:eastAsia="es-MX"/>
              </w:rPr>
              <w:t xml:space="preserve"> con latiguillo para ECG neonatales (Al menos 300)                                                                                                                       4.3 Al menos cinco rollos de papel para impresora que sea compatible con el equipo.                                                                                                                  4.4 Por técnica </w:t>
            </w:r>
            <w:proofErr w:type="spellStart"/>
            <w:r w:rsidRPr="00AA6BAF">
              <w:rPr>
                <w:rFonts w:eastAsia="Times New Roman" w:cs="Calibri"/>
                <w:color w:val="000000"/>
                <w:lang w:eastAsia="es-MX"/>
              </w:rPr>
              <w:t>mainstream</w:t>
            </w:r>
            <w:proofErr w:type="spellEnd"/>
            <w:r w:rsidRPr="00AA6BAF">
              <w:rPr>
                <w:rFonts w:eastAsia="Times New Roman" w:cs="Calibri"/>
                <w:color w:val="000000"/>
                <w:lang w:eastAsia="es-MX"/>
              </w:rPr>
              <w:t xml:space="preserve">: sensor reusable y cable, adaptador de vías aéreas reusable. Por técnica </w:t>
            </w:r>
            <w:proofErr w:type="spellStart"/>
            <w:r w:rsidRPr="00AA6BAF">
              <w:rPr>
                <w:rFonts w:eastAsia="Times New Roman" w:cs="Calibri"/>
                <w:color w:val="000000"/>
                <w:lang w:eastAsia="es-MX"/>
              </w:rPr>
              <w:t>sidestream</w:t>
            </w:r>
            <w:proofErr w:type="spellEnd"/>
            <w:r w:rsidRPr="00AA6BAF">
              <w:rPr>
                <w:rFonts w:eastAsia="Times New Roman" w:cs="Calibri"/>
                <w:color w:val="000000"/>
                <w:lang w:eastAsia="es-MX"/>
              </w:rPr>
              <w:t xml:space="preserve">: diez trampas de agua (en caso de requerirse veinte líneas de muestra y adaptadores </w:t>
            </w:r>
            <w:proofErr w:type="spellStart"/>
            <w:r w:rsidRPr="00AA6BAF">
              <w:rPr>
                <w:rFonts w:eastAsia="Times New Roman" w:cs="Calibri"/>
                <w:color w:val="000000"/>
                <w:lang w:eastAsia="es-MX"/>
              </w:rPr>
              <w:t>endotraqueales</w:t>
            </w:r>
            <w:proofErr w:type="spellEnd"/>
            <w:r w:rsidRPr="00AA6BAF">
              <w:rPr>
                <w:rFonts w:eastAsia="Times New Roman" w:cs="Calibri"/>
                <w:color w:val="000000"/>
                <w:lang w:eastAsia="es-MX"/>
              </w:rPr>
              <w:t xml:space="preserve">).                                                                                                                                                                                                                                 5. INSTALACIÓN:                                                                                                                                                                                                                               5.1 Eléctrica 110V,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±10%. Con tolerancia a descarga eléctrica de al menos 230 </w:t>
            </w:r>
            <w:proofErr w:type="spellStart"/>
            <w:r w:rsidRPr="00AA6BAF">
              <w:rPr>
                <w:rFonts w:eastAsia="Times New Roman" w:cs="Calibri"/>
                <w:color w:val="000000"/>
                <w:lang w:eastAsia="es-MX"/>
              </w:rPr>
              <w:t>Vac</w:t>
            </w:r>
            <w:proofErr w:type="spellEnd"/>
            <w:r w:rsidRPr="00AA6BAF">
              <w:rPr>
                <w:rFonts w:eastAsia="Times New Roman" w:cs="Calibri"/>
                <w:color w:val="000000"/>
                <w:lang w:eastAsia="es-MX"/>
              </w:rPr>
              <w:t xml:space="preserve">.           </w:t>
            </w:r>
            <w:r w:rsidRPr="00AA6BAF">
              <w:rPr>
                <w:rFonts w:eastAsia="Times New Roman" w:cs="Calibri"/>
                <w:color w:val="000000"/>
                <w:lang w:eastAsia="es-MX"/>
              </w:rPr>
              <w:br/>
              <w:t xml:space="preserve">6. MANTENIMIENTO                                                                                                                                                                                                                     6.1 Preventivo y correctivo por personal calificado, conforme a los requisitos establecidos </w:t>
            </w:r>
            <w:proofErr w:type="spellStart"/>
            <w:r w:rsidRPr="00AA6BAF">
              <w:rPr>
                <w:rFonts w:eastAsia="Times New Roman" w:cs="Calibri"/>
                <w:color w:val="000000"/>
                <w:lang w:eastAsia="es-MX"/>
              </w:rPr>
              <w:t>enla</w:t>
            </w:r>
            <w:proofErr w:type="spellEnd"/>
            <w:r w:rsidRPr="00AA6BAF">
              <w:rPr>
                <w:rFonts w:eastAsia="Times New Roman" w:cs="Calibri"/>
                <w:color w:val="000000"/>
                <w:lang w:eastAsia="es-MX"/>
              </w:rPr>
              <w:t xml:space="preserve"> convocatoria.                                                                                                                                                                                                                                       7. NORMAS-ESTÁNDARES VIGENTES:                                                                                                                                                                                7.1 Para bienes nacionales e internacionales:                                                                                                                                                                                 7.1.1 Registro Sanitario                                                                                                                                                                                                                     7.1.2 Certificado ISO 9001:2008 ISO 13485 </w:t>
            </w:r>
            <w:proofErr w:type="spellStart"/>
            <w:r w:rsidRPr="00AA6BAF">
              <w:rPr>
                <w:rFonts w:eastAsia="Times New Roman" w:cs="Calibri"/>
                <w:color w:val="000000"/>
                <w:lang w:eastAsia="es-MX"/>
              </w:rPr>
              <w:lastRenderedPageBreak/>
              <w:t>oTuV</w:t>
            </w:r>
            <w:proofErr w:type="spellEnd"/>
            <w:r w:rsidRPr="00AA6BAF">
              <w:rPr>
                <w:rFonts w:eastAsia="Times New Roman" w:cs="Calibri"/>
                <w:color w:val="000000"/>
                <w:lang w:eastAsia="es-MX"/>
              </w:rPr>
              <w:t xml:space="preserve">                                                                                                                                                                        7.2 Para bienes nacionales incluir:                                                                                                                                                                                                  7.2.1 Certificado de Buenas Prácticas de Fabricación expedido por la COFEPRIS.                                                                                                                                     7.3 Para bienes internacionales incluir:                                                                                                                                                                                        7.3.1 Certificados FDA O </w:t>
            </w:r>
            <w:proofErr w:type="spellStart"/>
            <w:r w:rsidRPr="00AA6BAF">
              <w:rPr>
                <w:rFonts w:eastAsia="Times New Roman" w:cs="Calibri"/>
                <w:color w:val="000000"/>
                <w:lang w:eastAsia="es-MX"/>
              </w:rPr>
              <w:t>health</w:t>
            </w:r>
            <w:proofErr w:type="spellEnd"/>
            <w:r w:rsidRPr="00AA6BAF">
              <w:rPr>
                <w:rFonts w:eastAsia="Times New Roman" w:cs="Calibri"/>
                <w:color w:val="000000"/>
                <w:lang w:eastAsia="es-MX"/>
              </w:rPr>
              <w:t xml:space="preserve"> Canadá o CE o JIS o su equivalente emitido por la autoridad sanitaria del país de origen.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4</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r>
      <w:tr w:rsidR="007A23AC" w:rsidRPr="00F062E1" w:rsidTr="00F062E1">
        <w:trPr>
          <w:trHeight w:val="8192"/>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6</w:t>
            </w:r>
          </w:p>
        </w:tc>
        <w:tc>
          <w:tcPr>
            <w:tcW w:w="1367"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531.941.1012</w:t>
            </w:r>
          </w:p>
        </w:tc>
        <w:tc>
          <w:tcPr>
            <w:tcW w:w="4353" w:type="dxa"/>
            <w:tcBorders>
              <w:top w:val="nil"/>
              <w:left w:val="nil"/>
              <w:bottom w:val="nil"/>
              <w:right w:val="single" w:sz="8" w:space="0" w:color="auto"/>
            </w:tcBorders>
            <w:shd w:val="clear" w:color="auto" w:fill="auto"/>
            <w:vAlign w:val="center"/>
            <w:hideMark/>
          </w:tcPr>
          <w:p w:rsidR="007A23AC" w:rsidRPr="00AA6BAF" w:rsidRDefault="007A23AC" w:rsidP="00CF7ED3">
            <w:pPr>
              <w:jc w:val="left"/>
              <w:rPr>
                <w:rFonts w:eastAsia="Times New Roman" w:cs="Calibri"/>
                <w:color w:val="000000"/>
                <w:lang w:eastAsia="es-MX"/>
              </w:rPr>
            </w:pPr>
            <w:r w:rsidRPr="00AA6BAF">
              <w:rPr>
                <w:rFonts w:eastAsia="Times New Roman" w:cs="Calibri"/>
                <w:b/>
                <w:color w:val="000000"/>
                <w:lang w:eastAsia="es-MX"/>
              </w:rPr>
              <w:t xml:space="preserve">VENTILADOR DE ALTA FRECUENCIA OSCILATORIA PEDIÁTRICO / NEONATAL CON MODO CONVENCIONAL                                                                                                                                                                                                                  </w:t>
            </w:r>
            <w:r w:rsidRPr="00AA6BAF">
              <w:rPr>
                <w:rFonts w:eastAsia="Times New Roman" w:cs="Calibri"/>
                <w:color w:val="000000"/>
                <w:lang w:eastAsia="es-MX"/>
              </w:rPr>
              <w:t xml:space="preserve">1. DEFINICIÓN:                                                                                                                                                                                              Equipo electromecánico controlado por microprocesador de soporte de vida para apoyo, en modo de ventilación de alta frecuencia oscilatoria y convencional para pacientes neonatos y pediátricos con compromiso de la función respiratoria.                                                                                                                                                                                                                     2. DESCRIPCIÓN:                                                                                                                                                                            Pantalla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Tipo LCD, LCD-TFT, TFT o LED. A color. Sensible al tacto o </w:t>
            </w:r>
            <w:proofErr w:type="spellStart"/>
            <w:r w:rsidRPr="00AA6BAF">
              <w:rPr>
                <w:rFonts w:eastAsia="Times New Roman" w:cs="Calibri"/>
                <w:color w:val="000000"/>
                <w:lang w:eastAsia="es-MX"/>
              </w:rPr>
              <w:t>touch</w:t>
            </w:r>
            <w:proofErr w:type="spellEnd"/>
            <w:r w:rsidRPr="00AA6BAF">
              <w:rPr>
                <w:rFonts w:eastAsia="Times New Roman" w:cs="Calibri"/>
                <w:color w:val="000000"/>
                <w:lang w:eastAsia="es-MX"/>
              </w:rPr>
              <w:t xml:space="preserve"> </w:t>
            </w:r>
            <w:proofErr w:type="spellStart"/>
            <w:r w:rsidRPr="00AA6BAF">
              <w:rPr>
                <w:rFonts w:eastAsia="Times New Roman" w:cs="Calibri"/>
                <w:color w:val="000000"/>
                <w:lang w:eastAsia="es-MX"/>
              </w:rPr>
              <w:t>screen</w:t>
            </w:r>
            <w:proofErr w:type="spellEnd"/>
            <w:r w:rsidRPr="00AA6BAF">
              <w:rPr>
                <w:rFonts w:eastAsia="Times New Roman" w:cs="Calibri"/>
                <w:color w:val="000000"/>
                <w:lang w:eastAsia="es-MX"/>
              </w:rPr>
              <w:t xml:space="preserve">. Tamaño de 10.4" o mayor.                                                                                                                                                                                                                           2.1 Ventilador de alta frecuencia oscilatoria HFO y convencional:                                                                              2.1.1 Ventilación de alta frecuencia oscilatoria HFO                                                                                                                                           2.1.2 Ventilación controlada por presión PCV y ventilación controlada por volumen VCV                                                                      2.1.3 Ventilación asistida/controlada A/C                                                                                                                                                          2.1.4 Ventilación sincronizada </w:t>
            </w:r>
            <w:proofErr w:type="spellStart"/>
            <w:r w:rsidRPr="00AA6BAF">
              <w:rPr>
                <w:rFonts w:eastAsia="Times New Roman" w:cs="Calibri"/>
                <w:color w:val="000000"/>
                <w:lang w:eastAsia="es-MX"/>
              </w:rPr>
              <w:t>mandatoria</w:t>
            </w:r>
            <w:proofErr w:type="spellEnd"/>
            <w:r w:rsidRPr="00AA6BAF">
              <w:rPr>
                <w:rFonts w:eastAsia="Times New Roman" w:cs="Calibri"/>
                <w:color w:val="000000"/>
                <w:lang w:eastAsia="es-MX"/>
              </w:rPr>
              <w:t xml:space="preserve"> intermitente SIMV y SIPPV                                                                                                         2.1.5 Modo de presión soporte SP                                                                                                                                                                        2.1.6 Ventilación de presión positiva continua CPAP                                                                                                                                         2.1.7 Batería interna de 30 minutos                                                                                                                                                                        2.2 Controles y ajustes de parámetros de: </w:t>
            </w:r>
            <w:r w:rsidRPr="00AA6BAF">
              <w:rPr>
                <w:rFonts w:eastAsia="Times New Roman" w:cs="Calibri"/>
                <w:color w:val="000000"/>
                <w:lang w:eastAsia="es-MX"/>
              </w:rPr>
              <w:br/>
              <w:t xml:space="preserve">2.2.1 Modalidad de alta frecuencia oscilatoria:                                                                                                                                                         2.2.1.1 Presión media </w:t>
            </w:r>
            <w:proofErr w:type="spellStart"/>
            <w:r w:rsidRPr="00AA6BAF">
              <w:rPr>
                <w:rFonts w:eastAsia="Times New Roman" w:cs="Calibri"/>
                <w:color w:val="000000"/>
                <w:lang w:eastAsia="es-MX"/>
              </w:rPr>
              <w:t>enlas</w:t>
            </w:r>
            <w:proofErr w:type="spellEnd"/>
            <w:r w:rsidRPr="00AA6BAF">
              <w:rPr>
                <w:rFonts w:eastAsia="Times New Roman" w:cs="Calibri"/>
                <w:color w:val="000000"/>
                <w:lang w:eastAsia="es-MX"/>
              </w:rPr>
              <w:t xml:space="preserve"> </w:t>
            </w:r>
            <w:proofErr w:type="spellStart"/>
            <w:r w:rsidRPr="00AA6BAF">
              <w:rPr>
                <w:rFonts w:eastAsia="Times New Roman" w:cs="Calibri"/>
                <w:color w:val="000000"/>
                <w:lang w:eastAsia="es-MX"/>
              </w:rPr>
              <w:t>vísa</w:t>
            </w:r>
            <w:proofErr w:type="spellEnd"/>
            <w:r w:rsidRPr="00AA6BAF">
              <w:rPr>
                <w:rFonts w:eastAsia="Times New Roman" w:cs="Calibri"/>
                <w:color w:val="000000"/>
                <w:lang w:eastAsia="es-MX"/>
              </w:rPr>
              <w:t xml:space="preserve"> aéreas de un rango de 0 a 30 o mayor (cmH2O o mbar)                                                                         2.2.1.2 Frecuencia oscilatoria de 3 a 20 Hz                                                                                                                                                      2.2.1.3 Rango de oscilación de 0 a 80 cm o mayor                                                                                                                                          2.2.2 Modalidad convencional:        </w:t>
            </w:r>
            <w:r w:rsidRPr="00AA6BAF">
              <w:rPr>
                <w:rFonts w:eastAsia="Times New Roman" w:cs="Calibri"/>
                <w:color w:val="000000"/>
                <w:lang w:eastAsia="es-MX"/>
              </w:rPr>
              <w:br/>
              <w:t xml:space="preserve">2.2.2.3 Presión inspiratoria de 5 a 60 cm H2O o mayor                                                                                                                                     2.2.2.4 Tiempo inspiratorio: 0:1 a 2: 0 segundo o mayor                                                                                                                                 2.2.2.5 Frecuencia respiratoria de 1 a 200 BPM                                                                                                                                                2.2.2.6 Presión soporte (PSV): de 0 a 99 cmH2O            </w:t>
            </w:r>
            <w:r w:rsidRPr="00AA6BAF">
              <w:rPr>
                <w:rFonts w:eastAsia="Times New Roman" w:cs="Calibri"/>
                <w:color w:val="000000"/>
                <w:lang w:eastAsia="es-MX"/>
              </w:rPr>
              <w:br/>
              <w:t>2.2.2.7 Sensibilidad (</w:t>
            </w:r>
            <w:proofErr w:type="spellStart"/>
            <w:r w:rsidRPr="00AA6BAF">
              <w:rPr>
                <w:rFonts w:eastAsia="Times New Roman" w:cs="Calibri"/>
                <w:color w:val="000000"/>
                <w:lang w:eastAsia="es-MX"/>
              </w:rPr>
              <w:t>trigger</w:t>
            </w:r>
            <w:proofErr w:type="spellEnd"/>
            <w:r w:rsidRPr="00AA6BAF">
              <w:rPr>
                <w:rFonts w:eastAsia="Times New Roman" w:cs="Calibri"/>
                <w:color w:val="000000"/>
                <w:lang w:eastAsia="es-MX"/>
              </w:rPr>
              <w:t xml:space="preserve">) 10 niveles de </w:t>
            </w:r>
            <w:r w:rsidRPr="00AA6BAF">
              <w:rPr>
                <w:rFonts w:eastAsia="Times New Roman" w:cs="Calibri"/>
                <w:color w:val="000000"/>
                <w:lang w:eastAsia="es-MX"/>
              </w:rPr>
              <w:lastRenderedPageBreak/>
              <w:t xml:space="preserve">sensibilidad por volumen </w:t>
            </w:r>
            <w:proofErr w:type="spellStart"/>
            <w:r w:rsidRPr="00AA6BAF">
              <w:rPr>
                <w:rFonts w:eastAsia="Times New Roman" w:cs="Calibri"/>
                <w:color w:val="000000"/>
                <w:lang w:eastAsia="es-MX"/>
              </w:rPr>
              <w:t>tidal</w:t>
            </w:r>
            <w:proofErr w:type="spellEnd"/>
            <w:r w:rsidRPr="00AA6BAF">
              <w:rPr>
                <w:rFonts w:eastAsia="Times New Roman" w:cs="Calibri"/>
                <w:color w:val="000000"/>
                <w:lang w:eastAsia="es-MX"/>
              </w:rPr>
              <w:t xml:space="preserve"> a través de sensor                                                                2.2.2.8 Fracción inspirada de oxígeno de 21 a 100%                      </w:t>
            </w:r>
            <w:r w:rsidRPr="00AA6BAF">
              <w:rPr>
                <w:rFonts w:eastAsia="Times New Roman" w:cs="Calibri"/>
                <w:color w:val="000000"/>
                <w:lang w:eastAsia="es-MX"/>
              </w:rPr>
              <w:br/>
              <w:t>2.2.2.9 Batería interna de 60 min</w:t>
            </w:r>
            <w:r w:rsidRPr="00AA6BAF">
              <w:rPr>
                <w:rFonts w:eastAsia="Times New Roman" w:cs="Calibri"/>
                <w:color w:val="000000"/>
                <w:lang w:eastAsia="es-MX"/>
              </w:rPr>
              <w:br/>
              <w:t xml:space="preserve">2.3 Monitorización              </w:t>
            </w:r>
            <w:r w:rsidRPr="00AA6BAF">
              <w:rPr>
                <w:rFonts w:eastAsia="Times New Roman" w:cs="Calibri"/>
                <w:color w:val="000000"/>
                <w:lang w:eastAsia="es-MX"/>
              </w:rPr>
              <w:br/>
              <w:t>2.3.1 Presión inspiratoria pico</w:t>
            </w:r>
            <w:r w:rsidRPr="00AA6BAF">
              <w:rPr>
                <w:rFonts w:eastAsia="Times New Roman" w:cs="Calibri"/>
                <w:color w:val="000000"/>
                <w:lang w:eastAsia="es-MX"/>
              </w:rPr>
              <w:br/>
              <w:t xml:space="preserve">2.3.2 Presión media de la vía aérea                                                                                                                                                                        2.3.3 Presión positiva al final de la espiración (PEEP)                                                                                                                                       2.3.4 </w:t>
            </w:r>
            <w:proofErr w:type="spellStart"/>
            <w:r w:rsidRPr="00AA6BAF">
              <w:rPr>
                <w:rFonts w:eastAsia="Times New Roman" w:cs="Calibri"/>
                <w:color w:val="000000"/>
                <w:lang w:eastAsia="es-MX"/>
              </w:rPr>
              <w:t>Volulmen</w:t>
            </w:r>
            <w:proofErr w:type="spellEnd"/>
            <w:r w:rsidRPr="00AA6BAF">
              <w:rPr>
                <w:rFonts w:eastAsia="Times New Roman" w:cs="Calibri"/>
                <w:color w:val="000000"/>
                <w:lang w:eastAsia="es-MX"/>
              </w:rPr>
              <w:t xml:space="preserve"> </w:t>
            </w:r>
            <w:proofErr w:type="spellStart"/>
            <w:r w:rsidRPr="00AA6BAF">
              <w:rPr>
                <w:rFonts w:eastAsia="Times New Roman" w:cs="Calibri"/>
                <w:color w:val="000000"/>
                <w:lang w:eastAsia="es-MX"/>
              </w:rPr>
              <w:t>tidal</w:t>
            </w:r>
            <w:proofErr w:type="spellEnd"/>
            <w:r w:rsidRPr="00AA6BAF">
              <w:rPr>
                <w:rFonts w:eastAsia="Times New Roman" w:cs="Calibri"/>
                <w:color w:val="000000"/>
                <w:lang w:eastAsia="es-MX"/>
              </w:rPr>
              <w:t xml:space="preserve">                                                                                                                                                                                                    2.3.5 Volumen minuto espontáneo                                                                                                                                                                           2.3.6 Volumen minuto                                                                                                                                                                                              2.3.7 Suministro de oxígeno                                                                                                                                                                                   2.3.8 Frecuencia respiratoria espontánea                                                                                                                                                             2.3.9 Frecuencia respiratoria total                                                                                                                                                                     2.3.10 Monitoreo de porcentaje de fugas                                                                                                                                                            2.3.11 Relación I:E                                                                                                                                                                                                   2.3.12 Pantalla a color 12" o mayor                                                                                                                                                                      2.3.13 Despliegue de al menos 2 de las tres curvas de ventilación de forma simultánea: Volumen/tiempo, presión/tiempo, flujo/tiempo                                                                                                                                                                                                                2.4 Alarmas                                                                                                                                                                                                         2.4.1 Sistema de alarma audible y visual, en tres tipos de prioridades: alta, media y baja                                                                                                                                                                                                                                                2.2.2.1 Flujo espiratorio 2 L/min a 10 L/min o mayor                                                                                                                                        2.2.2.2 Flujo inspiratorio de 1 a 30 LPM o mayor    </w:t>
            </w:r>
            <w:r w:rsidRPr="00AA6BAF">
              <w:rPr>
                <w:rFonts w:eastAsia="Times New Roman" w:cs="Calibri"/>
                <w:color w:val="000000"/>
                <w:lang w:eastAsia="es-MX"/>
              </w:rPr>
              <w:br/>
              <w:t xml:space="preserve">2.4.2 Límite superior presión inspiratoria                                                                                                                                                                 2.4.3 Límite inferior presión inspiratoria                                                                                                                                                              2.4.4 Disminución de presión PEEP                                                                                                                                                                         2.4.5 Límite bajo de volumen </w:t>
            </w:r>
            <w:proofErr w:type="spellStart"/>
            <w:r w:rsidRPr="00AA6BAF">
              <w:rPr>
                <w:rFonts w:eastAsia="Times New Roman" w:cs="Calibri"/>
                <w:color w:val="000000"/>
                <w:lang w:eastAsia="es-MX"/>
              </w:rPr>
              <w:t>ventilatorio</w:t>
            </w:r>
            <w:proofErr w:type="spellEnd"/>
            <w:r w:rsidRPr="00AA6BAF">
              <w:rPr>
                <w:rFonts w:eastAsia="Times New Roman" w:cs="Calibri"/>
                <w:color w:val="000000"/>
                <w:lang w:eastAsia="es-MX"/>
              </w:rPr>
              <w:t xml:space="preserve">                                                                                                                                                              2.4.6 Disminución de volumen ventilación espontánea                                                                                                                                     2.4.7 Límite superior de frecuencia respiratoria                                                                                                                                                   2.4.8 Tiempo de monitoreo de apnea  2.4.9 MAP límite inferior 2.4.10 MAP límite superior 2.4.11 Límite superior de amplitud 2.4.12 Límite inferior de amplitud 2.4.13 Función de monitoreo de 1000 eventos.                                                                                                                                                                                                                                  3. GENERALES:                                                                                                                                                           </w:t>
            </w:r>
            <w:r w:rsidRPr="00AA6BAF">
              <w:rPr>
                <w:rFonts w:eastAsia="Times New Roman" w:cs="Calibri"/>
                <w:color w:val="000000"/>
                <w:lang w:eastAsia="es-MX"/>
              </w:rPr>
              <w:lastRenderedPageBreak/>
              <w:t>Regulador de aire. Regulador de oxígeno. Módulo inspiratorio controlado por mezclador de aire/oxígeno eléctrico, sensores de flujo. Válvulas reductoras que controlan la presión del aire y oxígeno. Sistema de válvulas de espiración. Sensor de flujo espiratorio. Fuelle (</w:t>
            </w:r>
            <w:proofErr w:type="spellStart"/>
            <w:r w:rsidRPr="00AA6BAF">
              <w:rPr>
                <w:rFonts w:eastAsia="Times New Roman" w:cs="Calibri"/>
                <w:color w:val="000000"/>
                <w:lang w:eastAsia="es-MX"/>
              </w:rPr>
              <w:t>blower</w:t>
            </w:r>
            <w:proofErr w:type="spellEnd"/>
            <w:r w:rsidRPr="00AA6BAF">
              <w:rPr>
                <w:rFonts w:eastAsia="Times New Roman" w:cs="Calibri"/>
                <w:color w:val="000000"/>
                <w:lang w:eastAsia="es-MX"/>
              </w:rPr>
              <w:t xml:space="preserve">) para HFO que genera flujo de aire presurizado por </w:t>
            </w:r>
            <w:proofErr w:type="spellStart"/>
            <w:r w:rsidRPr="00AA6BAF">
              <w:rPr>
                <w:rFonts w:eastAsia="Times New Roman" w:cs="Calibri"/>
                <w:color w:val="000000"/>
                <w:lang w:eastAsia="es-MX"/>
              </w:rPr>
              <w:t>omedio</w:t>
            </w:r>
            <w:proofErr w:type="spellEnd"/>
            <w:r w:rsidRPr="00AA6BAF">
              <w:rPr>
                <w:rFonts w:eastAsia="Times New Roman" w:cs="Calibri"/>
                <w:color w:val="000000"/>
                <w:lang w:eastAsia="es-MX"/>
              </w:rPr>
              <w:t xml:space="preserve"> de una válvula rotatoria. Base </w:t>
            </w:r>
            <w:proofErr w:type="spellStart"/>
            <w:r w:rsidRPr="00AA6BAF">
              <w:rPr>
                <w:rFonts w:eastAsia="Times New Roman" w:cs="Calibri"/>
                <w:color w:val="000000"/>
                <w:lang w:eastAsia="es-MX"/>
              </w:rPr>
              <w:t>rodable</w:t>
            </w:r>
            <w:proofErr w:type="spellEnd"/>
            <w:r w:rsidRPr="00AA6BAF">
              <w:rPr>
                <w:rFonts w:eastAsia="Times New Roman" w:cs="Calibri"/>
                <w:color w:val="000000"/>
                <w:lang w:eastAsia="es-MX"/>
              </w:rPr>
              <w:t xml:space="preserve"> para ventilador. Brazo soporte para circuito. Batería interna </w:t>
            </w:r>
            <w:proofErr w:type="spellStart"/>
            <w:r w:rsidRPr="00AA6BAF">
              <w:rPr>
                <w:rFonts w:eastAsia="Times New Roman" w:cs="Calibri"/>
                <w:color w:val="000000"/>
                <w:lang w:eastAsia="es-MX"/>
              </w:rPr>
              <w:t>interconstruida</w:t>
            </w:r>
            <w:proofErr w:type="spellEnd"/>
            <w:r w:rsidRPr="00AA6BAF">
              <w:rPr>
                <w:rFonts w:eastAsia="Times New Roman" w:cs="Calibri"/>
                <w:color w:val="000000"/>
                <w:lang w:eastAsia="es-MX"/>
              </w:rPr>
              <w:t xml:space="preserve">. Sistema de humidificación </w:t>
            </w:r>
            <w:proofErr w:type="spellStart"/>
            <w:r w:rsidRPr="00AA6BAF">
              <w:rPr>
                <w:rFonts w:eastAsia="Times New Roman" w:cs="Calibri"/>
                <w:color w:val="000000"/>
                <w:lang w:eastAsia="es-MX"/>
              </w:rPr>
              <w:t>servocontrolado</w:t>
            </w:r>
            <w:proofErr w:type="spellEnd"/>
            <w:r w:rsidRPr="00AA6BAF">
              <w:rPr>
                <w:rFonts w:eastAsia="Times New Roman" w:cs="Calibri"/>
                <w:color w:val="000000"/>
                <w:lang w:eastAsia="es-MX"/>
              </w:rPr>
              <w:t xml:space="preserve">.                                                                                                                                                                     4. ACCESORIOS: </w:t>
            </w:r>
            <w:r w:rsidRPr="00AA6BAF">
              <w:rPr>
                <w:rFonts w:eastAsia="Times New Roman" w:cs="Calibri"/>
                <w:color w:val="000000"/>
                <w:lang w:eastAsia="es-MX"/>
              </w:rPr>
              <w:br/>
              <w:t xml:space="preserve">Dos filtros de bacterias reusable. Mangueras codificadas de color para aire, pulmón de prueba pediátrico/neonatal. Dos sensores de flujo reusables. Dos circuitos de paciente pediátrico/neonatal reusables libres de </w:t>
            </w:r>
            <w:proofErr w:type="spellStart"/>
            <w:r w:rsidRPr="00AA6BAF">
              <w:rPr>
                <w:rFonts w:eastAsia="Times New Roman" w:cs="Calibri"/>
                <w:color w:val="000000"/>
                <w:lang w:eastAsia="es-MX"/>
              </w:rPr>
              <w:t>latex</w:t>
            </w:r>
            <w:proofErr w:type="spellEnd"/>
            <w:r w:rsidRPr="00AA6BAF">
              <w:rPr>
                <w:rFonts w:eastAsia="Times New Roman" w:cs="Calibri"/>
                <w:color w:val="000000"/>
                <w:lang w:eastAsia="es-MX"/>
              </w:rPr>
              <w:t xml:space="preserve"> (incluye adaptadores y conectores), y si la marca lo requiere dos circuitos de alta frecuencia reusables libres de </w:t>
            </w:r>
            <w:proofErr w:type="spellStart"/>
            <w:r w:rsidRPr="00AA6BAF">
              <w:rPr>
                <w:rFonts w:eastAsia="Times New Roman" w:cs="Calibri"/>
                <w:color w:val="000000"/>
                <w:lang w:eastAsia="es-MX"/>
              </w:rPr>
              <w:t>latex</w:t>
            </w:r>
            <w:proofErr w:type="spellEnd"/>
            <w:r w:rsidRPr="00AA6BAF">
              <w:rPr>
                <w:rFonts w:eastAsia="Times New Roman" w:cs="Calibri"/>
                <w:color w:val="000000"/>
                <w:lang w:eastAsia="es-MX"/>
              </w:rPr>
              <w:t xml:space="preserve">. Cien circuitos desechables con cámara de humidificación convencional para paciente pediátrico/neonatal con alambre calefactor en rama </w:t>
            </w:r>
            <w:proofErr w:type="spellStart"/>
            <w:r w:rsidRPr="00AA6BAF">
              <w:rPr>
                <w:rFonts w:eastAsia="Times New Roman" w:cs="Calibri"/>
                <w:color w:val="000000"/>
                <w:lang w:eastAsia="es-MX"/>
              </w:rPr>
              <w:t>inspiratoia</w:t>
            </w:r>
            <w:proofErr w:type="spellEnd"/>
            <w:r w:rsidRPr="00AA6BAF">
              <w:rPr>
                <w:rFonts w:eastAsia="Times New Roman" w:cs="Calibri"/>
                <w:color w:val="000000"/>
                <w:lang w:eastAsia="es-MX"/>
              </w:rPr>
              <w:t xml:space="preserve"> y rama </w:t>
            </w:r>
            <w:proofErr w:type="spellStart"/>
            <w:r w:rsidRPr="00AA6BAF">
              <w:rPr>
                <w:rFonts w:eastAsia="Times New Roman" w:cs="Calibri"/>
                <w:color w:val="000000"/>
                <w:lang w:eastAsia="es-MX"/>
              </w:rPr>
              <w:t>exhalatoria</w:t>
            </w:r>
            <w:proofErr w:type="spellEnd"/>
            <w:r w:rsidRPr="00AA6BAF">
              <w:rPr>
                <w:rFonts w:eastAsia="Times New Roman" w:cs="Calibri"/>
                <w:color w:val="000000"/>
                <w:lang w:eastAsia="es-MX"/>
              </w:rPr>
              <w:t xml:space="preserve">. Sensor de temperatura para el humidificador.                                                                                                             </w:t>
            </w:r>
            <w:r w:rsidRPr="00AA6BAF">
              <w:rPr>
                <w:rFonts w:eastAsia="Times New Roman" w:cs="Calibri"/>
                <w:color w:val="000000"/>
                <w:lang w:eastAsia="es-MX"/>
              </w:rPr>
              <w:br/>
              <w:t>5. CONSUMIBLES: Filtro de bacterias reusable. Filtro de bacterias desechable. Cámaras de humidificación reusables o desechables neonatales.</w:t>
            </w:r>
            <w:r w:rsidRPr="00AA6BAF">
              <w:rPr>
                <w:rFonts w:eastAsia="Times New Roman" w:cs="Calibri"/>
                <w:color w:val="000000"/>
                <w:lang w:eastAsia="es-MX"/>
              </w:rPr>
              <w:br/>
              <w:t xml:space="preserve">6. INSTALACIÓN: 120V, 60 </w:t>
            </w:r>
            <w:proofErr w:type="spellStart"/>
            <w:r w:rsidRPr="00AA6BAF">
              <w:rPr>
                <w:rFonts w:eastAsia="Times New Roman" w:cs="Calibri"/>
                <w:color w:val="000000"/>
                <w:lang w:eastAsia="es-MX"/>
              </w:rPr>
              <w:t>Hz.</w:t>
            </w:r>
            <w:proofErr w:type="spellEnd"/>
            <w:r w:rsidRPr="00AA6BAF">
              <w:rPr>
                <w:rFonts w:eastAsia="Times New Roman" w:cs="Calibri"/>
                <w:color w:val="000000"/>
                <w:lang w:eastAsia="es-MX"/>
              </w:rPr>
              <w:t xml:space="preserve"> ± 10%. Instalación neumática de oxígeno. Instalación neumática de aire.</w:t>
            </w:r>
            <w:r w:rsidRPr="00AA6BAF">
              <w:rPr>
                <w:rFonts w:eastAsia="Times New Roman" w:cs="Calibri"/>
                <w:color w:val="000000"/>
                <w:lang w:eastAsia="es-MX"/>
              </w:rPr>
              <w:br/>
              <w:t>7. MANTENIMIENTO:</w:t>
            </w:r>
            <w:r w:rsidRPr="00AA6BAF">
              <w:rPr>
                <w:rFonts w:eastAsia="Times New Roman" w:cs="Calibri"/>
                <w:color w:val="000000"/>
                <w:lang w:eastAsia="es-MX"/>
              </w:rPr>
              <w:br/>
              <w:t xml:space="preserve">Programa calendarizado de servicios, con la </w:t>
            </w:r>
            <w:proofErr w:type="spellStart"/>
            <w:r w:rsidRPr="00AA6BAF">
              <w:rPr>
                <w:rFonts w:eastAsia="Times New Roman" w:cs="Calibri"/>
                <w:color w:val="000000"/>
                <w:lang w:eastAsia="es-MX"/>
              </w:rPr>
              <w:t>descripcion</w:t>
            </w:r>
            <w:proofErr w:type="spellEnd"/>
            <w:r w:rsidRPr="00AA6BAF">
              <w:rPr>
                <w:rFonts w:eastAsia="Times New Roman" w:cs="Calibri"/>
                <w:color w:val="000000"/>
                <w:lang w:eastAsia="es-MX"/>
              </w:rPr>
              <w:t xml:space="preserve"> de las acciones a efectuar, por personal especializado.</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right"/>
              <w:rPr>
                <w:rFonts w:eastAsia="Times New Roman" w:cs="Calibri"/>
                <w:color w:val="000000"/>
                <w:lang w:eastAsia="es-MX"/>
              </w:rPr>
            </w:pPr>
            <w:r w:rsidRPr="00F062E1">
              <w:rPr>
                <w:rFonts w:eastAsia="Times New Roman" w:cs="Calibri"/>
                <w:color w:val="000000"/>
                <w:lang w:eastAsia="es-MX"/>
              </w:rPr>
              <w:lastRenderedPageBreak/>
              <w:t>4</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single" w:sz="8" w:space="0" w:color="auto"/>
              <w:left w:val="nil"/>
              <w:bottom w:val="nil"/>
              <w:right w:val="single" w:sz="8" w:space="0" w:color="auto"/>
            </w:tcBorders>
            <w:shd w:val="clear" w:color="auto" w:fill="auto"/>
            <w:noWrap/>
            <w:vAlign w:val="center"/>
            <w:hideMark/>
          </w:tcPr>
          <w:p w:rsidR="007A23AC" w:rsidRPr="00F062E1" w:rsidRDefault="007A23AC" w:rsidP="00F062E1">
            <w:pPr>
              <w:jc w:val="left"/>
              <w:rPr>
                <w:rFonts w:eastAsia="Times New Roman" w:cs="Calibri"/>
                <w:color w:val="000000"/>
                <w:lang w:eastAsia="es-MX"/>
              </w:rPr>
            </w:pPr>
            <w:r w:rsidRPr="00F062E1">
              <w:rPr>
                <w:rFonts w:eastAsia="Times New Roman" w:cs="Calibri"/>
                <w:color w:val="000000"/>
                <w:lang w:eastAsia="es-MX"/>
              </w:rPr>
              <w:t> </w:t>
            </w:r>
          </w:p>
        </w:tc>
      </w:tr>
      <w:tr w:rsidR="00F062E1" w:rsidRPr="00F062E1" w:rsidTr="00F062E1">
        <w:trPr>
          <w:trHeight w:val="315"/>
        </w:trPr>
        <w:tc>
          <w:tcPr>
            <w:tcW w:w="8120" w:type="dxa"/>
            <w:gridSpan w:val="4"/>
            <w:tcBorders>
              <w:top w:val="single" w:sz="8" w:space="0" w:color="auto"/>
              <w:left w:val="single" w:sz="8" w:space="0" w:color="auto"/>
              <w:bottom w:val="single" w:sz="8" w:space="0" w:color="auto"/>
              <w:right w:val="nil"/>
            </w:tcBorders>
            <w:shd w:val="clear" w:color="auto" w:fill="auto"/>
            <w:noWrap/>
            <w:vAlign w:val="center"/>
            <w:hideMark/>
          </w:tcPr>
          <w:p w:rsidR="00F062E1" w:rsidRPr="00F062E1" w:rsidRDefault="00F062E1" w:rsidP="00F062E1">
            <w:pPr>
              <w:jc w:val="center"/>
              <w:rPr>
                <w:rFonts w:eastAsia="Times New Roman" w:cs="Calibri"/>
                <w:color w:val="000000"/>
                <w:lang w:eastAsia="es-MX"/>
              </w:rPr>
            </w:pPr>
            <w:r w:rsidRPr="00F062E1">
              <w:rPr>
                <w:rFonts w:eastAsia="Times New Roman" w:cs="Calibri"/>
                <w:color w:val="000000"/>
                <w:lang w:eastAsia="es-MX"/>
              </w:rPr>
              <w:lastRenderedPageBreak/>
              <w:t>IMPORTE TOTAL SIN IVA</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62E1" w:rsidRPr="00F062E1" w:rsidRDefault="00F062E1" w:rsidP="00F062E1">
            <w:pPr>
              <w:jc w:val="left"/>
              <w:rPr>
                <w:rFonts w:eastAsia="Times New Roman" w:cs="Calibri"/>
                <w:color w:val="000000"/>
                <w:lang w:eastAsia="es-MX"/>
              </w:rPr>
            </w:pPr>
            <w:r w:rsidRPr="00F062E1">
              <w:rPr>
                <w:rFonts w:eastAsia="Times New Roman" w:cs="Calibri"/>
                <w:color w:val="000000"/>
                <w:lang w:eastAsia="es-MX"/>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F062E1" w:rsidRPr="00F062E1" w:rsidRDefault="00F062E1" w:rsidP="00F062E1">
            <w:pPr>
              <w:jc w:val="left"/>
              <w:rPr>
                <w:rFonts w:eastAsia="Times New Roman" w:cs="Calibri"/>
                <w:color w:val="000000"/>
                <w:lang w:eastAsia="es-MX"/>
              </w:rPr>
            </w:pPr>
            <w:r w:rsidRPr="00F062E1">
              <w:rPr>
                <w:rFonts w:eastAsia="Times New Roman" w:cs="Calibri"/>
                <w:color w:val="000000"/>
                <w:lang w:eastAsia="es-MX"/>
              </w:rPr>
              <w:t> </w:t>
            </w:r>
          </w:p>
        </w:tc>
      </w:tr>
    </w:tbl>
    <w:p w:rsidR="00AF140A" w:rsidRDefault="00AF140A" w:rsidP="00A946BC">
      <w:pPr>
        <w:jc w:val="center"/>
        <w:rPr>
          <w:rFonts w:ascii="Arial" w:hAnsi="Arial" w:cs="Arial"/>
          <w:b/>
          <w:bCs/>
        </w:rPr>
      </w:pPr>
    </w:p>
    <w:p w:rsidR="00AF140A" w:rsidRDefault="00AF140A" w:rsidP="00A946BC">
      <w:pPr>
        <w:jc w:val="center"/>
        <w:rPr>
          <w:rFonts w:ascii="Arial" w:hAnsi="Arial" w:cs="Arial"/>
          <w:b/>
          <w:bCs/>
        </w:rPr>
      </w:pPr>
    </w:p>
    <w:p w:rsidR="00AF140A" w:rsidRDefault="00AF140A"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57316F">
        <w:rPr>
          <w:rFonts w:ascii="Arial" w:hAnsi="Arial" w:cs="Arial"/>
          <w:b/>
        </w:rPr>
        <w:t>-037</w:t>
      </w:r>
      <w:r w:rsidR="004333DD">
        <w:rPr>
          <w:rFonts w:ascii="Arial" w:hAnsi="Arial" w:cs="Arial"/>
          <w:b/>
        </w:rPr>
        <w:t>-17</w:t>
      </w:r>
      <w:r w:rsidRPr="0085346A">
        <w:rPr>
          <w:rFonts w:ascii="Arial" w:hAnsi="Arial" w:cs="Arial"/>
        </w:rPr>
        <w:t>, a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Default="00A946BC" w:rsidP="00A946BC">
      <w:pPr>
        <w:jc w:val="center"/>
        <w:rPr>
          <w:rFonts w:ascii="Arial" w:hAnsi="Arial" w:cs="Arial"/>
        </w:rPr>
      </w:pPr>
    </w:p>
    <w:p w:rsidR="00F54FE0" w:rsidRDefault="00F54FE0" w:rsidP="00A946BC">
      <w:pPr>
        <w:jc w:val="center"/>
        <w:rPr>
          <w:rFonts w:ascii="Arial" w:hAnsi="Arial" w:cs="Arial"/>
        </w:rPr>
      </w:pPr>
    </w:p>
    <w:p w:rsidR="00F54FE0" w:rsidRDefault="00F54FE0" w:rsidP="00A946BC">
      <w:pPr>
        <w:jc w:val="center"/>
        <w:rPr>
          <w:rFonts w:ascii="Arial" w:hAnsi="Arial" w:cs="Arial"/>
        </w:rPr>
      </w:pPr>
    </w:p>
    <w:p w:rsidR="00F54FE0" w:rsidRDefault="00F54FE0" w:rsidP="00A946BC">
      <w:pPr>
        <w:jc w:val="center"/>
        <w:rPr>
          <w:rFonts w:ascii="Arial" w:hAnsi="Arial" w:cs="Arial"/>
        </w:rPr>
      </w:pPr>
    </w:p>
    <w:p w:rsidR="00F54FE0" w:rsidRPr="0085346A" w:rsidRDefault="00F54FE0"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005B70B1" w:rsidRPr="0085346A">
        <w:rPr>
          <w:rFonts w:ascii="Arial" w:hAnsi="Arial" w:cs="Arial"/>
          <w:b/>
          <w:bCs/>
        </w:rPr>
        <w:t>.</w:t>
      </w:r>
      <w:r w:rsidR="00574402" w:rsidRPr="00574402">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Default="00A946BC"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Default="00F062E1" w:rsidP="00A946BC">
      <w:pPr>
        <w:rPr>
          <w:rFonts w:ascii="Arial" w:hAnsi="Arial" w:cs="Arial"/>
          <w:b/>
          <w:bCs/>
        </w:rPr>
      </w:pPr>
    </w:p>
    <w:p w:rsidR="00F062E1" w:rsidRPr="0085346A" w:rsidRDefault="00F062E1"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Pr="0085346A" w:rsidRDefault="00574402"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Pr="0020171E">
        <w:rPr>
          <w:rFonts w:ascii="Arial" w:hAnsi="Arial" w:cs="Arial"/>
          <w:b/>
          <w:bCs/>
          <w:sz w:val="20"/>
        </w:rPr>
        <w:t>,</w:t>
      </w:r>
      <w:r w:rsidR="00574402">
        <w:rPr>
          <w:rFonts w:ascii="Arial" w:hAnsi="Arial" w:cs="Arial"/>
          <w:b/>
          <w:bCs/>
          <w:sz w:val="20"/>
        </w:rPr>
        <w:t xml:space="preserve"> </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574402" w:rsidRDefault="00574402" w:rsidP="00A946BC">
      <w:pPr>
        <w:jc w:val="center"/>
        <w:rPr>
          <w:rFonts w:ascii="Arial" w:hAnsi="Arial" w:cs="Arial"/>
          <w:b/>
          <w:bCs/>
        </w:rPr>
      </w:pPr>
    </w:p>
    <w:p w:rsidR="00574402" w:rsidRPr="0085346A" w:rsidRDefault="0057440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r w:rsidR="00617EE5">
        <w:rPr>
          <w:rFonts w:ascii="Arial" w:hAnsi="Arial" w:cs="Arial"/>
        </w:rPr>
        <w:t xml:space="preserve"> POR UN PERIODO DE 36 MESES</w:t>
      </w:r>
      <w:r w:rsidR="00B53354"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617EE5">
        <w:rPr>
          <w:rFonts w:ascii="Arial" w:hAnsi="Arial" w:cs="Arial"/>
          <w:lang w:eastAsia="es-MX"/>
        </w:rPr>
        <w:t>biene</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F443BC">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007737DE">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Pr>
          <w:rFonts w:ascii="Arial" w:hAnsi="Arial" w:cs="Arial"/>
          <w:b/>
          <w:bCs/>
        </w:rPr>
        <w:t>.</w:t>
      </w:r>
      <w:r w:rsidR="00574402">
        <w:rPr>
          <w:rFonts w:ascii="Arial" w:hAnsi="Arial" w:cs="Arial"/>
          <w:b/>
          <w:bCs/>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F443BC">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0013307B">
        <w:rPr>
          <w:rFonts w:ascii="Arial" w:hAnsi="Arial" w:cs="Arial"/>
          <w:b/>
          <w:bCs/>
        </w:rPr>
        <w:t xml:space="preserve"> </w:t>
      </w:r>
      <w:r w:rsidRPr="0085346A">
        <w:rPr>
          <w:rFonts w:ascii="Arial" w:hAnsi="Arial" w:cs="Arial"/>
        </w:rPr>
        <w:t>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F443BC">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00F443BC">
        <w:rPr>
          <w:rFonts w:ascii="Arial" w:hAnsi="Arial" w:cs="Arial"/>
          <w:b/>
          <w:bCs/>
        </w:rPr>
        <w:t xml:space="preserve"> </w:t>
      </w:r>
      <w:r w:rsidRPr="0085346A">
        <w:rPr>
          <w:rFonts w:ascii="Arial" w:hAnsi="Arial" w:cs="Arial"/>
        </w:rPr>
        <w:t>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6E090A" w:rsidRPr="0085346A">
        <w:rPr>
          <w:rFonts w:ascii="Arial" w:hAnsi="Arial" w:cs="Arial"/>
          <w:b/>
          <w:bCs/>
        </w:rPr>
        <w:fldChar w:fldCharType="begin"/>
      </w:r>
      <w:r w:rsidRPr="0085346A">
        <w:rPr>
          <w:rFonts w:ascii="Arial" w:hAnsi="Arial" w:cs="Arial"/>
          <w:b/>
          <w:bCs/>
        </w:rPr>
        <w:instrText xml:space="preserve"> MERGEFIELD Número_de_licitación </w:instrText>
      </w:r>
      <w:r w:rsidR="006E090A" w:rsidRPr="0085346A">
        <w:rPr>
          <w:rFonts w:ascii="Arial" w:hAnsi="Arial" w:cs="Arial"/>
          <w:b/>
          <w:bCs/>
        </w:rPr>
        <w:fldChar w:fldCharType="separate"/>
      </w:r>
      <w:r>
        <w:rPr>
          <w:rFonts w:ascii="Arial" w:hAnsi="Arial" w:cs="Arial"/>
          <w:b/>
          <w:bCs/>
          <w:noProof/>
        </w:rPr>
        <w:t>36066001</w:t>
      </w:r>
      <w:r w:rsidR="0057316F">
        <w:rPr>
          <w:rFonts w:ascii="Arial" w:hAnsi="Arial" w:cs="Arial"/>
          <w:b/>
          <w:bCs/>
          <w:noProof/>
        </w:rPr>
        <w:t>-037</w:t>
      </w:r>
      <w:r w:rsidR="00011CD7">
        <w:rPr>
          <w:rFonts w:ascii="Arial" w:hAnsi="Arial" w:cs="Arial"/>
          <w:b/>
          <w:bCs/>
          <w:noProof/>
        </w:rPr>
        <w:t>-</w:t>
      </w:r>
      <w:r w:rsidRPr="0085346A">
        <w:rPr>
          <w:rFonts w:ascii="Arial" w:hAnsi="Arial" w:cs="Arial"/>
          <w:b/>
          <w:bCs/>
          <w:noProof/>
        </w:rPr>
        <w:t>1</w:t>
      </w:r>
      <w:r w:rsidR="006E090A"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 xml:space="preserve">PARA LA </w:t>
      </w:r>
      <w:r w:rsidR="0041466D">
        <w:rPr>
          <w:rFonts w:ascii="Arial" w:hAnsi="Arial" w:cs="Arial"/>
          <w:b/>
          <w:bCs/>
        </w:rPr>
        <w:t xml:space="preserve">ADQUISICION DE </w:t>
      </w:r>
      <w:r w:rsidR="001C3A2B">
        <w:rPr>
          <w:rFonts w:ascii="Arial" w:hAnsi="Arial" w:cs="Arial"/>
          <w:b/>
          <w:bCs/>
        </w:rPr>
        <w:t>EQUIPO MEDICO REQUERIDO PARA LAS UNIDADES DE CUIDADOS INTENSIVOS NEONATALES</w:t>
      </w:r>
      <w:r w:rsidR="004333DD">
        <w:rPr>
          <w:rFonts w:ascii="Arial" w:hAnsi="Arial" w:cs="Arial"/>
          <w:b/>
          <w:bCs/>
        </w:rPr>
        <w:t xml:space="preserve">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617EE5">
        <w:rPr>
          <w:rFonts w:ascii="Arial" w:hAnsi="Arial" w:cs="Arial"/>
        </w:rPr>
        <w:t>garantizar los</w:t>
      </w:r>
      <w:r w:rsidR="00045B8B">
        <w:rPr>
          <w:rFonts w:ascii="Arial" w:hAnsi="Arial" w:cs="Arial"/>
        </w:rPr>
        <w:t xml:space="preserve"> </w:t>
      </w:r>
      <w:r w:rsidR="00617EE5">
        <w:rPr>
          <w:rFonts w:ascii="Arial" w:hAnsi="Arial" w:cs="Arial"/>
        </w:rPr>
        <w:t>biene</w:t>
      </w:r>
      <w:r w:rsidR="00045B8B">
        <w:rPr>
          <w:rFonts w:ascii="Arial" w:hAnsi="Arial" w:cs="Arial"/>
        </w:rPr>
        <w:t>s</w:t>
      </w:r>
      <w:r w:rsidR="00C77FF6" w:rsidRPr="0085346A">
        <w:rPr>
          <w:rFonts w:ascii="Arial" w:hAnsi="Arial" w:cs="Arial"/>
        </w:rPr>
        <w:t xml:space="preserve"> con las características señaladas </w:t>
      </w:r>
      <w:r w:rsidR="00C77FF6" w:rsidRPr="0085346A">
        <w:rPr>
          <w:rFonts w:ascii="Arial" w:hAnsi="Arial" w:cs="Arial"/>
        </w:rPr>
        <w:lastRenderedPageBreak/>
        <w:t xml:space="preserve">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B20722">
        <w:rPr>
          <w:rFonts w:ascii="Arial" w:hAnsi="Arial" w:cs="Arial"/>
          <w:b/>
        </w:rPr>
        <w:t>36 MESES</w:t>
      </w:r>
      <w:r w:rsidR="00C77FF6" w:rsidRPr="0085346A">
        <w:rPr>
          <w:rFonts w:ascii="Arial" w:hAnsi="Arial" w:cs="Arial"/>
          <w:b/>
        </w:rPr>
        <w:t xml:space="preserve">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57316F">
        <w:rPr>
          <w:rFonts w:cs="Arial"/>
          <w:b/>
        </w:rPr>
        <w:t>-037</w:t>
      </w:r>
      <w:r w:rsidR="004333DD">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89" w:rsidRDefault="00D71A89" w:rsidP="00AC4309">
      <w:r>
        <w:separator/>
      </w:r>
    </w:p>
  </w:endnote>
  <w:endnote w:type="continuationSeparator" w:id="0">
    <w:p w:rsidR="00D71A89" w:rsidRDefault="00D71A89"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D3" w:rsidRPr="0084712D" w:rsidRDefault="00CF7ED3"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89" w:rsidRDefault="00D71A89" w:rsidP="00AC4309">
      <w:r>
        <w:separator/>
      </w:r>
    </w:p>
  </w:footnote>
  <w:footnote w:type="continuationSeparator" w:id="0">
    <w:p w:rsidR="00D71A89" w:rsidRDefault="00D71A89"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D3" w:rsidRDefault="00CF7ED3">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834B6C"/>
    <w:multiLevelType w:val="hybridMultilevel"/>
    <w:tmpl w:val="58949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752CAA"/>
    <w:multiLevelType w:val="multilevel"/>
    <w:tmpl w:val="7654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8F0928"/>
    <w:multiLevelType w:val="multilevel"/>
    <w:tmpl w:val="0E624A9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E3803"/>
    <w:multiLevelType w:val="hybridMultilevel"/>
    <w:tmpl w:val="40F6993A"/>
    <w:numStyleLink w:val="Estiloimportado15"/>
  </w:abstractNum>
  <w:abstractNum w:abstractNumId="10">
    <w:nsid w:val="1C576386"/>
    <w:multiLevelType w:val="hybridMultilevel"/>
    <w:tmpl w:val="8B549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DD6FDC"/>
    <w:multiLevelType w:val="multilevel"/>
    <w:tmpl w:val="4F92E2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032EE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6952B1"/>
    <w:multiLevelType w:val="multilevel"/>
    <w:tmpl w:val="3AB23E8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026393"/>
    <w:multiLevelType w:val="multilevel"/>
    <w:tmpl w:val="A4AC0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BE6194"/>
    <w:multiLevelType w:val="multilevel"/>
    <w:tmpl w:val="77A43B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5E3BC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79704E"/>
    <w:multiLevelType w:val="multilevel"/>
    <w:tmpl w:val="7FE890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37431D4"/>
    <w:multiLevelType w:val="hybridMultilevel"/>
    <w:tmpl w:val="31D652A4"/>
    <w:numStyleLink w:val="Estiloimportado16"/>
  </w:abstractNum>
  <w:abstractNum w:abstractNumId="2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nsid w:val="39093F85"/>
    <w:multiLevelType w:val="hybridMultilevel"/>
    <w:tmpl w:val="3D3EF3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0762482"/>
    <w:multiLevelType w:val="multilevel"/>
    <w:tmpl w:val="6F8AA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1578CE"/>
    <w:multiLevelType w:val="multilevel"/>
    <w:tmpl w:val="AB7C4C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BE45C1"/>
    <w:multiLevelType w:val="multilevel"/>
    <w:tmpl w:val="A30A4C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FA6380"/>
    <w:multiLevelType w:val="multilevel"/>
    <w:tmpl w:val="C87CD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5">
    <w:nsid w:val="60C368CF"/>
    <w:multiLevelType w:val="multilevel"/>
    <w:tmpl w:val="2F2035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467B2A"/>
    <w:multiLevelType w:val="multilevel"/>
    <w:tmpl w:val="A54C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6D64F7"/>
    <w:multiLevelType w:val="hybridMultilevel"/>
    <w:tmpl w:val="3D3EF3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330B59"/>
    <w:multiLevelType w:val="multilevel"/>
    <w:tmpl w:val="080A001F"/>
    <w:lvl w:ilvl="0">
      <w:start w:val="1"/>
      <w:numFmt w:val="decimal"/>
      <w:lvlText w:val="%1."/>
      <w:lvlJc w:val="left"/>
      <w:pPr>
        <w:ind w:left="1062" w:hanging="360"/>
      </w:pPr>
    </w:lvl>
    <w:lvl w:ilvl="1">
      <w:start w:val="1"/>
      <w:numFmt w:val="decimal"/>
      <w:lvlText w:val="%1.%2."/>
      <w:lvlJc w:val="left"/>
      <w:pPr>
        <w:ind w:left="1494" w:hanging="432"/>
      </w:pPr>
    </w:lvl>
    <w:lvl w:ilvl="2">
      <w:start w:val="1"/>
      <w:numFmt w:val="decimal"/>
      <w:lvlText w:val="%1.%2.%3."/>
      <w:lvlJc w:val="left"/>
      <w:pPr>
        <w:ind w:left="1926" w:hanging="504"/>
      </w:pPr>
    </w:lvl>
    <w:lvl w:ilvl="3">
      <w:start w:val="1"/>
      <w:numFmt w:val="decimal"/>
      <w:lvlText w:val="%1.%2.%3.%4."/>
      <w:lvlJc w:val="left"/>
      <w:pPr>
        <w:ind w:left="2430" w:hanging="648"/>
      </w:pPr>
    </w:lvl>
    <w:lvl w:ilvl="4">
      <w:start w:val="1"/>
      <w:numFmt w:val="decimal"/>
      <w:lvlText w:val="%1.%2.%3.%4.%5."/>
      <w:lvlJc w:val="left"/>
      <w:pPr>
        <w:ind w:left="2934" w:hanging="792"/>
      </w:pPr>
    </w:lvl>
    <w:lvl w:ilvl="5">
      <w:start w:val="1"/>
      <w:numFmt w:val="decimal"/>
      <w:lvlText w:val="%1.%2.%3.%4.%5.%6."/>
      <w:lvlJc w:val="left"/>
      <w:pPr>
        <w:ind w:left="3438" w:hanging="936"/>
      </w:pPr>
    </w:lvl>
    <w:lvl w:ilvl="6">
      <w:start w:val="1"/>
      <w:numFmt w:val="decimal"/>
      <w:lvlText w:val="%1.%2.%3.%4.%5.%6.%7."/>
      <w:lvlJc w:val="left"/>
      <w:pPr>
        <w:ind w:left="3942" w:hanging="1080"/>
      </w:pPr>
    </w:lvl>
    <w:lvl w:ilvl="7">
      <w:start w:val="1"/>
      <w:numFmt w:val="decimal"/>
      <w:lvlText w:val="%1.%2.%3.%4.%5.%6.%7.%8."/>
      <w:lvlJc w:val="left"/>
      <w:pPr>
        <w:ind w:left="4446" w:hanging="1224"/>
      </w:pPr>
    </w:lvl>
    <w:lvl w:ilvl="8">
      <w:start w:val="1"/>
      <w:numFmt w:val="decimal"/>
      <w:lvlText w:val="%1.%2.%3.%4.%5.%6.%7.%8.%9."/>
      <w:lvlJc w:val="left"/>
      <w:pPr>
        <w:ind w:left="5022" w:hanging="1440"/>
      </w:pPr>
    </w:lvl>
  </w:abstractNum>
  <w:abstractNum w:abstractNumId="4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4"/>
  </w:num>
  <w:num w:numId="3">
    <w:abstractNumId w:val="39"/>
  </w:num>
  <w:num w:numId="4">
    <w:abstractNumId w:val="6"/>
  </w:num>
  <w:num w:numId="5">
    <w:abstractNumId w:val="2"/>
  </w:num>
  <w:num w:numId="6">
    <w:abstractNumId w:val="22"/>
  </w:num>
  <w:num w:numId="7">
    <w:abstractNumId w:val="40"/>
  </w:num>
  <w:num w:numId="8">
    <w:abstractNumId w:val="24"/>
  </w:num>
  <w:num w:numId="9">
    <w:abstractNumId w:val="7"/>
  </w:num>
  <w:num w:numId="10">
    <w:abstractNumId w:val="45"/>
  </w:num>
  <w:num w:numId="11">
    <w:abstractNumId w:val="33"/>
  </w:num>
  <w:num w:numId="12">
    <w:abstractNumId w:val="28"/>
  </w:num>
  <w:num w:numId="13">
    <w:abstractNumId w:val="13"/>
  </w:num>
  <w:num w:numId="14">
    <w:abstractNumId w:val="21"/>
  </w:num>
  <w:num w:numId="15">
    <w:abstractNumId w:val="30"/>
  </w:num>
  <w:num w:numId="16">
    <w:abstractNumId w:val="38"/>
  </w:num>
  <w:num w:numId="17">
    <w:abstractNumId w:val="15"/>
  </w:num>
  <w:num w:numId="18">
    <w:abstractNumId w:val="16"/>
  </w:num>
  <w:num w:numId="19">
    <w:abstractNumId w:val="41"/>
  </w:num>
  <w:num w:numId="20">
    <w:abstractNumId w:val="32"/>
  </w:num>
  <w:num w:numId="21">
    <w:abstractNumId w:val="3"/>
  </w:num>
  <w:num w:numId="22">
    <w:abstractNumId w:val="9"/>
  </w:num>
  <w:num w:numId="23">
    <w:abstractNumId w:val="9"/>
    <w:lvlOverride w:ilvl="0">
      <w:lvl w:ilvl="0" w:tplc="622225A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44DD7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40FD3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7CFE3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A4954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1ED8B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A89C5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7CC9E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82F12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622225A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44DD7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40FD3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7CFE3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A4954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1ED8B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A89C5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7CC9E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82F12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4"/>
  </w:num>
  <w:num w:numId="26">
    <w:abstractNumId w:val="23"/>
  </w:num>
  <w:num w:numId="27">
    <w:abstractNumId w:val="4"/>
  </w:num>
  <w:num w:numId="28">
    <w:abstractNumId w:val="43"/>
  </w:num>
  <w:num w:numId="29">
    <w:abstractNumId w:val="10"/>
  </w:num>
  <w:num w:numId="30">
    <w:abstractNumId w:val="42"/>
  </w:num>
  <w:num w:numId="31">
    <w:abstractNumId w:val="37"/>
  </w:num>
  <w:num w:numId="32">
    <w:abstractNumId w:val="1"/>
  </w:num>
  <w:num w:numId="33">
    <w:abstractNumId w:val="12"/>
  </w:num>
  <w:num w:numId="34">
    <w:abstractNumId w:val="5"/>
  </w:num>
  <w:num w:numId="35">
    <w:abstractNumId w:val="31"/>
    <w:lvlOverride w:ilvl="0">
      <w:lvl w:ilvl="0">
        <w:numFmt w:val="decimal"/>
        <w:lvlText w:val="%1."/>
        <w:lvlJc w:val="left"/>
      </w:lvl>
    </w:lvlOverride>
  </w:num>
  <w:num w:numId="36">
    <w:abstractNumId w:val="36"/>
  </w:num>
  <w:num w:numId="37">
    <w:abstractNumId w:val="26"/>
  </w:num>
  <w:num w:numId="38">
    <w:abstractNumId w:val="17"/>
    <w:lvlOverride w:ilvl="0">
      <w:lvl w:ilvl="0">
        <w:numFmt w:val="decimal"/>
        <w:lvlText w:val="%1."/>
        <w:lvlJc w:val="left"/>
      </w:lvl>
    </w:lvlOverride>
  </w:num>
  <w:num w:numId="39">
    <w:abstractNumId w:val="27"/>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11"/>
    <w:lvlOverride w:ilvl="0">
      <w:lvl w:ilvl="0">
        <w:numFmt w:val="decimal"/>
        <w:lvlText w:val="%1."/>
        <w:lvlJc w:val="left"/>
      </w:lvl>
    </w:lvlOverride>
  </w:num>
  <w:num w:numId="42">
    <w:abstractNumId w:val="20"/>
    <w:lvlOverride w:ilvl="0">
      <w:lvl w:ilvl="0">
        <w:numFmt w:val="decimal"/>
        <w:lvlText w:val="%1."/>
        <w:lvlJc w:val="left"/>
      </w:lvl>
    </w:lvlOverride>
  </w:num>
  <w:num w:numId="43">
    <w:abstractNumId w:val="14"/>
    <w:lvlOverride w:ilvl="0">
      <w:lvl w:ilvl="0">
        <w:numFmt w:val="decimal"/>
        <w:lvlText w:val="%1."/>
        <w:lvlJc w:val="left"/>
      </w:lvl>
    </w:lvlOverride>
  </w:num>
  <w:num w:numId="44">
    <w:abstractNumId w:val="18"/>
    <w:lvlOverride w:ilvl="0">
      <w:lvl w:ilvl="0">
        <w:numFmt w:val="decimal"/>
        <w:lvlText w:val="%1."/>
        <w:lvlJc w:val="left"/>
      </w:lvl>
    </w:lvlOverride>
  </w:num>
  <w:num w:numId="45">
    <w:abstractNumId w:val="29"/>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8"/>
    <w:lvlOverride w:ilvl="0">
      <w:lvl w:ilvl="0">
        <w:numFmt w:val="decimal"/>
        <w:lvlText w:val="%1."/>
        <w:lvlJc w:val="left"/>
      </w:lvl>
    </w:lvlOverride>
  </w:num>
  <w:num w:numId="48">
    <w:abstractNumId w:val="19"/>
  </w:num>
  <w:num w:numId="49">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66297A"/>
    <w:rsid w:val="00003BCA"/>
    <w:rsid w:val="000051D9"/>
    <w:rsid w:val="000055D1"/>
    <w:rsid w:val="00006509"/>
    <w:rsid w:val="00007867"/>
    <w:rsid w:val="00011CD7"/>
    <w:rsid w:val="00013D92"/>
    <w:rsid w:val="00013F2B"/>
    <w:rsid w:val="000144DD"/>
    <w:rsid w:val="0001538C"/>
    <w:rsid w:val="0002126A"/>
    <w:rsid w:val="0002337F"/>
    <w:rsid w:val="000249A5"/>
    <w:rsid w:val="0002510E"/>
    <w:rsid w:val="00027354"/>
    <w:rsid w:val="00031107"/>
    <w:rsid w:val="00031668"/>
    <w:rsid w:val="0003470C"/>
    <w:rsid w:val="00036874"/>
    <w:rsid w:val="00037DDA"/>
    <w:rsid w:val="0004299B"/>
    <w:rsid w:val="00043E34"/>
    <w:rsid w:val="0004539A"/>
    <w:rsid w:val="00045B8B"/>
    <w:rsid w:val="00047104"/>
    <w:rsid w:val="0005024E"/>
    <w:rsid w:val="0005216D"/>
    <w:rsid w:val="00052DE8"/>
    <w:rsid w:val="000535BC"/>
    <w:rsid w:val="000538A6"/>
    <w:rsid w:val="00054C17"/>
    <w:rsid w:val="00055146"/>
    <w:rsid w:val="0005571F"/>
    <w:rsid w:val="000559F2"/>
    <w:rsid w:val="0005662E"/>
    <w:rsid w:val="000568FC"/>
    <w:rsid w:val="000570D5"/>
    <w:rsid w:val="000570D7"/>
    <w:rsid w:val="000654C4"/>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0B2A"/>
    <w:rsid w:val="000B1D7E"/>
    <w:rsid w:val="000B251C"/>
    <w:rsid w:val="000B5B40"/>
    <w:rsid w:val="000B71D4"/>
    <w:rsid w:val="000C28AF"/>
    <w:rsid w:val="000C48C1"/>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186"/>
    <w:rsid w:val="000E5B5A"/>
    <w:rsid w:val="000F13A6"/>
    <w:rsid w:val="000F1ECF"/>
    <w:rsid w:val="000F3C50"/>
    <w:rsid w:val="000F5D76"/>
    <w:rsid w:val="000F6248"/>
    <w:rsid w:val="0010056E"/>
    <w:rsid w:val="0010163F"/>
    <w:rsid w:val="001017C0"/>
    <w:rsid w:val="00103F3F"/>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307B"/>
    <w:rsid w:val="001370C2"/>
    <w:rsid w:val="001404F0"/>
    <w:rsid w:val="001406B6"/>
    <w:rsid w:val="00140810"/>
    <w:rsid w:val="00140C89"/>
    <w:rsid w:val="00142F5E"/>
    <w:rsid w:val="001453DF"/>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62E"/>
    <w:rsid w:val="00181A25"/>
    <w:rsid w:val="00185F61"/>
    <w:rsid w:val="00187AA2"/>
    <w:rsid w:val="001901E6"/>
    <w:rsid w:val="0019235B"/>
    <w:rsid w:val="00194BDA"/>
    <w:rsid w:val="00195C0C"/>
    <w:rsid w:val="001973D4"/>
    <w:rsid w:val="001A0D98"/>
    <w:rsid w:val="001A2143"/>
    <w:rsid w:val="001A2672"/>
    <w:rsid w:val="001A31CB"/>
    <w:rsid w:val="001A3A5E"/>
    <w:rsid w:val="001A3BAD"/>
    <w:rsid w:val="001A4F7A"/>
    <w:rsid w:val="001A533C"/>
    <w:rsid w:val="001A64DE"/>
    <w:rsid w:val="001B0782"/>
    <w:rsid w:val="001B1BF3"/>
    <w:rsid w:val="001B2216"/>
    <w:rsid w:val="001B36AA"/>
    <w:rsid w:val="001B67DB"/>
    <w:rsid w:val="001B6AC9"/>
    <w:rsid w:val="001B7C8D"/>
    <w:rsid w:val="001C0216"/>
    <w:rsid w:val="001C0A62"/>
    <w:rsid w:val="001C1DED"/>
    <w:rsid w:val="001C3A2B"/>
    <w:rsid w:val="001C3FD4"/>
    <w:rsid w:val="001D04D3"/>
    <w:rsid w:val="001D0837"/>
    <w:rsid w:val="001D2070"/>
    <w:rsid w:val="001D315B"/>
    <w:rsid w:val="001D35E3"/>
    <w:rsid w:val="001D4761"/>
    <w:rsid w:val="001D5BF2"/>
    <w:rsid w:val="001D5F43"/>
    <w:rsid w:val="001E0354"/>
    <w:rsid w:val="001E2C45"/>
    <w:rsid w:val="001E4627"/>
    <w:rsid w:val="001E623E"/>
    <w:rsid w:val="001E74F1"/>
    <w:rsid w:val="001F1E14"/>
    <w:rsid w:val="001F382F"/>
    <w:rsid w:val="001F3BBC"/>
    <w:rsid w:val="001F65A8"/>
    <w:rsid w:val="002008BC"/>
    <w:rsid w:val="0020171E"/>
    <w:rsid w:val="00205DB8"/>
    <w:rsid w:val="00207B6B"/>
    <w:rsid w:val="00210B78"/>
    <w:rsid w:val="00215A1F"/>
    <w:rsid w:val="00215EAE"/>
    <w:rsid w:val="002213F6"/>
    <w:rsid w:val="00221A64"/>
    <w:rsid w:val="002224D3"/>
    <w:rsid w:val="002245F2"/>
    <w:rsid w:val="00224AE8"/>
    <w:rsid w:val="00224EEC"/>
    <w:rsid w:val="0022580A"/>
    <w:rsid w:val="002270FA"/>
    <w:rsid w:val="00227548"/>
    <w:rsid w:val="00235826"/>
    <w:rsid w:val="002401D3"/>
    <w:rsid w:val="0024025C"/>
    <w:rsid w:val="00240430"/>
    <w:rsid w:val="002448EC"/>
    <w:rsid w:val="0024520D"/>
    <w:rsid w:val="0024665D"/>
    <w:rsid w:val="00246E7A"/>
    <w:rsid w:val="00246FAE"/>
    <w:rsid w:val="0025136C"/>
    <w:rsid w:val="002515EB"/>
    <w:rsid w:val="00254CB6"/>
    <w:rsid w:val="00255917"/>
    <w:rsid w:val="00260B1A"/>
    <w:rsid w:val="00260B73"/>
    <w:rsid w:val="00261473"/>
    <w:rsid w:val="002617E7"/>
    <w:rsid w:val="0026192C"/>
    <w:rsid w:val="0026272E"/>
    <w:rsid w:val="00265BD6"/>
    <w:rsid w:val="00267D07"/>
    <w:rsid w:val="002714B1"/>
    <w:rsid w:val="00272D29"/>
    <w:rsid w:val="002733C7"/>
    <w:rsid w:val="0027383F"/>
    <w:rsid w:val="00273FEE"/>
    <w:rsid w:val="00280FFF"/>
    <w:rsid w:val="002812D7"/>
    <w:rsid w:val="00282838"/>
    <w:rsid w:val="002851CC"/>
    <w:rsid w:val="00285530"/>
    <w:rsid w:val="00286748"/>
    <w:rsid w:val="0028775D"/>
    <w:rsid w:val="00287F08"/>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2F2A"/>
    <w:rsid w:val="002D32C4"/>
    <w:rsid w:val="002D3642"/>
    <w:rsid w:val="002D36AC"/>
    <w:rsid w:val="002D3F66"/>
    <w:rsid w:val="002E0F5D"/>
    <w:rsid w:val="002E1637"/>
    <w:rsid w:val="002E2264"/>
    <w:rsid w:val="002E694E"/>
    <w:rsid w:val="002F0B93"/>
    <w:rsid w:val="002F30B5"/>
    <w:rsid w:val="002F4550"/>
    <w:rsid w:val="002F458E"/>
    <w:rsid w:val="002F5087"/>
    <w:rsid w:val="002F5A3A"/>
    <w:rsid w:val="002F64A4"/>
    <w:rsid w:val="002F6804"/>
    <w:rsid w:val="002F790D"/>
    <w:rsid w:val="00301142"/>
    <w:rsid w:val="003028DA"/>
    <w:rsid w:val="00303EC3"/>
    <w:rsid w:val="003041EA"/>
    <w:rsid w:val="00306B15"/>
    <w:rsid w:val="00307C09"/>
    <w:rsid w:val="0031106E"/>
    <w:rsid w:val="0031472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1DB"/>
    <w:rsid w:val="00367669"/>
    <w:rsid w:val="00367977"/>
    <w:rsid w:val="00370D68"/>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97E34"/>
    <w:rsid w:val="003A07C9"/>
    <w:rsid w:val="003A10FA"/>
    <w:rsid w:val="003A2DD5"/>
    <w:rsid w:val="003A48CB"/>
    <w:rsid w:val="003A5E62"/>
    <w:rsid w:val="003A6008"/>
    <w:rsid w:val="003A627F"/>
    <w:rsid w:val="003A6553"/>
    <w:rsid w:val="003A6F63"/>
    <w:rsid w:val="003B1BB6"/>
    <w:rsid w:val="003B5BD6"/>
    <w:rsid w:val="003B79BE"/>
    <w:rsid w:val="003C0800"/>
    <w:rsid w:val="003C1E97"/>
    <w:rsid w:val="003C42C8"/>
    <w:rsid w:val="003C44BB"/>
    <w:rsid w:val="003D1590"/>
    <w:rsid w:val="003D290B"/>
    <w:rsid w:val="003D57F6"/>
    <w:rsid w:val="003D6160"/>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466D"/>
    <w:rsid w:val="00415B08"/>
    <w:rsid w:val="00416F1F"/>
    <w:rsid w:val="00422AB4"/>
    <w:rsid w:val="00423BC4"/>
    <w:rsid w:val="00423C78"/>
    <w:rsid w:val="004271A5"/>
    <w:rsid w:val="00431586"/>
    <w:rsid w:val="00431BE2"/>
    <w:rsid w:val="004333DD"/>
    <w:rsid w:val="0043511E"/>
    <w:rsid w:val="00435A97"/>
    <w:rsid w:val="0043667B"/>
    <w:rsid w:val="00436A00"/>
    <w:rsid w:val="004400D8"/>
    <w:rsid w:val="004434E5"/>
    <w:rsid w:val="0044702B"/>
    <w:rsid w:val="00447E4B"/>
    <w:rsid w:val="00451373"/>
    <w:rsid w:val="00451BEE"/>
    <w:rsid w:val="004528A1"/>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38C"/>
    <w:rsid w:val="004A04D8"/>
    <w:rsid w:val="004A0E80"/>
    <w:rsid w:val="004A0E9A"/>
    <w:rsid w:val="004A1564"/>
    <w:rsid w:val="004A2BC2"/>
    <w:rsid w:val="004A4F93"/>
    <w:rsid w:val="004B1ECB"/>
    <w:rsid w:val="004B79EF"/>
    <w:rsid w:val="004C040A"/>
    <w:rsid w:val="004C227F"/>
    <w:rsid w:val="004C5599"/>
    <w:rsid w:val="004C5ADB"/>
    <w:rsid w:val="004C6A1E"/>
    <w:rsid w:val="004D0382"/>
    <w:rsid w:val="004D3223"/>
    <w:rsid w:val="004D45D3"/>
    <w:rsid w:val="004D4802"/>
    <w:rsid w:val="004D4B03"/>
    <w:rsid w:val="004D5433"/>
    <w:rsid w:val="004D622E"/>
    <w:rsid w:val="004E22D8"/>
    <w:rsid w:val="004E5225"/>
    <w:rsid w:val="004E6564"/>
    <w:rsid w:val="004E6ED9"/>
    <w:rsid w:val="004F16E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3C39"/>
    <w:rsid w:val="005543B8"/>
    <w:rsid w:val="00554EBA"/>
    <w:rsid w:val="00555297"/>
    <w:rsid w:val="00555556"/>
    <w:rsid w:val="00555C58"/>
    <w:rsid w:val="00556C7F"/>
    <w:rsid w:val="00557D8B"/>
    <w:rsid w:val="00560847"/>
    <w:rsid w:val="0056301A"/>
    <w:rsid w:val="00564024"/>
    <w:rsid w:val="00564F69"/>
    <w:rsid w:val="00572F6A"/>
    <w:rsid w:val="0057316F"/>
    <w:rsid w:val="00574402"/>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A6EF4"/>
    <w:rsid w:val="005B05AA"/>
    <w:rsid w:val="005B3B1F"/>
    <w:rsid w:val="005B425F"/>
    <w:rsid w:val="005B70B1"/>
    <w:rsid w:val="005C1028"/>
    <w:rsid w:val="005C13D7"/>
    <w:rsid w:val="005C224C"/>
    <w:rsid w:val="005C2C90"/>
    <w:rsid w:val="005D2D8E"/>
    <w:rsid w:val="005D3939"/>
    <w:rsid w:val="005D58C0"/>
    <w:rsid w:val="005D5AB0"/>
    <w:rsid w:val="005D6D22"/>
    <w:rsid w:val="005D7249"/>
    <w:rsid w:val="005E0042"/>
    <w:rsid w:val="005E4484"/>
    <w:rsid w:val="005E725F"/>
    <w:rsid w:val="005F05E4"/>
    <w:rsid w:val="005F3A77"/>
    <w:rsid w:val="005F5A64"/>
    <w:rsid w:val="005F6AE0"/>
    <w:rsid w:val="0060022E"/>
    <w:rsid w:val="0060103B"/>
    <w:rsid w:val="006016B0"/>
    <w:rsid w:val="006029EB"/>
    <w:rsid w:val="00603E7D"/>
    <w:rsid w:val="00604C67"/>
    <w:rsid w:val="00605131"/>
    <w:rsid w:val="006066B0"/>
    <w:rsid w:val="006075E8"/>
    <w:rsid w:val="00610B02"/>
    <w:rsid w:val="00611998"/>
    <w:rsid w:val="00611E04"/>
    <w:rsid w:val="006128BD"/>
    <w:rsid w:val="0061338C"/>
    <w:rsid w:val="00613FC6"/>
    <w:rsid w:val="00617EE5"/>
    <w:rsid w:val="00620415"/>
    <w:rsid w:val="006221B1"/>
    <w:rsid w:val="006228F5"/>
    <w:rsid w:val="0062334B"/>
    <w:rsid w:val="00624AF8"/>
    <w:rsid w:val="00625EAE"/>
    <w:rsid w:val="00631BDD"/>
    <w:rsid w:val="00636648"/>
    <w:rsid w:val="00637907"/>
    <w:rsid w:val="00640462"/>
    <w:rsid w:val="006407EA"/>
    <w:rsid w:val="0064114D"/>
    <w:rsid w:val="0064122A"/>
    <w:rsid w:val="00641DFE"/>
    <w:rsid w:val="00642986"/>
    <w:rsid w:val="00643C56"/>
    <w:rsid w:val="006451C6"/>
    <w:rsid w:val="0065048A"/>
    <w:rsid w:val="006541A0"/>
    <w:rsid w:val="006625CB"/>
    <w:rsid w:val="0066297A"/>
    <w:rsid w:val="00662C43"/>
    <w:rsid w:val="00662D99"/>
    <w:rsid w:val="00664D4D"/>
    <w:rsid w:val="006659ED"/>
    <w:rsid w:val="00666497"/>
    <w:rsid w:val="00674C07"/>
    <w:rsid w:val="00674D15"/>
    <w:rsid w:val="00675A41"/>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367"/>
    <w:rsid w:val="006B7BD3"/>
    <w:rsid w:val="006C189A"/>
    <w:rsid w:val="006C1BCD"/>
    <w:rsid w:val="006C3913"/>
    <w:rsid w:val="006C3AF1"/>
    <w:rsid w:val="006C4249"/>
    <w:rsid w:val="006C56BC"/>
    <w:rsid w:val="006C6C23"/>
    <w:rsid w:val="006D28DF"/>
    <w:rsid w:val="006D37C9"/>
    <w:rsid w:val="006D3E93"/>
    <w:rsid w:val="006E03E0"/>
    <w:rsid w:val="006E090A"/>
    <w:rsid w:val="006E388C"/>
    <w:rsid w:val="006E5CB1"/>
    <w:rsid w:val="006F0E41"/>
    <w:rsid w:val="006F1579"/>
    <w:rsid w:val="006F4267"/>
    <w:rsid w:val="006F4830"/>
    <w:rsid w:val="006F48B5"/>
    <w:rsid w:val="006F71DD"/>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5EC1"/>
    <w:rsid w:val="00736318"/>
    <w:rsid w:val="007367FA"/>
    <w:rsid w:val="00737E38"/>
    <w:rsid w:val="00737F0B"/>
    <w:rsid w:val="00737F74"/>
    <w:rsid w:val="00741098"/>
    <w:rsid w:val="00741227"/>
    <w:rsid w:val="00742890"/>
    <w:rsid w:val="00743BDF"/>
    <w:rsid w:val="00743D25"/>
    <w:rsid w:val="00744694"/>
    <w:rsid w:val="007448ED"/>
    <w:rsid w:val="00746DCE"/>
    <w:rsid w:val="007471A3"/>
    <w:rsid w:val="00747315"/>
    <w:rsid w:val="00751DCB"/>
    <w:rsid w:val="00754F05"/>
    <w:rsid w:val="00755D12"/>
    <w:rsid w:val="00757D24"/>
    <w:rsid w:val="007609A4"/>
    <w:rsid w:val="00761043"/>
    <w:rsid w:val="00763A72"/>
    <w:rsid w:val="007646D7"/>
    <w:rsid w:val="007652DA"/>
    <w:rsid w:val="00772195"/>
    <w:rsid w:val="007737DE"/>
    <w:rsid w:val="007768B4"/>
    <w:rsid w:val="007813A9"/>
    <w:rsid w:val="0078148C"/>
    <w:rsid w:val="007816E4"/>
    <w:rsid w:val="0078229F"/>
    <w:rsid w:val="00783622"/>
    <w:rsid w:val="00785275"/>
    <w:rsid w:val="00791CA3"/>
    <w:rsid w:val="00792E91"/>
    <w:rsid w:val="00792FCD"/>
    <w:rsid w:val="0079374E"/>
    <w:rsid w:val="007945F5"/>
    <w:rsid w:val="007A0D09"/>
    <w:rsid w:val="007A166C"/>
    <w:rsid w:val="007A23A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63D6"/>
    <w:rsid w:val="00807DEC"/>
    <w:rsid w:val="00811B5C"/>
    <w:rsid w:val="00811EE2"/>
    <w:rsid w:val="0081238C"/>
    <w:rsid w:val="008124A5"/>
    <w:rsid w:val="00812E16"/>
    <w:rsid w:val="008135F9"/>
    <w:rsid w:val="00814CEC"/>
    <w:rsid w:val="008167AB"/>
    <w:rsid w:val="00816B03"/>
    <w:rsid w:val="00816D29"/>
    <w:rsid w:val="00821F6F"/>
    <w:rsid w:val="00822C54"/>
    <w:rsid w:val="008237C2"/>
    <w:rsid w:val="00823FA4"/>
    <w:rsid w:val="00825590"/>
    <w:rsid w:val="00826B4E"/>
    <w:rsid w:val="00832B91"/>
    <w:rsid w:val="008354B9"/>
    <w:rsid w:val="00835D35"/>
    <w:rsid w:val="008365A4"/>
    <w:rsid w:val="00843C32"/>
    <w:rsid w:val="008455B5"/>
    <w:rsid w:val="008465DB"/>
    <w:rsid w:val="00846F70"/>
    <w:rsid w:val="008509E4"/>
    <w:rsid w:val="008515DE"/>
    <w:rsid w:val="00855335"/>
    <w:rsid w:val="00855481"/>
    <w:rsid w:val="00855D55"/>
    <w:rsid w:val="00863637"/>
    <w:rsid w:val="00863E1F"/>
    <w:rsid w:val="00865BBF"/>
    <w:rsid w:val="00867085"/>
    <w:rsid w:val="008700C8"/>
    <w:rsid w:val="008729F5"/>
    <w:rsid w:val="00875536"/>
    <w:rsid w:val="00883274"/>
    <w:rsid w:val="00887059"/>
    <w:rsid w:val="00891475"/>
    <w:rsid w:val="0089225D"/>
    <w:rsid w:val="00893578"/>
    <w:rsid w:val="008962B7"/>
    <w:rsid w:val="008A06E2"/>
    <w:rsid w:val="008A2F61"/>
    <w:rsid w:val="008A33DC"/>
    <w:rsid w:val="008A3E5D"/>
    <w:rsid w:val="008A4C76"/>
    <w:rsid w:val="008A5212"/>
    <w:rsid w:val="008A79FA"/>
    <w:rsid w:val="008B087E"/>
    <w:rsid w:val="008B2DA4"/>
    <w:rsid w:val="008B400F"/>
    <w:rsid w:val="008B4831"/>
    <w:rsid w:val="008B51AF"/>
    <w:rsid w:val="008B6598"/>
    <w:rsid w:val="008B696A"/>
    <w:rsid w:val="008B7AD8"/>
    <w:rsid w:val="008B7EE8"/>
    <w:rsid w:val="008B7F30"/>
    <w:rsid w:val="008C0225"/>
    <w:rsid w:val="008C04AE"/>
    <w:rsid w:val="008C361F"/>
    <w:rsid w:val="008C4163"/>
    <w:rsid w:val="008C72D9"/>
    <w:rsid w:val="008C775B"/>
    <w:rsid w:val="008C7B24"/>
    <w:rsid w:val="008D07FD"/>
    <w:rsid w:val="008D1161"/>
    <w:rsid w:val="008D20C2"/>
    <w:rsid w:val="008D47F1"/>
    <w:rsid w:val="008D4BCE"/>
    <w:rsid w:val="008D4E59"/>
    <w:rsid w:val="008D539C"/>
    <w:rsid w:val="008E0FD7"/>
    <w:rsid w:val="008E1983"/>
    <w:rsid w:val="008E19F3"/>
    <w:rsid w:val="008E1B81"/>
    <w:rsid w:val="008E3657"/>
    <w:rsid w:val="008E3EC0"/>
    <w:rsid w:val="008E3F77"/>
    <w:rsid w:val="008E50E5"/>
    <w:rsid w:val="008F15F5"/>
    <w:rsid w:val="008F229C"/>
    <w:rsid w:val="008F2EC9"/>
    <w:rsid w:val="008F3836"/>
    <w:rsid w:val="008F4BB0"/>
    <w:rsid w:val="008F6165"/>
    <w:rsid w:val="008F63C1"/>
    <w:rsid w:val="008F7CE8"/>
    <w:rsid w:val="00902D9E"/>
    <w:rsid w:val="00905360"/>
    <w:rsid w:val="00910B69"/>
    <w:rsid w:val="00910D99"/>
    <w:rsid w:val="0091207B"/>
    <w:rsid w:val="00912DB7"/>
    <w:rsid w:val="00913774"/>
    <w:rsid w:val="009167B1"/>
    <w:rsid w:val="009226DF"/>
    <w:rsid w:val="009274F5"/>
    <w:rsid w:val="00927FA8"/>
    <w:rsid w:val="00930A73"/>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6683C"/>
    <w:rsid w:val="0097060D"/>
    <w:rsid w:val="00971BF6"/>
    <w:rsid w:val="00971EB3"/>
    <w:rsid w:val="009778DC"/>
    <w:rsid w:val="009779FF"/>
    <w:rsid w:val="0098305A"/>
    <w:rsid w:val="00983AE4"/>
    <w:rsid w:val="009907E0"/>
    <w:rsid w:val="009908A0"/>
    <w:rsid w:val="0099234C"/>
    <w:rsid w:val="0099350D"/>
    <w:rsid w:val="00994642"/>
    <w:rsid w:val="00996B8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E7672"/>
    <w:rsid w:val="009F1D66"/>
    <w:rsid w:val="009F50F5"/>
    <w:rsid w:val="009F65CE"/>
    <w:rsid w:val="009F6A44"/>
    <w:rsid w:val="009F7157"/>
    <w:rsid w:val="00A05E5B"/>
    <w:rsid w:val="00A070EA"/>
    <w:rsid w:val="00A073C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07AE"/>
    <w:rsid w:val="00A71973"/>
    <w:rsid w:val="00A73A22"/>
    <w:rsid w:val="00A84452"/>
    <w:rsid w:val="00A91572"/>
    <w:rsid w:val="00A92BBB"/>
    <w:rsid w:val="00A94526"/>
    <w:rsid w:val="00A946BC"/>
    <w:rsid w:val="00A975C4"/>
    <w:rsid w:val="00A9781C"/>
    <w:rsid w:val="00AA0A5C"/>
    <w:rsid w:val="00AA238E"/>
    <w:rsid w:val="00AA255A"/>
    <w:rsid w:val="00AA33FA"/>
    <w:rsid w:val="00AA6BAF"/>
    <w:rsid w:val="00AB0973"/>
    <w:rsid w:val="00AB19D8"/>
    <w:rsid w:val="00AB6100"/>
    <w:rsid w:val="00AC0FE3"/>
    <w:rsid w:val="00AC28BF"/>
    <w:rsid w:val="00AC4309"/>
    <w:rsid w:val="00AC592E"/>
    <w:rsid w:val="00AC7651"/>
    <w:rsid w:val="00AC786A"/>
    <w:rsid w:val="00AD04B3"/>
    <w:rsid w:val="00AD0C30"/>
    <w:rsid w:val="00AD1147"/>
    <w:rsid w:val="00AD20AB"/>
    <w:rsid w:val="00AD378E"/>
    <w:rsid w:val="00AD398D"/>
    <w:rsid w:val="00AD41B1"/>
    <w:rsid w:val="00AD5627"/>
    <w:rsid w:val="00AD76A0"/>
    <w:rsid w:val="00AD7980"/>
    <w:rsid w:val="00AD7B4A"/>
    <w:rsid w:val="00AE2DB7"/>
    <w:rsid w:val="00AE4285"/>
    <w:rsid w:val="00AE7F20"/>
    <w:rsid w:val="00AF0506"/>
    <w:rsid w:val="00AF140A"/>
    <w:rsid w:val="00AF54F1"/>
    <w:rsid w:val="00AF59E4"/>
    <w:rsid w:val="00AF742A"/>
    <w:rsid w:val="00B00080"/>
    <w:rsid w:val="00B01117"/>
    <w:rsid w:val="00B014AA"/>
    <w:rsid w:val="00B027AC"/>
    <w:rsid w:val="00B040B1"/>
    <w:rsid w:val="00B060CA"/>
    <w:rsid w:val="00B13E57"/>
    <w:rsid w:val="00B14CF2"/>
    <w:rsid w:val="00B15835"/>
    <w:rsid w:val="00B174F2"/>
    <w:rsid w:val="00B2072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064B"/>
    <w:rsid w:val="00B41B94"/>
    <w:rsid w:val="00B421E9"/>
    <w:rsid w:val="00B4232E"/>
    <w:rsid w:val="00B4357B"/>
    <w:rsid w:val="00B453DD"/>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5F91"/>
    <w:rsid w:val="00B66684"/>
    <w:rsid w:val="00B67678"/>
    <w:rsid w:val="00B67EA5"/>
    <w:rsid w:val="00B7082B"/>
    <w:rsid w:val="00B76090"/>
    <w:rsid w:val="00B80D21"/>
    <w:rsid w:val="00B82D75"/>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06C5F"/>
    <w:rsid w:val="00C11C99"/>
    <w:rsid w:val="00C12BA3"/>
    <w:rsid w:val="00C154BB"/>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473"/>
    <w:rsid w:val="00C34A89"/>
    <w:rsid w:val="00C35D88"/>
    <w:rsid w:val="00C35E3B"/>
    <w:rsid w:val="00C4331F"/>
    <w:rsid w:val="00C43AC1"/>
    <w:rsid w:val="00C44E72"/>
    <w:rsid w:val="00C46ADB"/>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5DD"/>
    <w:rsid w:val="00C94CCD"/>
    <w:rsid w:val="00CA3A78"/>
    <w:rsid w:val="00CA640B"/>
    <w:rsid w:val="00CA679C"/>
    <w:rsid w:val="00CB1B01"/>
    <w:rsid w:val="00CB269F"/>
    <w:rsid w:val="00CB4BCE"/>
    <w:rsid w:val="00CB619B"/>
    <w:rsid w:val="00CC1921"/>
    <w:rsid w:val="00CC47A0"/>
    <w:rsid w:val="00CC774D"/>
    <w:rsid w:val="00CD022D"/>
    <w:rsid w:val="00CD0AE2"/>
    <w:rsid w:val="00CD141D"/>
    <w:rsid w:val="00CD19E3"/>
    <w:rsid w:val="00CD27A3"/>
    <w:rsid w:val="00CD367E"/>
    <w:rsid w:val="00CD3A0E"/>
    <w:rsid w:val="00CD4ED9"/>
    <w:rsid w:val="00CD591A"/>
    <w:rsid w:val="00CE048E"/>
    <w:rsid w:val="00CE2D32"/>
    <w:rsid w:val="00CE682A"/>
    <w:rsid w:val="00CF1EE7"/>
    <w:rsid w:val="00CF2889"/>
    <w:rsid w:val="00CF39CE"/>
    <w:rsid w:val="00CF7ED3"/>
    <w:rsid w:val="00D00C8F"/>
    <w:rsid w:val="00D00DBB"/>
    <w:rsid w:val="00D02316"/>
    <w:rsid w:val="00D02DB2"/>
    <w:rsid w:val="00D059A2"/>
    <w:rsid w:val="00D05A50"/>
    <w:rsid w:val="00D06392"/>
    <w:rsid w:val="00D066D8"/>
    <w:rsid w:val="00D14A28"/>
    <w:rsid w:val="00D16300"/>
    <w:rsid w:val="00D235B3"/>
    <w:rsid w:val="00D252AE"/>
    <w:rsid w:val="00D2741F"/>
    <w:rsid w:val="00D30587"/>
    <w:rsid w:val="00D3093C"/>
    <w:rsid w:val="00D3097D"/>
    <w:rsid w:val="00D30A56"/>
    <w:rsid w:val="00D31E0E"/>
    <w:rsid w:val="00D3216D"/>
    <w:rsid w:val="00D34E84"/>
    <w:rsid w:val="00D354C6"/>
    <w:rsid w:val="00D358B5"/>
    <w:rsid w:val="00D358DF"/>
    <w:rsid w:val="00D42FD2"/>
    <w:rsid w:val="00D439C5"/>
    <w:rsid w:val="00D4561D"/>
    <w:rsid w:val="00D4606B"/>
    <w:rsid w:val="00D478D0"/>
    <w:rsid w:val="00D47DE7"/>
    <w:rsid w:val="00D55370"/>
    <w:rsid w:val="00D55B51"/>
    <w:rsid w:val="00D55F93"/>
    <w:rsid w:val="00D562B6"/>
    <w:rsid w:val="00D56842"/>
    <w:rsid w:val="00D60103"/>
    <w:rsid w:val="00D60843"/>
    <w:rsid w:val="00D60EC2"/>
    <w:rsid w:val="00D617CC"/>
    <w:rsid w:val="00D61AC3"/>
    <w:rsid w:val="00D631CB"/>
    <w:rsid w:val="00D637F3"/>
    <w:rsid w:val="00D64D4E"/>
    <w:rsid w:val="00D66750"/>
    <w:rsid w:val="00D70C99"/>
    <w:rsid w:val="00D70D4C"/>
    <w:rsid w:val="00D71A89"/>
    <w:rsid w:val="00D7288E"/>
    <w:rsid w:val="00D74826"/>
    <w:rsid w:val="00D74AB6"/>
    <w:rsid w:val="00D74EA7"/>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2C66"/>
    <w:rsid w:val="00DD6310"/>
    <w:rsid w:val="00DE02D8"/>
    <w:rsid w:val="00DE2453"/>
    <w:rsid w:val="00DE24D5"/>
    <w:rsid w:val="00DE2A6F"/>
    <w:rsid w:val="00DE3225"/>
    <w:rsid w:val="00DE324F"/>
    <w:rsid w:val="00DE347C"/>
    <w:rsid w:val="00DF2801"/>
    <w:rsid w:val="00DF4146"/>
    <w:rsid w:val="00DF62E5"/>
    <w:rsid w:val="00DF7380"/>
    <w:rsid w:val="00DF7E81"/>
    <w:rsid w:val="00E00A3D"/>
    <w:rsid w:val="00E0105C"/>
    <w:rsid w:val="00E01CFF"/>
    <w:rsid w:val="00E01D64"/>
    <w:rsid w:val="00E062A0"/>
    <w:rsid w:val="00E077B6"/>
    <w:rsid w:val="00E1118C"/>
    <w:rsid w:val="00E111BE"/>
    <w:rsid w:val="00E120C0"/>
    <w:rsid w:val="00E15F9A"/>
    <w:rsid w:val="00E1737A"/>
    <w:rsid w:val="00E17AAD"/>
    <w:rsid w:val="00E225BD"/>
    <w:rsid w:val="00E22968"/>
    <w:rsid w:val="00E254F3"/>
    <w:rsid w:val="00E30830"/>
    <w:rsid w:val="00E30B60"/>
    <w:rsid w:val="00E31D39"/>
    <w:rsid w:val="00E3245D"/>
    <w:rsid w:val="00E329FF"/>
    <w:rsid w:val="00E347EB"/>
    <w:rsid w:val="00E35B23"/>
    <w:rsid w:val="00E36AE5"/>
    <w:rsid w:val="00E40A17"/>
    <w:rsid w:val="00E4170D"/>
    <w:rsid w:val="00E42F2D"/>
    <w:rsid w:val="00E43108"/>
    <w:rsid w:val="00E458F0"/>
    <w:rsid w:val="00E45D2E"/>
    <w:rsid w:val="00E4604E"/>
    <w:rsid w:val="00E50A01"/>
    <w:rsid w:val="00E5438A"/>
    <w:rsid w:val="00E544F0"/>
    <w:rsid w:val="00E56524"/>
    <w:rsid w:val="00E6146A"/>
    <w:rsid w:val="00E632BC"/>
    <w:rsid w:val="00E6482F"/>
    <w:rsid w:val="00E6483B"/>
    <w:rsid w:val="00E64EB1"/>
    <w:rsid w:val="00E65499"/>
    <w:rsid w:val="00E67118"/>
    <w:rsid w:val="00E71DBC"/>
    <w:rsid w:val="00E765DF"/>
    <w:rsid w:val="00E800F0"/>
    <w:rsid w:val="00E801FF"/>
    <w:rsid w:val="00E90504"/>
    <w:rsid w:val="00E91018"/>
    <w:rsid w:val="00E910E4"/>
    <w:rsid w:val="00E919BE"/>
    <w:rsid w:val="00E964E9"/>
    <w:rsid w:val="00E96C2F"/>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1B1"/>
    <w:rsid w:val="00EC3CA4"/>
    <w:rsid w:val="00EC4473"/>
    <w:rsid w:val="00EC7203"/>
    <w:rsid w:val="00ED1A16"/>
    <w:rsid w:val="00ED5048"/>
    <w:rsid w:val="00ED5F2D"/>
    <w:rsid w:val="00ED79CF"/>
    <w:rsid w:val="00ED7EB9"/>
    <w:rsid w:val="00EE677E"/>
    <w:rsid w:val="00EE79EE"/>
    <w:rsid w:val="00EF07AD"/>
    <w:rsid w:val="00EF0913"/>
    <w:rsid w:val="00EF2563"/>
    <w:rsid w:val="00EF274A"/>
    <w:rsid w:val="00EF4051"/>
    <w:rsid w:val="00EF4DA3"/>
    <w:rsid w:val="00EF573E"/>
    <w:rsid w:val="00EF6F31"/>
    <w:rsid w:val="00F00764"/>
    <w:rsid w:val="00F020A9"/>
    <w:rsid w:val="00F062E1"/>
    <w:rsid w:val="00F07AD8"/>
    <w:rsid w:val="00F11CF5"/>
    <w:rsid w:val="00F2207C"/>
    <w:rsid w:val="00F227EA"/>
    <w:rsid w:val="00F23467"/>
    <w:rsid w:val="00F312C5"/>
    <w:rsid w:val="00F31A11"/>
    <w:rsid w:val="00F32753"/>
    <w:rsid w:val="00F32B35"/>
    <w:rsid w:val="00F34060"/>
    <w:rsid w:val="00F34D43"/>
    <w:rsid w:val="00F413A0"/>
    <w:rsid w:val="00F41A0E"/>
    <w:rsid w:val="00F41A4B"/>
    <w:rsid w:val="00F443BC"/>
    <w:rsid w:val="00F44403"/>
    <w:rsid w:val="00F44FF0"/>
    <w:rsid w:val="00F45845"/>
    <w:rsid w:val="00F46D44"/>
    <w:rsid w:val="00F46D93"/>
    <w:rsid w:val="00F5032C"/>
    <w:rsid w:val="00F543C3"/>
    <w:rsid w:val="00F54FE0"/>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2C1"/>
    <w:rsid w:val="00F80CC7"/>
    <w:rsid w:val="00F820CA"/>
    <w:rsid w:val="00F84A87"/>
    <w:rsid w:val="00F86E34"/>
    <w:rsid w:val="00F90ADD"/>
    <w:rsid w:val="00F90B83"/>
    <w:rsid w:val="00F91034"/>
    <w:rsid w:val="00F929DC"/>
    <w:rsid w:val="00F92CC9"/>
    <w:rsid w:val="00F95355"/>
    <w:rsid w:val="00F9738E"/>
    <w:rsid w:val="00FA04F0"/>
    <w:rsid w:val="00FA218F"/>
    <w:rsid w:val="00FA48EA"/>
    <w:rsid w:val="00FB30D5"/>
    <w:rsid w:val="00FB30E4"/>
    <w:rsid w:val="00FB47B8"/>
    <w:rsid w:val="00FB497F"/>
    <w:rsid w:val="00FB51B7"/>
    <w:rsid w:val="00FB5CFC"/>
    <w:rsid w:val="00FB6297"/>
    <w:rsid w:val="00FB6A00"/>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Texto0">
    <w:name w:val="Texto"/>
    <w:basedOn w:val="Normal"/>
    <w:rsid w:val="009E7672"/>
    <w:pPr>
      <w:suppressAutoHyphens/>
      <w:spacing w:after="101" w:line="216" w:lineRule="exact"/>
      <w:ind w:firstLine="288"/>
    </w:pPr>
    <w:rPr>
      <w:rFonts w:ascii="Arial" w:eastAsia="Times New Roman" w:hAnsi="Arial"/>
      <w:sz w:val="18"/>
      <w:szCs w:val="20"/>
      <w:lang w:eastAsia="ar-SA"/>
    </w:rPr>
  </w:style>
  <w:style w:type="paragraph" w:customStyle="1" w:styleId="Sangra2detindependiente3">
    <w:name w:val="Sangría 2 de t. independiente3"/>
    <w:basedOn w:val="Normal"/>
    <w:rsid w:val="009E7672"/>
    <w:pPr>
      <w:spacing w:after="120" w:line="480" w:lineRule="auto"/>
      <w:ind w:left="283"/>
      <w:jc w:val="left"/>
    </w:pPr>
    <w:rPr>
      <w:rFonts w:ascii="Arial" w:eastAsia="Times New Roman" w:hAnsi="Arial" w:cs="Arial"/>
      <w:sz w:val="20"/>
      <w:szCs w:val="24"/>
      <w:lang w:eastAsia="ar-SA"/>
    </w:rPr>
  </w:style>
  <w:style w:type="paragraph" w:customStyle="1" w:styleId="Textoindependiente33">
    <w:name w:val="Texto independiente 33"/>
    <w:rsid w:val="009F1D66"/>
    <w:pPr>
      <w:pBdr>
        <w:top w:val="nil"/>
        <w:left w:val="nil"/>
        <w:bottom w:val="nil"/>
        <w:right w:val="nil"/>
        <w:between w:val="nil"/>
        <w:bar w:val="nil"/>
      </w:pBdr>
      <w:suppressAutoHyphens/>
      <w:jc w:val="both"/>
    </w:pPr>
    <w:rPr>
      <w:rFonts w:ascii="Times New Roman" w:eastAsia="Times New Roman" w:hAnsi="Times New Roman"/>
      <w:color w:val="000000"/>
      <w:sz w:val="24"/>
      <w:szCs w:val="24"/>
      <w:u w:color="000000"/>
      <w:bdr w:val="nil"/>
      <w:lang w:val="es-ES_tradnl"/>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51536387">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2160990">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379092548">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96225673">
      <w:bodyDiv w:val="1"/>
      <w:marLeft w:val="0"/>
      <w:marRight w:val="0"/>
      <w:marTop w:val="0"/>
      <w:marBottom w:val="0"/>
      <w:divBdr>
        <w:top w:val="none" w:sz="0" w:space="0" w:color="auto"/>
        <w:left w:val="none" w:sz="0" w:space="0" w:color="auto"/>
        <w:bottom w:val="none" w:sz="0" w:space="0" w:color="auto"/>
        <w:right w:val="none" w:sz="0" w:space="0" w:color="auto"/>
      </w:divBdr>
    </w:div>
    <w:div w:id="1741906048">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1901864283">
      <w:bodyDiv w:val="1"/>
      <w:marLeft w:val="0"/>
      <w:marRight w:val="0"/>
      <w:marTop w:val="0"/>
      <w:marBottom w:val="0"/>
      <w:divBdr>
        <w:top w:val="none" w:sz="0" w:space="0" w:color="auto"/>
        <w:left w:val="none" w:sz="0" w:space="0" w:color="auto"/>
        <w:bottom w:val="none" w:sz="0" w:space="0" w:color="auto"/>
        <w:right w:val="none" w:sz="0" w:space="0" w:color="auto"/>
      </w:divBdr>
    </w:div>
    <w:div w:id="2080514160">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 w:id="21411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02CC7-3E79-4F9B-ACF8-BED72859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93</Pages>
  <Words>43023</Words>
  <Characters>236630</Characters>
  <Application>Microsoft Office Word</Application>
  <DocSecurity>0</DocSecurity>
  <Lines>1971</Lines>
  <Paragraphs>558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279095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4</cp:revision>
  <cp:lastPrinted>2017-10-16T18:18:00Z</cp:lastPrinted>
  <dcterms:created xsi:type="dcterms:W3CDTF">2017-10-16T20:08:00Z</dcterms:created>
  <dcterms:modified xsi:type="dcterms:W3CDTF">2017-10-17T22:58:00Z</dcterms:modified>
</cp:coreProperties>
</file>